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 w:val="0"/>
        <w:rPr>
          <w:rFonts w:ascii="仿宋_GB2312"/>
        </w:rPr>
      </w:pPr>
    </w:p>
    <w:p>
      <w:pPr>
        <w:widowControl w:val="0"/>
        <w:rPr>
          <w:rFonts w:hint="eastAsia" w:ascii="仿宋_GB2312"/>
        </w:rPr>
      </w:pPr>
    </w:p>
    <w:p>
      <w:pPr>
        <w:widowControl w:val="0"/>
        <w:rPr>
          <w:rFonts w:ascii="仿宋_GB2312"/>
          <w:sz w:val="52"/>
        </w:rPr>
      </w:pPr>
    </w:p>
    <w:p>
      <w:pPr>
        <w:widowControl w:val="0"/>
        <w:jc w:val="center"/>
        <w:rPr>
          <w:rFonts w:ascii="仿宋_GB2312"/>
        </w:rPr>
      </w:pPr>
      <w:r>
        <w:rPr>
          <w:rFonts w:hint="eastAsia" w:ascii="仿宋_GB2312"/>
        </w:rPr>
        <w:t>唐财农复〔2024〕30号</w:t>
      </w:r>
    </w:p>
    <w:p>
      <w:pPr>
        <w:widowControl w:val="0"/>
        <w:rPr>
          <w:rFonts w:ascii="仿宋_GB2312"/>
        </w:rPr>
      </w:pP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唐山市财政局</w:t>
      </w:r>
    </w:p>
    <w:p>
      <w:pPr>
        <w:widowControl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关于提前拨付2025年省级水库移民后期</w:t>
      </w:r>
    </w:p>
    <w:p>
      <w:pPr>
        <w:widowControl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扶持资金预算的通知</w:t>
      </w:r>
    </w:p>
    <w:p>
      <w:pPr>
        <w:widowControl w:val="0"/>
        <w:rPr>
          <w:rFonts w:ascii="仿宋_GB2312"/>
        </w:rPr>
      </w:pPr>
    </w:p>
    <w:p>
      <w:pPr>
        <w:widowControl w:val="0"/>
        <w:rPr>
          <w:rFonts w:ascii="仿宋_GB2312"/>
        </w:rPr>
      </w:pPr>
      <w:r>
        <w:rPr>
          <w:rFonts w:hint="eastAsia" w:ascii="仿宋_GB2312"/>
        </w:rPr>
        <w:t>市水利局（564001）：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根据河北省财政厅《关于提前下达2025年省级水库移民后期扶持资金预算的通知》（冀财农〔2024〕118号</w:t>
      </w:r>
      <w:r>
        <w:rPr>
          <w:rFonts w:hint="eastAsia" w:ascii="宋体" w:hAnsi="宋体" w:eastAsia="宋体"/>
          <w:sz w:val="28"/>
        </w:rPr>
        <w:t>）</w:t>
      </w:r>
      <w:r>
        <w:rPr>
          <w:rFonts w:hint="eastAsia" w:ascii="仿宋_GB2312"/>
        </w:rPr>
        <w:t>文件，现提前拨付你单位2025年省级水库移民后期扶持资金5万元，列支2025年支出功能分类科目“ 2137302基础设施建设和经济发展”。请严格按照有关规定安排和使用资金，加强资金监管，确保工作顺利进行。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一、本资金列入转移支付预算执行常态化监督范围，财政部门要在预算一体化系统及时接收登录预算指标并保持“追踪”不变，依托预算管理一体化系统转移支付监控模块，加强日常监督，提高转移支付资金管理使用的规范性和有效性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二、为深入贯彻落实全面实施预算绩效管理的要求，切实提高财政资金使用效益，请按照补助资金额度，科学合理确定绩效目标，会同有关部门填报《水库移民后期扶持资金绩效目标申报表》，并于规定时间报送省财政厅、省水利厅。审核确认后的绩效目标作为绩效监控及绩效评价的依据。请严格按照有关规定管好用好资金，并在组织预算执行中对照绩效目标做好绩效监控，确保年度绩效目标如期实现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三、加强有关库区和移民安置区帮扶项目库的建设，提高项目储备和质量，确保资金下达后尽快安排使用。要密切跟踪资金预算执行情况，加强分析研判采取有效措施，提高资金使用效益。</w:t>
      </w:r>
    </w:p>
    <w:p>
      <w:pPr>
        <w:ind w:left="1600" w:leftChars="200" w:right="320" w:hanging="960" w:hangingChars="300"/>
        <w:rPr>
          <w:rFonts w:ascii="仿宋_GB2312"/>
        </w:rPr>
      </w:pPr>
      <w:r>
        <w:rPr>
          <w:rFonts w:hint="eastAsia" w:ascii="仿宋_GB2312"/>
        </w:rPr>
        <w:t>附件：水库移民后期扶持资金绩效目标申报表（2025年度）</w:t>
      </w:r>
    </w:p>
    <w:p>
      <w:pPr>
        <w:ind w:right="480" w:firstLine="640" w:firstLineChars="200"/>
        <w:jc w:val="right"/>
        <w:rPr>
          <w:rFonts w:ascii="仿宋_GB2312"/>
        </w:rPr>
      </w:pPr>
    </w:p>
    <w:p>
      <w:pPr>
        <w:ind w:right="320" w:firstLine="640" w:firstLineChars="200"/>
        <w:jc w:val="right"/>
        <w:rPr>
          <w:rFonts w:ascii="仿宋_GB2312"/>
        </w:rPr>
      </w:pPr>
      <w:r>
        <w:rPr>
          <w:rFonts w:hint="eastAsia" w:ascii="仿宋_GB2312"/>
        </w:rPr>
        <w:t>唐山市财政局</w:t>
      </w:r>
    </w:p>
    <w:p>
      <w:pPr>
        <w:ind w:firstLine="640" w:firstLineChars="200"/>
        <w:jc w:val="right"/>
        <w:rPr>
          <w:rFonts w:hint="eastAsia" w:ascii="仿宋_GB2312"/>
        </w:rPr>
      </w:pPr>
      <w:r>
        <w:rPr>
          <w:rFonts w:hint="eastAsia" w:ascii="仿宋_GB2312"/>
        </w:rPr>
        <w:t>2024年12月23日</w:t>
      </w:r>
    </w:p>
    <w:p>
      <w:pPr>
        <w:ind w:firstLine="640" w:firstLineChars="200"/>
        <w:jc w:val="right"/>
        <w:rPr>
          <w:rFonts w:hint="eastAsia" w:ascii="仿宋_GB2312"/>
        </w:rPr>
      </w:pPr>
    </w:p>
    <w:p>
      <w:pPr>
        <w:ind w:firstLine="640" w:firstLineChars="200"/>
        <w:jc w:val="right"/>
        <w:rPr>
          <w:rFonts w:hint="eastAsia" w:ascii="仿宋_GB2312"/>
        </w:rPr>
      </w:pPr>
    </w:p>
    <w:p>
      <w:pPr>
        <w:ind w:firstLine="640" w:firstLineChars="200"/>
        <w:jc w:val="right"/>
        <w:rPr>
          <w:rFonts w:ascii="仿宋_GB2312"/>
        </w:rPr>
      </w:pPr>
    </w:p>
    <w:p>
      <w:pPr>
        <w:spacing w:line="500" w:lineRule="exact"/>
        <w:rPr>
          <w:rFonts w:ascii="仿宋_GB2312"/>
        </w:rPr>
      </w:pPr>
      <w:r>
        <w:rPr>
          <w:rFonts w:hint="eastAsia" w:ascii="仿宋_GB2312"/>
        </w:rPr>
        <w:t>信息公开选项：</w:t>
      </w:r>
      <w:r>
        <w:rPr>
          <w:rFonts w:hint="eastAsia" w:ascii="仿宋_GB2312"/>
          <w:b/>
        </w:rPr>
        <w:t>主动公开</w:t>
      </w:r>
    </w:p>
    <w:p>
      <w:pPr>
        <w:spacing w:line="500" w:lineRule="exact"/>
        <w:ind w:firstLine="640" w:firstLineChars="200"/>
        <w:jc w:val="both"/>
        <w:rPr>
          <w:rFonts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1270</wp:posOffset>
                </wp:positionV>
                <wp:extent cx="5579745" cy="0"/>
                <wp:effectExtent l="18415" t="10795" r="1206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0.1pt;height:0pt;width:439.35pt;mso-position-horizontal-relative:margin;z-index:251664384;mso-width-relative:page;mso-height-relative:page;" filled="f" stroked="t" coordsize="21600,21600" o:gfxdata="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vZut&#10;m88AAAADAQAADwAAAAAAAAABACAAAAA4AAAAZHJzL2Rvd25yZXYueG1sUEsBAhQAFAAAAAgAh07i&#10;QGEtNRHcAQAAdAMAAA4AAAAAAAAAAQAgAAAAN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w:t>抄送：省财政厅、省水利厅</w:t>
      </w:r>
    </w:p>
    <w:p>
      <w:pPr>
        <w:spacing w:line="500" w:lineRule="exact"/>
        <w:ind w:firstLine="640" w:firstLineChars="200"/>
        <w:jc w:val="both"/>
        <w:rPr>
          <w:rFonts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23495</wp:posOffset>
                </wp:positionV>
                <wp:extent cx="5579745" cy="0"/>
                <wp:effectExtent l="0" t="0" r="2095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1.85pt;height:0pt;width:439.35pt;mso-position-horizontal-relative:margin;z-index:251662336;mso-width-relative:page;mso-height-relative:page;" filled="f" stroked="t" coordsize="21600,21600" o:gfxdata="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gBmxHTAAAABQEAAA8AAAAAAAAAAQAgAAAAOAAAAGRycy9kb3ducmV2LnhtbFBLAQIUABQAAAAI&#10;AIdO4kCMfPxv3AEAAHMDAAAOAAAAAAAAAAEAIAAAADg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359410</wp:posOffset>
                </wp:positionV>
                <wp:extent cx="5579745" cy="0"/>
                <wp:effectExtent l="18415" t="16510" r="12065" b="120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28.3pt;height:0pt;width:439.35pt;mso-position-horizontal-relative:margin;z-index:251663360;mso-width-relative:page;mso-height-relative:page;" filled="f" stroked="t" coordsize="21600,21600" o:gfxdata="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WbMziNIAAAAHAQAADwAAAAAAAAABACAAAAA4AAAAZHJzL2Rvd25yZXYueG1sUEsBAhQAFAAAAAgA&#10;h07iQHVDSQncAQAAdAMAAA4AAAAAAAAAAQAgAAAANw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</w:rPr>
        <w:t>唐山市财政局                2024年12月23日印发</w:t>
      </w:r>
      <w:r>
        <w:rPr>
          <w:rFonts w:ascii="仿宋_GB2312"/>
        </w:rPr>
        <w:t xml:space="preserve"> </w:t>
      </w:r>
    </w:p>
    <w:p>
      <w:pPr>
        <w:jc w:val="both"/>
        <w:rPr>
          <w:rFonts w:ascii="仿宋_GB2312"/>
        </w:rPr>
      </w:pPr>
      <w:r>
        <w:rPr>
          <w:rFonts w:ascii="仿宋_GB231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宋简">
    <w:altName w:val="方正书宋_GBK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汉鼎简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4150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81"/>
    <w:rsid w:val="00037AC9"/>
    <w:rsid w:val="000629A4"/>
    <w:rsid w:val="00074920"/>
    <w:rsid w:val="000838D3"/>
    <w:rsid w:val="00096399"/>
    <w:rsid w:val="000970BB"/>
    <w:rsid w:val="000A5DA3"/>
    <w:rsid w:val="000D55D9"/>
    <w:rsid w:val="000E3397"/>
    <w:rsid w:val="000E7C2B"/>
    <w:rsid w:val="00113DC1"/>
    <w:rsid w:val="00116F86"/>
    <w:rsid w:val="001222FB"/>
    <w:rsid w:val="00122756"/>
    <w:rsid w:val="001562A5"/>
    <w:rsid w:val="00156437"/>
    <w:rsid w:val="00195299"/>
    <w:rsid w:val="001A55B6"/>
    <w:rsid w:val="001A6FC5"/>
    <w:rsid w:val="001B0C2E"/>
    <w:rsid w:val="001B495A"/>
    <w:rsid w:val="001D18EC"/>
    <w:rsid w:val="001D33D0"/>
    <w:rsid w:val="001F1F3F"/>
    <w:rsid w:val="002060AC"/>
    <w:rsid w:val="002224AA"/>
    <w:rsid w:val="002414F0"/>
    <w:rsid w:val="00245DBD"/>
    <w:rsid w:val="00261AAB"/>
    <w:rsid w:val="002E4998"/>
    <w:rsid w:val="002E723F"/>
    <w:rsid w:val="002F2C1A"/>
    <w:rsid w:val="00306165"/>
    <w:rsid w:val="00312E4C"/>
    <w:rsid w:val="0033142D"/>
    <w:rsid w:val="003353EC"/>
    <w:rsid w:val="0033685A"/>
    <w:rsid w:val="00380BB5"/>
    <w:rsid w:val="00380E32"/>
    <w:rsid w:val="003835D9"/>
    <w:rsid w:val="00386EB2"/>
    <w:rsid w:val="003B5244"/>
    <w:rsid w:val="003E2846"/>
    <w:rsid w:val="003E39D6"/>
    <w:rsid w:val="003E4D1D"/>
    <w:rsid w:val="003E79A3"/>
    <w:rsid w:val="003F46F0"/>
    <w:rsid w:val="00420D5F"/>
    <w:rsid w:val="00440429"/>
    <w:rsid w:val="0044447F"/>
    <w:rsid w:val="0045237C"/>
    <w:rsid w:val="00454DF1"/>
    <w:rsid w:val="00471B54"/>
    <w:rsid w:val="00473A49"/>
    <w:rsid w:val="00474681"/>
    <w:rsid w:val="0049441B"/>
    <w:rsid w:val="004B72C7"/>
    <w:rsid w:val="004D2F48"/>
    <w:rsid w:val="004E275C"/>
    <w:rsid w:val="00502ACC"/>
    <w:rsid w:val="00522CB9"/>
    <w:rsid w:val="00542766"/>
    <w:rsid w:val="00560038"/>
    <w:rsid w:val="00561791"/>
    <w:rsid w:val="00571D33"/>
    <w:rsid w:val="00573BEB"/>
    <w:rsid w:val="005C5AD8"/>
    <w:rsid w:val="005D0325"/>
    <w:rsid w:val="005E4C8B"/>
    <w:rsid w:val="006015C2"/>
    <w:rsid w:val="00643C84"/>
    <w:rsid w:val="00645409"/>
    <w:rsid w:val="00646B7E"/>
    <w:rsid w:val="0065684A"/>
    <w:rsid w:val="006A7043"/>
    <w:rsid w:val="006B1576"/>
    <w:rsid w:val="006C446B"/>
    <w:rsid w:val="006D7963"/>
    <w:rsid w:val="007034F7"/>
    <w:rsid w:val="00707F9F"/>
    <w:rsid w:val="00747AA5"/>
    <w:rsid w:val="007538B5"/>
    <w:rsid w:val="00762996"/>
    <w:rsid w:val="00770D31"/>
    <w:rsid w:val="007712F1"/>
    <w:rsid w:val="007A6635"/>
    <w:rsid w:val="007B527F"/>
    <w:rsid w:val="007D408F"/>
    <w:rsid w:val="007D50F6"/>
    <w:rsid w:val="0081049A"/>
    <w:rsid w:val="008115FE"/>
    <w:rsid w:val="00812079"/>
    <w:rsid w:val="00830167"/>
    <w:rsid w:val="00843894"/>
    <w:rsid w:val="0084563C"/>
    <w:rsid w:val="00892CE8"/>
    <w:rsid w:val="00897B06"/>
    <w:rsid w:val="008C5491"/>
    <w:rsid w:val="00932348"/>
    <w:rsid w:val="00933297"/>
    <w:rsid w:val="00944D93"/>
    <w:rsid w:val="00961AC8"/>
    <w:rsid w:val="00974557"/>
    <w:rsid w:val="009745EB"/>
    <w:rsid w:val="00986B74"/>
    <w:rsid w:val="009A5CB0"/>
    <w:rsid w:val="009B0B2A"/>
    <w:rsid w:val="009C054D"/>
    <w:rsid w:val="009C3DA9"/>
    <w:rsid w:val="009C7CD4"/>
    <w:rsid w:val="009F2E26"/>
    <w:rsid w:val="00A072BB"/>
    <w:rsid w:val="00A173D2"/>
    <w:rsid w:val="00A30D06"/>
    <w:rsid w:val="00A310F0"/>
    <w:rsid w:val="00A316BC"/>
    <w:rsid w:val="00A32F77"/>
    <w:rsid w:val="00A408C5"/>
    <w:rsid w:val="00A42152"/>
    <w:rsid w:val="00A56DEF"/>
    <w:rsid w:val="00A95AFA"/>
    <w:rsid w:val="00AA57F7"/>
    <w:rsid w:val="00AB55CB"/>
    <w:rsid w:val="00AE546B"/>
    <w:rsid w:val="00B31FB1"/>
    <w:rsid w:val="00B3586C"/>
    <w:rsid w:val="00B4726D"/>
    <w:rsid w:val="00B50F14"/>
    <w:rsid w:val="00B52356"/>
    <w:rsid w:val="00B611F7"/>
    <w:rsid w:val="00B7797A"/>
    <w:rsid w:val="00B8323E"/>
    <w:rsid w:val="00BA578C"/>
    <w:rsid w:val="00BD630C"/>
    <w:rsid w:val="00C14EFD"/>
    <w:rsid w:val="00C22DDC"/>
    <w:rsid w:val="00C32D68"/>
    <w:rsid w:val="00C370DE"/>
    <w:rsid w:val="00C461A1"/>
    <w:rsid w:val="00C533B2"/>
    <w:rsid w:val="00C6001C"/>
    <w:rsid w:val="00C6475A"/>
    <w:rsid w:val="00C801F7"/>
    <w:rsid w:val="00C903E5"/>
    <w:rsid w:val="00C929F6"/>
    <w:rsid w:val="00CA107E"/>
    <w:rsid w:val="00CB0D3E"/>
    <w:rsid w:val="00CB762C"/>
    <w:rsid w:val="00CE2795"/>
    <w:rsid w:val="00D07ECD"/>
    <w:rsid w:val="00D36641"/>
    <w:rsid w:val="00D62BB6"/>
    <w:rsid w:val="00D719AF"/>
    <w:rsid w:val="00D83740"/>
    <w:rsid w:val="00D87EA9"/>
    <w:rsid w:val="00DA16F0"/>
    <w:rsid w:val="00DC0FAB"/>
    <w:rsid w:val="00DD02F2"/>
    <w:rsid w:val="00DD0384"/>
    <w:rsid w:val="00DD55C0"/>
    <w:rsid w:val="00E32D23"/>
    <w:rsid w:val="00E4170C"/>
    <w:rsid w:val="00E45D6C"/>
    <w:rsid w:val="00E54854"/>
    <w:rsid w:val="00E729CA"/>
    <w:rsid w:val="00E83535"/>
    <w:rsid w:val="00E8360F"/>
    <w:rsid w:val="00E90E51"/>
    <w:rsid w:val="00E91B3D"/>
    <w:rsid w:val="00E95A8E"/>
    <w:rsid w:val="00EA010B"/>
    <w:rsid w:val="00EA0527"/>
    <w:rsid w:val="00EA2A76"/>
    <w:rsid w:val="00EB48B3"/>
    <w:rsid w:val="00EB710B"/>
    <w:rsid w:val="00EC38AB"/>
    <w:rsid w:val="00EC4DFC"/>
    <w:rsid w:val="00EC75D8"/>
    <w:rsid w:val="00EE1859"/>
    <w:rsid w:val="00F07CC5"/>
    <w:rsid w:val="00F21130"/>
    <w:rsid w:val="00F222C6"/>
    <w:rsid w:val="00F27912"/>
    <w:rsid w:val="00F436C0"/>
    <w:rsid w:val="00F63EED"/>
    <w:rsid w:val="00F65413"/>
    <w:rsid w:val="00F712CC"/>
    <w:rsid w:val="00F7480D"/>
    <w:rsid w:val="00F77C8C"/>
    <w:rsid w:val="00F82F69"/>
    <w:rsid w:val="00FA2B06"/>
    <w:rsid w:val="00FA78F3"/>
    <w:rsid w:val="00FC3B50"/>
    <w:rsid w:val="00FE06E4"/>
    <w:rsid w:val="00FE6042"/>
    <w:rsid w:val="2DD170AF"/>
    <w:rsid w:val="6A34687C"/>
    <w:rsid w:val="F3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仿宋" w:hAnsi="仿宋" w:eastAsia="仿宋_GB2312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仿宋" w:hAnsi="仿宋" w:eastAsia="仿宋_GB2312" w:cs="Times New Roman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868</Characters>
  <Lines>7</Lines>
  <Paragraphs>2</Paragraphs>
  <TotalTime>86</TotalTime>
  <ScaleCrop>false</ScaleCrop>
  <LinksUpToDate>false</LinksUpToDate>
  <CharactersWithSpaces>1018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2014-07-02T10:56:00Z</dcterms:created>
  <dc:creator>lenovo</dc:creator>
  <cp:lastModifiedBy>czj114</cp:lastModifiedBy>
  <cp:lastPrinted>2024-12-27T17:42:00Z</cp:lastPrinted>
  <dcterms:modified xsi:type="dcterms:W3CDTF">2025-01-07T09:28:18Z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eyJoZGlkIjoiNDM2NzNhZDk3NmU5MzdkNTAyNzQ4YTY2NTFmNTQ5YjgiLCJ1c2VySWQiOiI0ODYzNjg0MTgifQ==</vt:lpwstr>
  </property>
  <property fmtid="{D5CDD505-2E9C-101B-9397-08002B2CF9AE}" pid="3" name="KSOProductBuildVer">
    <vt:lpwstr>2052-11.8.2.10458</vt:lpwstr>
  </property>
  <property fmtid="{D5CDD505-2E9C-101B-9397-08002B2CF9AE}" pid="4" name="ICV">
    <vt:lpwstr>16FC4EF3012344349BB1F4438F5B5069_12</vt:lpwstr>
  </property>
</Properties>
</file>