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Pr="00C86203" w:rsidRDefault="00F03809" w:rsidP="0097555C">
      <w:pPr>
        <w:widowControl/>
        <w:spacing w:line="400" w:lineRule="atLeast"/>
        <w:jc w:val="center"/>
        <w:rPr>
          <w:rFonts w:ascii="Calibri" w:eastAsia="华文中宋" w:hAnsi="Calibri" w:cs="Calibri"/>
          <w:kern w:val="0"/>
          <w:sz w:val="84"/>
          <w:szCs w:val="84"/>
        </w:rPr>
      </w:pPr>
      <w:r w:rsidRPr="00C86203">
        <w:rPr>
          <w:rFonts w:ascii="Calibri" w:eastAsia="华文中宋" w:hAnsi="Calibri" w:cs="Calibri" w:hint="eastAsia"/>
          <w:kern w:val="0"/>
          <w:sz w:val="84"/>
          <w:szCs w:val="84"/>
        </w:rPr>
        <w:t>唐山市</w:t>
      </w:r>
      <w:r w:rsidR="00DD20FA" w:rsidRPr="00C86203">
        <w:rPr>
          <w:rFonts w:ascii="Calibri" w:eastAsia="华文中宋" w:hAnsi="Calibri" w:cs="Calibri" w:hint="eastAsia"/>
          <w:kern w:val="0"/>
          <w:sz w:val="84"/>
          <w:szCs w:val="84"/>
        </w:rPr>
        <w:t>财政局</w:t>
      </w:r>
    </w:p>
    <w:p w:rsidR="0097555C" w:rsidRPr="00C86203" w:rsidRDefault="00DD20FA" w:rsidP="0097555C">
      <w:pPr>
        <w:widowControl/>
        <w:spacing w:line="400" w:lineRule="atLeast"/>
        <w:jc w:val="center"/>
        <w:rPr>
          <w:rFonts w:ascii="Calibri" w:eastAsia="华文中宋" w:hAnsi="Calibri" w:cs="Calibri"/>
          <w:kern w:val="0"/>
          <w:sz w:val="84"/>
          <w:szCs w:val="84"/>
        </w:rPr>
      </w:pPr>
      <w:r w:rsidRPr="00C86203">
        <w:rPr>
          <w:rFonts w:ascii="Calibri" w:eastAsia="华文中宋" w:hAnsi="Calibri" w:cs="Calibri" w:hint="eastAsia"/>
          <w:kern w:val="0"/>
          <w:sz w:val="84"/>
          <w:szCs w:val="84"/>
        </w:rPr>
        <w:t>行政执法服务指南</w:t>
      </w: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napToGrid w:val="0"/>
        <w:spacing w:line="520" w:lineRule="exact"/>
        <w:jc w:val="center"/>
        <w:rPr>
          <w:rFonts w:ascii="宋体" w:eastAsia="宋体" w:hAnsi="宋体" w:cs="宋体"/>
          <w:kern w:val="0"/>
          <w:sz w:val="24"/>
          <w:szCs w:val="24"/>
        </w:rPr>
      </w:pPr>
      <w:r>
        <w:rPr>
          <w:rFonts w:ascii="宋体" w:eastAsia="宋体" w:hAnsi="宋体" w:cs="华文中宋" w:hint="eastAsia"/>
          <w:b/>
          <w:bCs/>
          <w:kern w:val="0"/>
          <w:sz w:val="44"/>
          <w:szCs w:val="44"/>
        </w:rPr>
        <w:t>唐山市财政</w:t>
      </w:r>
      <w:r w:rsidR="001163EF">
        <w:rPr>
          <w:rFonts w:ascii="宋体" w:eastAsia="宋体" w:hAnsi="宋体" w:cs="华文中宋" w:hint="eastAsia"/>
          <w:b/>
          <w:bCs/>
          <w:kern w:val="0"/>
          <w:sz w:val="44"/>
          <w:szCs w:val="44"/>
        </w:rPr>
        <w:t>局</w:t>
      </w:r>
      <w:r>
        <w:rPr>
          <w:rFonts w:ascii="宋体" w:eastAsia="宋体" w:hAnsi="宋体" w:cs="华文中宋" w:hint="eastAsia"/>
          <w:b/>
          <w:bCs/>
          <w:kern w:val="0"/>
          <w:sz w:val="44"/>
          <w:szCs w:val="44"/>
        </w:rPr>
        <w:t>行政执法人员行为规范</w:t>
      </w:r>
    </w:p>
    <w:p w:rsidR="0097555C" w:rsidRDefault="0097555C" w:rsidP="0097555C">
      <w:pPr>
        <w:widowControl/>
        <w:snapToGrid w:val="0"/>
        <w:spacing w:line="520" w:lineRule="exact"/>
        <w:jc w:val="left"/>
        <w:rPr>
          <w:rFonts w:ascii="宋体" w:eastAsia="宋体" w:hAnsi="宋体" w:cs="宋体"/>
          <w:kern w:val="0"/>
          <w:sz w:val="24"/>
          <w:szCs w:val="24"/>
        </w:rPr>
      </w:pPr>
      <w:r>
        <w:rPr>
          <w:rFonts w:ascii="宋体" w:eastAsia="宋体" w:hAnsi="宋体" w:cs="??" w:hint="eastAsia"/>
          <w:b/>
          <w:bCs/>
          <w:kern w:val="0"/>
          <w:sz w:val="24"/>
          <w:szCs w:val="24"/>
        </w:rPr>
        <w:t> </w:t>
      </w:r>
    </w:p>
    <w:p w:rsidR="0097555C" w:rsidRDefault="0097555C" w:rsidP="0097555C">
      <w:pPr>
        <w:widowControl/>
        <w:snapToGrid w:val="0"/>
        <w:spacing w:line="520" w:lineRule="exact"/>
        <w:jc w:val="left"/>
        <w:rPr>
          <w:rFonts w:ascii="仿宋" w:eastAsia="仿宋" w:hAnsi="仿宋" w:cs="仿宋"/>
          <w:kern w:val="0"/>
          <w:sz w:val="32"/>
          <w:szCs w:val="32"/>
        </w:rPr>
      </w:pPr>
      <w:r>
        <w:rPr>
          <w:rFonts w:ascii="宋体" w:eastAsia="宋体" w:hAnsi="宋体" w:cs="??" w:hint="eastAsia"/>
          <w:kern w:val="0"/>
          <w:sz w:val="24"/>
          <w:szCs w:val="24"/>
        </w:rPr>
        <w:t xml:space="preserve">  </w:t>
      </w:r>
      <w:r>
        <w:rPr>
          <w:rFonts w:ascii="仿宋" w:eastAsia="仿宋" w:hAnsi="仿宋" w:cs="仿宋" w:hint="eastAsia"/>
          <w:kern w:val="0"/>
          <w:sz w:val="32"/>
          <w:szCs w:val="32"/>
        </w:rPr>
        <w:t xml:space="preserve">  1.严格遵守国家和省有关公务员行为规范，做到政治坚定、依法行政、执法严明、服务高效、团结协作、廉洁公正。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2.行政执法人员应当严格按照法律、法规、规章规定实施行政执法行为，不得滥用职权，不得超越职权，不得</w:t>
      </w:r>
      <w:proofErr w:type="gramStart"/>
      <w:r>
        <w:rPr>
          <w:rFonts w:ascii="仿宋" w:eastAsia="仿宋" w:hAnsi="仿宋" w:cs="仿宋" w:hint="eastAsia"/>
          <w:kern w:val="0"/>
          <w:sz w:val="32"/>
          <w:szCs w:val="32"/>
        </w:rPr>
        <w:t>怠</w:t>
      </w:r>
      <w:proofErr w:type="gramEnd"/>
      <w:r>
        <w:rPr>
          <w:rFonts w:ascii="仿宋" w:eastAsia="仿宋" w:hAnsi="仿宋" w:cs="仿宋" w:hint="eastAsia"/>
          <w:kern w:val="0"/>
          <w:sz w:val="32"/>
          <w:szCs w:val="32"/>
        </w:rPr>
        <w:t>于履行或不履行法定职责。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3.行政执法人员从事行政执法活动，应当严格遵守法律、法规、规章和规范性文件规定的程序，严格按照法定方式、步骤、程序、期限实施行政行为。</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4.行政执法人员在行政执法中，应当尊重和维护当事人的合法权益，保障当事人充分享有陈述、申辩等各项法定</w:t>
      </w:r>
      <w:r w:rsidRPr="001D4FAF">
        <w:rPr>
          <w:rFonts w:ascii="仿宋" w:eastAsia="仿宋" w:hAnsi="仿宋" w:cs="仿宋" w:hint="eastAsia"/>
          <w:kern w:val="0"/>
          <w:sz w:val="32"/>
          <w:szCs w:val="32"/>
        </w:rPr>
        <w:t>救济</w:t>
      </w:r>
      <w:r>
        <w:rPr>
          <w:rFonts w:ascii="仿宋" w:eastAsia="仿宋" w:hAnsi="仿宋" w:cs="仿宋" w:hint="eastAsia"/>
          <w:kern w:val="0"/>
          <w:sz w:val="32"/>
          <w:szCs w:val="32"/>
        </w:rPr>
        <w:t>权利。</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5.行政执法人员从事行政执法活动时，需要向当事人出示行政执法证件的，应当主动出示，表明执法身份；需要两人以上执法的，必须两人以上共同进行；需要回避的，应当按照法定的程序进行回避。</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6.行政执法人员在行政执法中，应当仪表整洁、举止得体、方式得当、用语规范、准确、文明，语音清晰，语速适中，不得使用禁忌语言。</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7.在办理行政许可事项等工作中，应遵循便民的原则，提高办事效率，提供优质服务。对提供材料不齐全的，要一次性书面告知，避免给相对人造成不便和不必要的损失。</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8.调查处理行政执法案件时，应当全面、客观、公正，必须以事实为根据，以法律为准绳，做到事实清楚，证据确凿，定性准确，处理公正，程序合法。</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9.对待群众来访、提问、咨询等，要认真耐心接待，尽量用通俗易懂的语言依法答复。</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10.在行政执法中，要有礼有节。对违法者，要深入细致宣传法律法规，不得口气生硬，恶言相向。</w:t>
      </w:r>
      <w:r>
        <w:rPr>
          <w:rFonts w:ascii="仿宋" w:eastAsia="仿宋" w:hAnsi="仿宋" w:cs="仿宋" w:hint="eastAsia"/>
          <w:kern w:val="0"/>
          <w:sz w:val="32"/>
          <w:szCs w:val="32"/>
        </w:rPr>
        <w:br/>
        <w:t xml:space="preserve">    11.行政执法人员应当规范制作行政执法法律文书，做到内容合法、依据充分、格式规范。文书应严格按照法定程序及时限送达。</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12.行政执法案件结案后，行政执法人员应当按照要求制作行政执法案卷，并及时归档，妥善保存。</w:t>
      </w:r>
    </w:p>
    <w:p w:rsidR="0097555C" w:rsidRDefault="0097555C" w:rsidP="0097555C">
      <w:pPr>
        <w:widowControl/>
        <w:snapToGrid w:val="0"/>
        <w:spacing w:line="520" w:lineRule="exact"/>
        <w:jc w:val="left"/>
        <w:rPr>
          <w:rFonts w:ascii="仿宋" w:eastAsia="仿宋" w:hAnsi="仿宋" w:cs="仿宋"/>
          <w:kern w:val="0"/>
          <w:sz w:val="24"/>
          <w:szCs w:val="24"/>
        </w:rPr>
      </w:pPr>
      <w:r>
        <w:rPr>
          <w:rFonts w:ascii="仿宋" w:eastAsia="仿宋" w:hAnsi="仿宋" w:cs="仿宋" w:hint="eastAsia"/>
          <w:kern w:val="0"/>
          <w:sz w:val="24"/>
          <w:szCs w:val="24"/>
        </w:rPr>
        <w:t> </w:t>
      </w:r>
    </w:p>
    <w:p w:rsidR="0097555C" w:rsidRDefault="0097555C" w:rsidP="0097555C">
      <w:pPr>
        <w:widowControl/>
        <w:spacing w:before="100" w:beforeAutospacing="1" w:after="100" w:afterAutospacing="1" w:line="600" w:lineRule="auto"/>
        <w:jc w:val="left"/>
        <w:rPr>
          <w:rFonts w:ascii="仿宋" w:eastAsia="仿宋" w:hAnsi="仿宋" w:cs="仿宋"/>
          <w:sz w:val="24"/>
          <w:szCs w:val="24"/>
        </w:rPr>
        <w:sectPr w:rsidR="0097555C">
          <w:footerReference w:type="default" r:id="rId9"/>
          <w:pgSz w:w="12240" w:h="15840"/>
          <w:pgMar w:top="1440" w:right="1800" w:bottom="1440" w:left="1800" w:header="720" w:footer="720" w:gutter="0"/>
          <w:cols w:space="720"/>
        </w:sectPr>
      </w:pPr>
    </w:p>
    <w:p w:rsidR="0097555C" w:rsidRDefault="0097555C" w:rsidP="0097555C">
      <w:pPr>
        <w:widowControl/>
        <w:snapToGrid w:val="0"/>
        <w:spacing w:line="520" w:lineRule="exact"/>
        <w:jc w:val="center"/>
        <w:rPr>
          <w:rFonts w:ascii="宋体" w:eastAsia="宋体" w:hAnsi="宋体" w:cs="华文中宋"/>
          <w:b/>
          <w:bCs/>
          <w:kern w:val="0"/>
          <w:sz w:val="44"/>
          <w:szCs w:val="44"/>
        </w:rPr>
      </w:pPr>
    </w:p>
    <w:p w:rsidR="0097555C" w:rsidRDefault="0097555C" w:rsidP="0097555C">
      <w:pPr>
        <w:widowControl/>
        <w:snapToGrid w:val="0"/>
        <w:spacing w:line="520" w:lineRule="exact"/>
        <w:jc w:val="center"/>
        <w:rPr>
          <w:rFonts w:ascii="宋体" w:eastAsia="宋体" w:hAnsi="宋体" w:cs="华文中宋"/>
          <w:b/>
          <w:bCs/>
          <w:kern w:val="0"/>
          <w:sz w:val="44"/>
          <w:szCs w:val="44"/>
        </w:rPr>
      </w:pPr>
      <w:r>
        <w:rPr>
          <w:rFonts w:ascii="宋体" w:eastAsia="宋体" w:hAnsi="宋体" w:cs="华文中宋" w:hint="eastAsia"/>
          <w:b/>
          <w:bCs/>
          <w:kern w:val="0"/>
          <w:sz w:val="44"/>
          <w:szCs w:val="44"/>
        </w:rPr>
        <w:t>唐山市财政</w:t>
      </w:r>
      <w:r w:rsidR="001163EF">
        <w:rPr>
          <w:rFonts w:ascii="宋体" w:eastAsia="宋体" w:hAnsi="宋体" w:cs="华文中宋" w:hint="eastAsia"/>
          <w:b/>
          <w:bCs/>
          <w:kern w:val="0"/>
          <w:sz w:val="44"/>
          <w:szCs w:val="44"/>
        </w:rPr>
        <w:t>局</w:t>
      </w:r>
      <w:r>
        <w:rPr>
          <w:rFonts w:ascii="宋体" w:eastAsia="宋体" w:hAnsi="宋体" w:cs="华文中宋" w:hint="eastAsia"/>
          <w:b/>
          <w:bCs/>
          <w:kern w:val="0"/>
          <w:sz w:val="44"/>
          <w:szCs w:val="44"/>
        </w:rPr>
        <w:t>行政执法人员风纪规范</w:t>
      </w:r>
    </w:p>
    <w:p w:rsidR="0097555C" w:rsidRDefault="0097555C" w:rsidP="0097555C">
      <w:pPr>
        <w:widowControl/>
        <w:snapToGrid w:val="0"/>
        <w:spacing w:line="520" w:lineRule="exact"/>
        <w:jc w:val="center"/>
        <w:rPr>
          <w:rFonts w:ascii="宋体" w:eastAsia="宋体" w:hAnsi="宋体" w:cs="华文中宋"/>
          <w:b/>
          <w:bCs/>
          <w:kern w:val="0"/>
          <w:sz w:val="44"/>
          <w:szCs w:val="44"/>
        </w:rPr>
      </w:pPr>
      <w:r>
        <w:rPr>
          <w:rFonts w:ascii="宋体" w:eastAsia="宋体" w:hAnsi="宋体" w:cs="华文中宋" w:hint="eastAsia"/>
          <w:b/>
          <w:bCs/>
          <w:kern w:val="0"/>
          <w:sz w:val="44"/>
          <w:szCs w:val="44"/>
        </w:rPr>
        <w:t> </w:t>
      </w:r>
    </w:p>
    <w:p w:rsidR="0097555C" w:rsidRDefault="0097555C" w:rsidP="0097555C">
      <w:pPr>
        <w:widowControl/>
        <w:snapToGrid w:val="0"/>
        <w:spacing w:line="520" w:lineRule="exact"/>
        <w:ind w:firstLineChars="200" w:firstLine="480"/>
        <w:jc w:val="left"/>
        <w:rPr>
          <w:rFonts w:ascii="仿宋" w:eastAsia="仿宋" w:hAnsi="仿宋" w:cs="仿宋"/>
          <w:kern w:val="0"/>
          <w:sz w:val="32"/>
          <w:szCs w:val="32"/>
        </w:rPr>
      </w:pPr>
      <w:r>
        <w:rPr>
          <w:rFonts w:ascii="宋体" w:eastAsia="宋体" w:hAnsi="宋体" w:cs="??" w:hint="eastAsia"/>
          <w:kern w:val="0"/>
          <w:sz w:val="24"/>
          <w:szCs w:val="24"/>
        </w:rPr>
        <w:t xml:space="preserve">  </w:t>
      </w:r>
      <w:r>
        <w:rPr>
          <w:rFonts w:ascii="仿宋" w:eastAsia="仿宋" w:hAnsi="仿宋" w:cs="仿宋" w:hint="eastAsia"/>
          <w:kern w:val="0"/>
          <w:sz w:val="32"/>
          <w:szCs w:val="32"/>
        </w:rPr>
        <w:t>行政执法人员要严格落实中央“八项规定”纪律要求，培养良好工作作风，树立正面执法形象，严格遵守以下风纪规范：</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1.禁止违反规定分配财政资金；</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2.禁止在公务活动中接受礼金和各种有价证券、支付凭证，以及可能影响公正执行公务的礼品、宴请、旅游、健身、娱乐等活动；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3.禁止在财政审批、管理、执法过程中以权谋私、滥用职权、玩忽职守、徇私舞弊；</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4.禁止违反规定干预和插手政府采购、项目审批和建设、中介机构服务等事项；</w:t>
      </w:r>
    </w:p>
    <w:p w:rsidR="0097555C" w:rsidRDefault="0097555C" w:rsidP="0097555C">
      <w:pPr>
        <w:widowControl/>
        <w:snapToGrid w:val="0"/>
        <w:spacing w:line="520" w:lineRule="exact"/>
        <w:ind w:firstLineChars="100" w:firstLine="320"/>
        <w:jc w:val="left"/>
        <w:rPr>
          <w:rFonts w:ascii="仿宋" w:eastAsia="仿宋" w:hAnsi="仿宋" w:cs="仿宋"/>
          <w:kern w:val="0"/>
          <w:sz w:val="32"/>
          <w:szCs w:val="32"/>
        </w:rPr>
      </w:pPr>
      <w:r>
        <w:rPr>
          <w:rFonts w:ascii="仿宋" w:eastAsia="仿宋" w:hAnsi="仿宋" w:cs="仿宋" w:hint="eastAsia"/>
          <w:kern w:val="0"/>
          <w:sz w:val="32"/>
          <w:szCs w:val="32"/>
        </w:rPr>
        <w:t xml:space="preserve">　5.禁止违反规定从事营利性活动；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6.禁止用公款或向下属单位、业务单位报销应由个人负担的费用；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7.禁止用公款参与高消费娱乐、健身活动；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8.禁止公款度假；</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9.禁止以借为名占用有关单位或请托人的房产、交通工具以及其他资产；</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10.禁止参与赌博和色情活动。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sectPr w:rsidR="0097555C">
          <w:pgSz w:w="12240" w:h="15840"/>
          <w:pgMar w:top="1440" w:right="1800" w:bottom="1440" w:left="1800" w:header="720" w:footer="720" w:gutter="0"/>
          <w:cols w:space="720"/>
        </w:sectPr>
      </w:pPr>
    </w:p>
    <w:p w:rsidR="0097555C" w:rsidRDefault="0097555C" w:rsidP="0097555C">
      <w:pPr>
        <w:widowControl/>
        <w:snapToGrid w:val="0"/>
        <w:spacing w:line="520" w:lineRule="exact"/>
        <w:jc w:val="center"/>
        <w:rPr>
          <w:rFonts w:ascii="宋体" w:eastAsia="宋体" w:hAnsi="宋体" w:cs="华文中宋"/>
          <w:b/>
          <w:bCs/>
          <w:kern w:val="0"/>
          <w:sz w:val="44"/>
          <w:szCs w:val="44"/>
        </w:rPr>
      </w:pPr>
    </w:p>
    <w:p w:rsidR="0097555C" w:rsidRDefault="0097555C" w:rsidP="0097555C">
      <w:pPr>
        <w:widowControl/>
        <w:snapToGrid w:val="0"/>
        <w:spacing w:line="520" w:lineRule="exact"/>
        <w:jc w:val="center"/>
        <w:rPr>
          <w:rFonts w:ascii="宋体" w:eastAsia="宋体" w:hAnsi="宋体" w:cs="华文中宋"/>
          <w:b/>
          <w:bCs/>
          <w:kern w:val="0"/>
          <w:sz w:val="44"/>
          <w:szCs w:val="44"/>
        </w:rPr>
      </w:pPr>
      <w:r>
        <w:rPr>
          <w:rFonts w:ascii="宋体" w:eastAsia="宋体" w:hAnsi="宋体" w:cs="华文中宋" w:hint="eastAsia"/>
          <w:b/>
          <w:bCs/>
          <w:kern w:val="0"/>
          <w:sz w:val="44"/>
          <w:szCs w:val="44"/>
        </w:rPr>
        <w:t>唐山市财政</w:t>
      </w:r>
      <w:r w:rsidR="001163EF">
        <w:rPr>
          <w:rFonts w:ascii="宋体" w:eastAsia="宋体" w:hAnsi="宋体" w:cs="华文中宋" w:hint="eastAsia"/>
          <w:b/>
          <w:bCs/>
          <w:kern w:val="0"/>
          <w:sz w:val="44"/>
          <w:szCs w:val="44"/>
        </w:rPr>
        <w:t>局</w:t>
      </w:r>
      <w:r>
        <w:rPr>
          <w:rFonts w:ascii="宋体" w:eastAsia="宋体" w:hAnsi="宋体" w:cs="华文中宋" w:hint="eastAsia"/>
          <w:b/>
          <w:bCs/>
          <w:kern w:val="0"/>
          <w:sz w:val="44"/>
          <w:szCs w:val="44"/>
        </w:rPr>
        <w:t>行政执法人员语言规范</w:t>
      </w:r>
    </w:p>
    <w:p w:rsidR="0097555C" w:rsidRDefault="0097555C" w:rsidP="0097555C">
      <w:pPr>
        <w:widowControl/>
        <w:snapToGrid w:val="0"/>
        <w:spacing w:line="520" w:lineRule="exact"/>
        <w:jc w:val="left"/>
        <w:rPr>
          <w:rFonts w:ascii="宋体" w:eastAsia="宋体" w:hAnsi="宋体" w:cs="宋体"/>
          <w:kern w:val="0"/>
          <w:sz w:val="24"/>
          <w:szCs w:val="24"/>
        </w:rPr>
      </w:pPr>
      <w:r>
        <w:rPr>
          <w:rFonts w:ascii="宋体" w:eastAsia="宋体" w:hAnsi="宋体" w:cs="??" w:hint="eastAsia"/>
          <w:kern w:val="0"/>
          <w:sz w:val="24"/>
          <w:szCs w:val="24"/>
        </w:rPr>
        <w:t> </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 一、总体要求</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行政执法人员在执法过程中，应牢记为民执法、理性执法、文明执法理念，树立礼貌待人、真诚服务的意识，做到态度和蔼、语言文明、耐心细致、服务周到。</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二、接待用语规范</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1.“您好”、“请进”、“请坐”；</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2.“请问您有什么事”、“您要办什么事”、“您要反映什么问题”或“您要找哪位？”；</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3.“请坐，请您谈谈详细情况”、“请问您有什么资料吗？”；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4.“请稍等，我记录一下，请讲”；</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5.“请问您的姓名、职业、住址”；</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6.“对不起，让您久等了”、“对不起，我离开一会儿，请您稍等片刻，我马上就回来”、“对不起，我听不清楚，请您重复一遍好吗”；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7.“您的事我们一定会尽快办理”、“您的意见我们将认真对待和处理”、“您反映的问题我们将尽快研究并给您答复”；</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8.“请稍等，我马上给您办理”、“请您先别着急，有什么事慢慢说”、“请您先等一下，我先看看材料”；</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9.“别客气，这是我们应该做的”、“您的提议很好，感谢您对我们工作的支持”；</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10.“这是回执，请您收好”、“请问您还有其他事情吗？”；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11.“谢谢您对我们工作的支持”、“谢谢，再见”、“请慢走”；</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三、执法用语规范</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1.亮明身份：“您好！我们是</w:t>
      </w:r>
      <w:r w:rsidR="001D4FAF">
        <w:rPr>
          <w:rFonts w:ascii="仿宋" w:eastAsia="仿宋" w:hAnsi="仿宋" w:cs="仿宋" w:hint="eastAsia"/>
          <w:kern w:val="0"/>
          <w:sz w:val="32"/>
          <w:szCs w:val="32"/>
        </w:rPr>
        <w:t>XX</w:t>
      </w:r>
      <w:r w:rsidR="001D4FAF">
        <w:rPr>
          <w:rFonts w:ascii="仿宋" w:eastAsia="仿宋" w:hAnsi="仿宋" w:cs="仿宋" w:hint="eastAsia"/>
          <w:kern w:val="0"/>
          <w:sz w:val="32"/>
          <w:szCs w:val="32"/>
        </w:rPr>
        <w:t>市</w:t>
      </w:r>
      <w:r>
        <w:rPr>
          <w:rFonts w:ascii="仿宋" w:eastAsia="仿宋" w:hAnsi="仿宋" w:cs="仿宋" w:hint="eastAsia"/>
          <w:kern w:val="0"/>
          <w:sz w:val="32"/>
          <w:szCs w:val="32"/>
        </w:rPr>
        <w:t>财政</w:t>
      </w:r>
      <w:r w:rsidR="001D4FAF">
        <w:rPr>
          <w:rFonts w:ascii="仿宋" w:eastAsia="仿宋" w:hAnsi="仿宋" w:cs="仿宋" w:hint="eastAsia"/>
          <w:kern w:val="0"/>
          <w:sz w:val="32"/>
          <w:szCs w:val="32"/>
        </w:rPr>
        <w:t>局</w:t>
      </w:r>
      <w:r>
        <w:rPr>
          <w:rFonts w:ascii="仿宋" w:eastAsia="仿宋" w:hAnsi="仿宋" w:cs="仿宋" w:hint="eastAsia"/>
          <w:kern w:val="0"/>
          <w:sz w:val="32"/>
          <w:szCs w:val="32"/>
        </w:rPr>
        <w:t>的执法人员”；</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2.出示证件：“这是我们的执法证件，请过目”；</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3.说明目的：“您好，我们想了解（调查）以下XX方面的情况（事实），请您介绍以下”、“现在对您（单位）XX方面的情况进行调查（检查），请予以配合”；</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4.核实情况：“请问负责人是哪位”、“请出示一下您（单位）的有关证件”；</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5.事先告知权利：“您依法享有陈述、申辩……权利”、“您依法享有听证……权利，如果要求听证，请在X日内向XX（单位）提出”；</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6.调查取证：“为查清事实，我们需要向您进行询</w:t>
      </w:r>
      <w:bookmarkStart w:id="0" w:name="_GoBack"/>
      <w:bookmarkEnd w:id="0"/>
      <w:r>
        <w:rPr>
          <w:rFonts w:ascii="仿宋" w:eastAsia="仿宋" w:hAnsi="仿宋" w:cs="仿宋" w:hint="eastAsia"/>
          <w:kern w:val="0"/>
          <w:sz w:val="32"/>
          <w:szCs w:val="32"/>
        </w:rPr>
        <w:t>问，请予以配合且如实回答”；</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7.核对笔录：“请您仔细核对一下现场调查笔录（询问笔录）的记录内容并签字”；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8.确认签字：“这里有一处书写涂改处，请您签名或按上您的手印”、“请您核实，如无误，请签字”；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9.决定送达：“这是对您（单位）XXX违法行为的《行政处罚决定书》，请您仔细核对。如无异议，请签字”；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10.告知救济权：“如果您对处罚有异议，可在收到《行政处罚决定书》起六十日内向XXX申请行政复议，或在六个月内向XXX人民法院提起行政诉讼”；</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11.结束语：“感谢您的配合和支持”。</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sectPr w:rsidR="0097555C">
          <w:pgSz w:w="12240" w:h="15840"/>
          <w:pgMar w:top="1440" w:right="1800" w:bottom="1440" w:left="1800" w:header="720" w:footer="720" w:gutter="0"/>
          <w:cols w:space="720"/>
        </w:sectPr>
      </w:pPr>
    </w:p>
    <w:p w:rsidR="0097555C" w:rsidRDefault="0097555C" w:rsidP="0097555C">
      <w:pPr>
        <w:widowControl/>
        <w:snapToGrid w:val="0"/>
        <w:spacing w:line="520" w:lineRule="exact"/>
        <w:jc w:val="center"/>
        <w:rPr>
          <w:rFonts w:ascii="宋体" w:eastAsia="宋体" w:hAnsi="宋体" w:cs="华文中宋"/>
          <w:b/>
          <w:bCs/>
          <w:kern w:val="0"/>
          <w:sz w:val="44"/>
          <w:szCs w:val="44"/>
        </w:rPr>
      </w:pPr>
    </w:p>
    <w:p w:rsidR="0097555C" w:rsidRDefault="0097555C" w:rsidP="0097555C">
      <w:pPr>
        <w:widowControl/>
        <w:snapToGrid w:val="0"/>
        <w:spacing w:line="520" w:lineRule="exact"/>
        <w:jc w:val="center"/>
        <w:rPr>
          <w:rFonts w:ascii="宋体" w:eastAsia="宋体" w:hAnsi="宋体" w:cs="华文中宋"/>
          <w:b/>
          <w:bCs/>
          <w:kern w:val="0"/>
          <w:sz w:val="44"/>
          <w:szCs w:val="44"/>
        </w:rPr>
      </w:pPr>
      <w:r>
        <w:rPr>
          <w:rFonts w:ascii="宋体" w:eastAsia="宋体" w:hAnsi="宋体" w:cs="华文中宋" w:hint="eastAsia"/>
          <w:b/>
          <w:bCs/>
          <w:kern w:val="0"/>
          <w:sz w:val="44"/>
          <w:szCs w:val="44"/>
        </w:rPr>
        <w:t>唐山市财政</w:t>
      </w:r>
      <w:r w:rsidR="001163EF">
        <w:rPr>
          <w:rFonts w:ascii="宋体" w:eastAsia="宋体" w:hAnsi="宋体" w:cs="华文中宋" w:hint="eastAsia"/>
          <w:b/>
          <w:bCs/>
          <w:kern w:val="0"/>
          <w:sz w:val="44"/>
          <w:szCs w:val="44"/>
        </w:rPr>
        <w:t>局</w:t>
      </w:r>
      <w:r>
        <w:rPr>
          <w:rFonts w:ascii="宋体" w:eastAsia="宋体" w:hAnsi="宋体" w:cs="华文中宋" w:hint="eastAsia"/>
          <w:b/>
          <w:bCs/>
          <w:kern w:val="0"/>
          <w:sz w:val="44"/>
          <w:szCs w:val="44"/>
        </w:rPr>
        <w:t>违法行为查处程序规范</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 一、查处财政违法行为的基本要求</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查处财政违法行为，应当遵循严格、规范、公正、文明的原则，做到事实清楚、证据确凿、定性准确、依据正确、程序合法、处罚适当。</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二、财政执法人员工作要求</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行政执法人员应当熟悉掌握财政法律法规，通过财政专业法律考试并取得行政执法证。</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行政执法人员在查处财政违法行为过程中，应当出示行政执法证，向当事人或者相关人员表明身份。</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在财政违法行为查处过程中，知悉国家秘密、商业秘密或者个人隐私的，执法人员应当严格保密。</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三、查处财政违法行为的具体程序</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1.违法线索发现；</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2.线索核查与违法行为制止；</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3.立案；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4.调查取证；</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5.调查报告起草；</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6.案件审核；</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7.告知、听证等有关程序；</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处理决定；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9.送达；</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10.执行或申请强制执行；</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11.结案；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12.立卷归档。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四、查处财政违法行为的工作要求</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1.违法线索发现。通过群众举报、现场巡查、媒体反映等多种渠道发现。</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执法机构负责人认为需要对违法线索进行核查的，应当及时安排人员进行核查。</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2.线索核查与违法行为制止。发现存在财政违法行为，执法人员应当向违法当事人宣传财政法规和政策，告知其行为违法可能承担的法律责任，采取措施予以制止。</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对正在实施的违法行为，财政局应当依法及时下达《责令停止违法行为通知书》。</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核查结束后，核查人员应当提交核查报告，提出立案或者不予立案的建议。</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3.立案。符合下列条件的，财政局应当立案：有明确的行为人；有违反财政法律法规的事实及证据线索；依照财政法律法规应当追究行政责任；属于本部门管辖；违法行为没有超过追诉时效。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违法行为轻微并及时纠正，没有造成危害后果的，可以不予立案。</w:t>
      </w:r>
    </w:p>
    <w:p w:rsidR="0097555C" w:rsidRDefault="001D4FAF"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核查后，财政局认为符合立案条件的，应当填写《立案审批表》，报</w:t>
      </w:r>
      <w:r w:rsidR="0097555C">
        <w:rPr>
          <w:rFonts w:ascii="仿宋" w:eastAsia="仿宋" w:hAnsi="仿宋" w:cs="仿宋" w:hint="eastAsia"/>
          <w:kern w:val="0"/>
          <w:sz w:val="32"/>
          <w:szCs w:val="32"/>
        </w:rPr>
        <w:t>局负责人审批。《立案审批表》应当载明案件来源，当事人基本情况、涉嫌违法事实、案件处理意见等内容。</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4.调查取证。执法人员应当对违法事实进行调查，并收集相关证据。调查取证时，执法人员不少于二人，并应当向被调查对象出示执法证件。</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执法人员与案件有利害关系或者存在可能影响公正处理情形的应主动申请回避。当事人认为执法人员应当回避而没有回避的，可以向该执法人员所在行政机关申请执法人员回避。</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执法人员的回避，由该执法人员所在行政机关负责人决定。决定回避的，应当</w:t>
      </w:r>
      <w:proofErr w:type="gramStart"/>
      <w:r>
        <w:rPr>
          <w:rFonts w:ascii="仿宋" w:eastAsia="仿宋" w:hAnsi="仿宋" w:cs="仿宋" w:hint="eastAsia"/>
          <w:kern w:val="0"/>
          <w:sz w:val="32"/>
          <w:szCs w:val="32"/>
        </w:rPr>
        <w:t>对之前</w:t>
      </w:r>
      <w:proofErr w:type="gramEnd"/>
      <w:r>
        <w:rPr>
          <w:rFonts w:ascii="仿宋" w:eastAsia="仿宋" w:hAnsi="仿宋" w:cs="仿宋" w:hint="eastAsia"/>
          <w:kern w:val="0"/>
          <w:sz w:val="32"/>
          <w:szCs w:val="32"/>
        </w:rPr>
        <w:t>的调查行为及收集证据是否有效一并决定。决定回避前，被要求回避的执法人员不停止对案件的调查。</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5.调查报告起草。在调查取证的基础上，办案人员应当对收集的证据、案件事实进行认定，确定违法的性质和法律适用，研究提出处理建议，填写《案件处理内部审批表》。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6.案件审核。承办人员提交《案件处理内部审批表》后，财政部门应当组织人员对案件事实和证据材料进行审核。审核人员不能为同一案件的承办人员。</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审核内容包括：是否符合立案条件；违法主体是否准确；事实是否清楚，证据是否合法、确实、充分；定性是否准确，理由是否充分；适用法律法规是否正确；程序是否合法；拟定的处理建议是否适当，行政处罚是否符合自由裁量权标准；其他需要审核的内容和事项。</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对情节复杂或者重大违法行为给予较重的行政处罚案件，应当提交该财政部门负责人集体讨论决定。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7.告知、听证等有关程序：</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一是告知。</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行政处罚之前，财政部门应当制作《行政处罚告知书》，送达当事人，当事人有权进行陈述和申辩。</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《行政处罚告知书》应当载明</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行政处罚的事实、理由、法律依据和处罚内容，并告知当事人依法享有的陈述和</w:t>
      </w:r>
      <w:r>
        <w:rPr>
          <w:rFonts w:ascii="仿宋" w:eastAsia="仿宋" w:hAnsi="仿宋" w:cs="仿宋" w:hint="eastAsia"/>
          <w:kern w:val="0"/>
          <w:sz w:val="32"/>
          <w:szCs w:val="32"/>
        </w:rPr>
        <w:lastRenderedPageBreak/>
        <w:t>申辩权利。陈述和申辩应当由当事人在收到《行政处罚告知书》后三日内提出。口头形式提出的，应当制作笔录。</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财政局对当事人提出的事实、理由和证据应当进行复核。当事人提出的事实、理由或者证据成立的，应当予以采纳。</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财政局不得因当事人的申辩而加重处罚。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二是听证。在</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责令停产停业、吊销许可证或者执照、较大数额罚款等行政处罚决定之前，应当制作《行政处罚听证告知书》，送达当事人。</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《行政处罚听证告知书》应当载明</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行政处罚的事实、理由、依据和处罚内容，并告知当事人有要求举行听证的权利。</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当事人要求听证的，应当在收到《行政处罚听证告知书》后三个工作日内提出申请，口头提出的，应当制作笔录。</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是决定。当事人未在规定时间内陈述、申辩、要求听证的，或者陈述、申辩、听证中提出的事实、理由或者证据不成立的，财政局应当依法制作《行政处罚决定书》；陈述、申辩或者听证中提出的事实、理由或者证据成立，需要修改拟作出的处理决定的，财政部门应当调整或者重新</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处理决定，依法制作《行政处罚决定书》，并送达当事人。</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法律法规规定的责令改正或者责令限期改正，可以与行政处罚决定一并</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，也可以在</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行政处罚决定之前单独</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行政处罚决定的期限，一般为立案之日起六十日内。案情复杂不能在规定期限内</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行政处罚决定的，报本单位负责人批准，可以适当延长，但延长期限原则上不超过三十日，案情特别复杂的除外。</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案件查处过程中的鉴定、听证、委托其他部门的认定、公告、邮递在途等时间不计入前款规定的期限；涉嫌犯罪移送的，等待公安机关、检察机关</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决定的时间，不计入前款规定的期限。</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处理决定。案件经审核或集体讨论通过的，承办人员应当根据案件审核或集体讨论意见，分别</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处理决定：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（1）确有应当予以行政处罚的违法行为的，根据情节轻重及具体情况，</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行政处罚决定；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（2）违法行为轻微并及时纠正，依法可以不予行政处罚的，</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不予行政处罚决定，予以结案；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（3）不属于本级本部门管辖的，移送有管辖权的机关，予以结案；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（4）因不可抗力终止调查的，予以结案；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（5）对于违法事实不成立的，予以撤案；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（6）依法需要追究当事人及有关责任人行政纪律责任的，移送监察机关或任免机关；</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（7）涉嫌犯罪，依法需要追究刑事责任的，移送公安、检察机关；</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9.送达。财政法律文书</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后，应当及时送达当事人，并制作《法律文书送达回证》，送达应由两人以上执行。</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财政法律文书应当采用直接送达方式。直接送达有困难的，可以采用留置送达、委托送达、传真或者电子信息送达、邮寄送达、转交送达和公告送达。</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10.执行或申请强制执行。行政处罚决定生效后，财政局对不涉及国家秘密的处罚信息应当在本单位门户网站公开，督促违法当事人自觉履行，接受社会监督。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当事人对行政处罚决定不服，申请行政复议或者提起行政诉讼的，在行政复议或者行政诉讼期间，行政处罚决定不停止执行，法律另有规定的除外。</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当事人在法定期限内不申请行政复议或者提起行政诉讼，又不履行行政处罚决定的，财政部门可以自期限届满之日起三个月内，向单位所在地或涉案不动产所在地有管辖权的人民法院申请强制执行。</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申请强制执行前，财政执法人员应当催告当事人履行义务，催告书</w:t>
      </w:r>
      <w:proofErr w:type="gramStart"/>
      <w:r>
        <w:rPr>
          <w:rFonts w:ascii="仿宋" w:eastAsia="仿宋" w:hAnsi="仿宋" w:cs="仿宋" w:hint="eastAsia"/>
          <w:kern w:val="0"/>
          <w:sz w:val="32"/>
          <w:szCs w:val="32"/>
        </w:rPr>
        <w:t>送达十</w:t>
      </w:r>
      <w:proofErr w:type="gramEnd"/>
      <w:r>
        <w:rPr>
          <w:rFonts w:ascii="仿宋" w:eastAsia="仿宋" w:hAnsi="仿宋" w:cs="仿宋" w:hint="eastAsia"/>
          <w:kern w:val="0"/>
          <w:sz w:val="32"/>
          <w:szCs w:val="32"/>
        </w:rPr>
        <w:t>日后当事人仍未履行义务的，行政机关应当向有管辖权的人民法院提供如下材料：（一）强制执行申请书；（二）行政处罚决定书及</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决定的事实、理由和依据；（三）当事人的意见及行政机关催告情况；（四）申请强制执行标的情况；（五）法律、行政法规规定的其他材料。</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强制执行申请书应当由行政机关负责人签名，加盖行政机关的印章，并注明日期。</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11.结案。符合下列条件之一的，可以结案：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（1）案件已经移送管辖的；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（2）终止调查的；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（3）决定不予行政处罚的；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（4）行政处罚决定执行完毕的；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（5）行政处罚决定终结执行的；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（6）已经依法申请人民法院强制执行的。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涉及需要移送有关部门追究刑事责任、行政纪律责任的，结案前应当已经依法移送。</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符合结案条件的，承办人员应当填写《结案审批表》，报本单位负责人批准后结案。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12.立卷归档。办案人员应当将办案过程中形成的全部材料，及时整理装订成卷，并按照规定归档。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所有归档材料，应当合法、完整、真实、准确，文字清楚，日期完备。。</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案卷资料归档应按照档案管理要求统一归档保存或者交本部门档案室保存。</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五、规范实施自由裁量权</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在对财政违法行为的调查、形成处理意见、审核、决定等过程中，应当依照国家和省相关自由裁量权执行标准执行。</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六、监督检查</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应当通过定期或不定期执法检查，加强对本级和下级财政所行政执法工作的监督，及时发现、纠正存在的问题。</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p>
    <w:p w:rsidR="003474F4" w:rsidRDefault="003474F4"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3474F4" w:rsidRDefault="003474F4" w:rsidP="003474F4">
      <w:pPr>
        <w:jc w:val="center"/>
        <w:rPr>
          <w:rFonts w:ascii="黑体" w:eastAsia="黑体"/>
          <w:sz w:val="36"/>
          <w:szCs w:val="36"/>
        </w:rPr>
      </w:pPr>
      <w:r w:rsidRPr="00C75929">
        <w:rPr>
          <w:rFonts w:ascii="黑体" w:eastAsia="黑体" w:hint="eastAsia"/>
          <w:sz w:val="36"/>
          <w:szCs w:val="36"/>
        </w:rPr>
        <w:lastRenderedPageBreak/>
        <w:t>行政处罚权力运行流程图</w:t>
      </w:r>
    </w:p>
    <w:p w:rsidR="003474F4" w:rsidRDefault="005367D7" w:rsidP="003474F4">
      <w:pPr>
        <w:jc w:val="center"/>
        <w:rPr>
          <w:rFonts w:ascii="黑体" w:eastAsia="黑体"/>
          <w:sz w:val="36"/>
          <w:szCs w:val="36"/>
        </w:rPr>
      </w:pPr>
      <w:r>
        <w:rPr>
          <w:noProof/>
        </w:rPr>
        <w:pict>
          <v:line id="_x0000_s1059" style="position:absolute;left:0;text-align:left;z-index:251693056" from="234pt,23.4pt" to="234pt,46.8pt">
            <v:stroke endarrow="block"/>
          </v:line>
        </w:pict>
      </w:r>
      <w:r>
        <w:pict>
          <v:shapetype id="_x0000_t202" coordsize="21600,21600" o:spt="202" path="m,l,21600r21600,l21600,xe">
            <v:stroke joinstyle="miter"/>
            <v:path gradientshapeok="t" o:connecttype="rect"/>
          </v:shapetype>
          <v:shape id="_x0000_s1026" type="#_x0000_t202" style="position:absolute;left:0;text-align:left;margin-left:171pt;margin-top:0;width:126pt;height:23.4pt;z-index:251659264">
            <v:textbox style="mso-next-textbox:#_x0000_s1026" inset="0,0,0,0">
              <w:txbxContent>
                <w:p w:rsidR="003474F4" w:rsidRDefault="003474F4" w:rsidP="003474F4">
                  <w:pPr>
                    <w:spacing w:line="380" w:lineRule="exact"/>
                    <w:jc w:val="center"/>
                    <w:rPr>
                      <w:rFonts w:ascii="楷体_GB2312" w:eastAsia="楷体_GB2312"/>
                      <w:sz w:val="19"/>
                    </w:rPr>
                  </w:pPr>
                  <w:r>
                    <w:rPr>
                      <w:rFonts w:hint="eastAsia"/>
                    </w:rPr>
                    <w:t>群众举报</w:t>
                  </w:r>
                </w:p>
              </w:txbxContent>
            </v:textbox>
          </v:shape>
        </w:pict>
      </w:r>
    </w:p>
    <w:p w:rsidR="003474F4" w:rsidRDefault="003474F4" w:rsidP="003474F4"/>
    <w:p w:rsidR="003474F4" w:rsidRDefault="005367D7" w:rsidP="003474F4">
      <w:r>
        <w:pict>
          <v:shape id="_x0000_s1028" type="#_x0000_t202" style="position:absolute;left:0;text-align:left;margin-left:2in;margin-top:0;width:198pt;height:54.6pt;z-index:251661312">
            <v:textbox style="mso-next-textbox:#_x0000_s1028" inset="0,0,0,0">
              <w:txbxContent>
                <w:p w:rsidR="003474F4" w:rsidRDefault="003474F4" w:rsidP="003474F4">
                  <w:pPr>
                    <w:jc w:val="center"/>
                    <w:rPr>
                      <w:sz w:val="18"/>
                      <w:szCs w:val="18"/>
                    </w:rPr>
                  </w:pPr>
                  <w:r w:rsidRPr="00800E39">
                    <w:rPr>
                      <w:rFonts w:hint="eastAsia"/>
                      <w:sz w:val="18"/>
                      <w:szCs w:val="18"/>
                    </w:rPr>
                    <w:t>审查立案</w:t>
                  </w:r>
                </w:p>
                <w:p w:rsidR="003474F4" w:rsidRDefault="003474F4" w:rsidP="003474F4">
                  <w:pPr>
                    <w:rPr>
                      <w:sz w:val="18"/>
                      <w:szCs w:val="18"/>
                    </w:rPr>
                  </w:pPr>
                  <w:r>
                    <w:rPr>
                      <w:rFonts w:hint="eastAsia"/>
                      <w:sz w:val="18"/>
                      <w:szCs w:val="18"/>
                    </w:rPr>
                    <w:t>经手人上报主管副处长，主管副处长上报处长，经处</w:t>
                  </w:r>
                  <w:proofErr w:type="gramStart"/>
                  <w:r>
                    <w:rPr>
                      <w:rFonts w:hint="eastAsia"/>
                      <w:sz w:val="18"/>
                      <w:szCs w:val="18"/>
                    </w:rPr>
                    <w:t>务</w:t>
                  </w:r>
                  <w:proofErr w:type="gramEnd"/>
                  <w:r>
                    <w:rPr>
                      <w:rFonts w:hint="eastAsia"/>
                      <w:sz w:val="18"/>
                      <w:szCs w:val="18"/>
                    </w:rPr>
                    <w:t>会形成决议后书面上报厅领导。</w:t>
                  </w:r>
                </w:p>
                <w:p w:rsidR="003474F4" w:rsidRPr="00800E39" w:rsidRDefault="003474F4" w:rsidP="003474F4">
                  <w:pPr>
                    <w:spacing w:line="380" w:lineRule="exact"/>
                    <w:jc w:val="center"/>
                    <w:rPr>
                      <w:sz w:val="18"/>
                      <w:szCs w:val="18"/>
                    </w:rPr>
                  </w:pPr>
                </w:p>
                <w:p w:rsidR="003474F4" w:rsidRDefault="003474F4" w:rsidP="003474F4">
                  <w:pPr>
                    <w:spacing w:line="260" w:lineRule="exact"/>
                  </w:pPr>
                </w:p>
              </w:txbxContent>
            </v:textbox>
          </v:shape>
        </w:pict>
      </w:r>
    </w:p>
    <w:p w:rsidR="003474F4" w:rsidRDefault="005367D7" w:rsidP="003474F4">
      <w:r>
        <w:pict>
          <v:shape id="_x0000_s1030" type="#_x0000_t202" style="position:absolute;left:0;text-align:left;margin-left:378pt;margin-top:0;width:1in;height:31.2pt;z-index:251663360">
            <v:textbox style="mso-next-textbox:#_x0000_s1030" inset="0,0,0,0">
              <w:txbxContent>
                <w:p w:rsidR="003474F4" w:rsidRDefault="003474F4" w:rsidP="003474F4">
                  <w:pPr>
                    <w:spacing w:line="500" w:lineRule="exact"/>
                    <w:jc w:val="center"/>
                  </w:pPr>
                  <w:r>
                    <w:rPr>
                      <w:rFonts w:hint="eastAsia"/>
                    </w:rPr>
                    <w:t>投诉发现</w:t>
                  </w:r>
                </w:p>
                <w:p w:rsidR="003474F4" w:rsidRDefault="003474F4" w:rsidP="003474F4">
                  <w:pPr>
                    <w:spacing w:line="500" w:lineRule="exact"/>
                  </w:pPr>
                  <w:r>
                    <w:rPr>
                      <w:rFonts w:hint="eastAsia"/>
                    </w:rPr>
                    <w:t>诉</w:t>
                  </w:r>
                </w:p>
                <w:p w:rsidR="003474F4" w:rsidRDefault="003474F4" w:rsidP="003474F4">
                  <w:pPr>
                    <w:spacing w:line="500" w:lineRule="exact"/>
                  </w:pPr>
                  <w:r>
                    <w:rPr>
                      <w:rFonts w:hint="eastAsia"/>
                    </w:rPr>
                    <w:t>诉</w:t>
                  </w:r>
                </w:p>
                <w:p w:rsidR="003474F4" w:rsidRDefault="003474F4" w:rsidP="003474F4">
                  <w:pPr>
                    <w:spacing w:line="500" w:lineRule="exact"/>
                  </w:pPr>
                </w:p>
              </w:txbxContent>
            </v:textbox>
          </v:shape>
        </w:pict>
      </w:r>
      <w:r>
        <w:pict>
          <v:shape id="_x0000_s1029" type="#_x0000_t202" style="position:absolute;left:0;text-align:left;margin-left:27pt;margin-top:0;width:1in;height:31.2pt;z-index:251662336">
            <v:textbox style="mso-next-textbox:#_x0000_s1029" inset="0,0,0,0">
              <w:txbxContent>
                <w:p w:rsidR="003474F4" w:rsidRDefault="003474F4" w:rsidP="003474F4">
                  <w:pPr>
                    <w:spacing w:line="500" w:lineRule="exact"/>
                    <w:jc w:val="center"/>
                  </w:pPr>
                  <w:r>
                    <w:rPr>
                      <w:rFonts w:hint="eastAsia"/>
                    </w:rPr>
                    <w:t>日常检查</w:t>
                  </w:r>
                </w:p>
              </w:txbxContent>
            </v:textbox>
          </v:shape>
        </w:pict>
      </w:r>
    </w:p>
    <w:p w:rsidR="003474F4" w:rsidRDefault="005367D7" w:rsidP="003474F4">
      <w:r>
        <w:pict>
          <v:line id="_x0000_s1032" style="position:absolute;left:0;text-align:left;flip:x;z-index:251665408" from="342pt,0" to="378pt,0">
            <v:stroke endarrow="block"/>
          </v:line>
        </w:pict>
      </w:r>
      <w:r>
        <w:pict>
          <v:line id="_x0000_s1033" style="position:absolute;left:0;text-align:left;z-index:251666432" from="99pt,0" to="2in,0">
            <v:stroke endarrow="block"/>
          </v:line>
        </w:pict>
      </w:r>
    </w:p>
    <w:p w:rsidR="003474F4" w:rsidRDefault="005367D7" w:rsidP="003474F4">
      <w:r>
        <w:pict>
          <v:line id="_x0000_s1027" style="position:absolute;left:0;text-align:left;z-index:251660288" from="234pt,7.8pt" to="234pt,23.4pt">
            <v:stroke endarrow="block"/>
          </v:line>
        </w:pict>
      </w:r>
    </w:p>
    <w:p w:rsidR="003474F4" w:rsidRDefault="005367D7" w:rsidP="003474F4">
      <w:r>
        <w:rPr>
          <w:noProof/>
        </w:rPr>
        <w:pict>
          <v:shape id="_x0000_s1056" type="#_x0000_t202" style="position:absolute;left:0;text-align:left;margin-left:135pt;margin-top:7.8pt;width:207pt;height:39pt;z-index:251689984">
            <v:textbox style="mso-next-textbox:#_x0000_s1056" inset="0,0,0,0">
              <w:txbxContent>
                <w:p w:rsidR="003474F4" w:rsidRPr="001D5FD6" w:rsidRDefault="003474F4" w:rsidP="003474F4">
                  <w:pPr>
                    <w:spacing w:line="240" w:lineRule="exact"/>
                    <w:jc w:val="center"/>
                    <w:rPr>
                      <w:sz w:val="18"/>
                      <w:szCs w:val="18"/>
                    </w:rPr>
                  </w:pPr>
                  <w:r w:rsidRPr="001D5FD6">
                    <w:rPr>
                      <w:rFonts w:hint="eastAsia"/>
                      <w:sz w:val="18"/>
                      <w:szCs w:val="18"/>
                    </w:rPr>
                    <w:t>送达行政处罚事先报告书</w:t>
                  </w:r>
                </w:p>
                <w:p w:rsidR="003474F4" w:rsidRPr="001D5FD6" w:rsidRDefault="003474F4" w:rsidP="003474F4">
                  <w:pPr>
                    <w:spacing w:line="240" w:lineRule="exact"/>
                    <w:rPr>
                      <w:sz w:val="18"/>
                      <w:szCs w:val="18"/>
                    </w:rPr>
                  </w:pPr>
                  <w:r w:rsidRPr="001D5FD6">
                    <w:rPr>
                      <w:rFonts w:hint="eastAsia"/>
                      <w:sz w:val="18"/>
                      <w:szCs w:val="18"/>
                    </w:rPr>
                    <w:t>告知当事人</w:t>
                  </w:r>
                  <w:proofErr w:type="gramStart"/>
                  <w:r w:rsidRPr="001D5FD6">
                    <w:rPr>
                      <w:rFonts w:hint="eastAsia"/>
                      <w:sz w:val="18"/>
                      <w:szCs w:val="18"/>
                    </w:rPr>
                    <w:t>作出</w:t>
                  </w:r>
                  <w:proofErr w:type="gramEnd"/>
                  <w:r w:rsidRPr="001D5FD6">
                    <w:rPr>
                      <w:rFonts w:hint="eastAsia"/>
                      <w:sz w:val="18"/>
                      <w:szCs w:val="18"/>
                    </w:rPr>
                    <w:t>行政处罚决定的事实、理由和依据，并告知当事人依法享有的权利。</w:t>
                  </w:r>
                </w:p>
              </w:txbxContent>
            </v:textbox>
          </v:shape>
        </w:pict>
      </w:r>
    </w:p>
    <w:p w:rsidR="003474F4" w:rsidRDefault="003474F4" w:rsidP="003474F4"/>
    <w:p w:rsidR="003474F4" w:rsidRDefault="003474F4" w:rsidP="003474F4"/>
    <w:p w:rsidR="003474F4" w:rsidRDefault="005367D7" w:rsidP="003474F4">
      <w:r>
        <w:pict>
          <v:line id="_x0000_s1031" style="position:absolute;left:0;text-align:left;z-index:251664384" from="234pt,0" to="234pt,23.4pt">
            <v:stroke endarrow="block"/>
          </v:line>
        </w:pict>
      </w:r>
    </w:p>
    <w:p w:rsidR="003474F4" w:rsidRDefault="005367D7" w:rsidP="003474F4">
      <w:r>
        <w:rPr>
          <w:noProof/>
        </w:rPr>
        <w:pict>
          <v:shape id="_x0000_s1058" type="#_x0000_t202" style="position:absolute;left:0;text-align:left;margin-left:126pt;margin-top:7.8pt;width:207pt;height:39pt;z-index:251692032">
            <v:textbox style="mso-next-textbox:#_x0000_s1058" inset="0,0,0,0">
              <w:txbxContent>
                <w:p w:rsidR="003474F4" w:rsidRDefault="003474F4" w:rsidP="003474F4">
                  <w:pPr>
                    <w:spacing w:line="240" w:lineRule="exact"/>
                    <w:jc w:val="center"/>
                    <w:rPr>
                      <w:sz w:val="18"/>
                      <w:szCs w:val="18"/>
                    </w:rPr>
                  </w:pPr>
                  <w:r>
                    <w:rPr>
                      <w:rFonts w:hint="eastAsia"/>
                      <w:sz w:val="18"/>
                      <w:szCs w:val="18"/>
                    </w:rPr>
                    <w:t>调查取证</w:t>
                  </w:r>
                </w:p>
                <w:p w:rsidR="003474F4" w:rsidRPr="001D5FD6" w:rsidRDefault="003474F4" w:rsidP="003474F4">
                  <w:pPr>
                    <w:spacing w:line="240" w:lineRule="exact"/>
                    <w:rPr>
                      <w:sz w:val="18"/>
                      <w:szCs w:val="18"/>
                    </w:rPr>
                  </w:pPr>
                  <w:r>
                    <w:rPr>
                      <w:rFonts w:hint="eastAsia"/>
                      <w:sz w:val="18"/>
                      <w:szCs w:val="18"/>
                    </w:rPr>
                    <w:t>至少二名执法人员向当事人出示执法证，开展调查、检查，制作询问或检查笔录。</w:t>
                  </w:r>
                </w:p>
              </w:txbxContent>
            </v:textbox>
          </v:shape>
        </w:pict>
      </w:r>
    </w:p>
    <w:p w:rsidR="003474F4" w:rsidRDefault="003474F4" w:rsidP="003474F4"/>
    <w:p w:rsidR="003474F4" w:rsidRDefault="003474F4" w:rsidP="003474F4"/>
    <w:p w:rsidR="003474F4" w:rsidRDefault="005367D7" w:rsidP="003474F4">
      <w:r>
        <w:pict>
          <v:line id="_x0000_s1042" style="position:absolute;left:0;text-align:left;z-index:251675648" from="234pt,0" to="234pt,23.4pt">
            <v:stroke endarrow="block"/>
          </v:line>
        </w:pict>
      </w:r>
    </w:p>
    <w:p w:rsidR="003474F4" w:rsidRDefault="005367D7" w:rsidP="003474F4">
      <w:r>
        <w:rPr>
          <w:noProof/>
        </w:rPr>
        <w:pict>
          <v:shape id="_x0000_s1057" type="#_x0000_t202" style="position:absolute;left:0;text-align:left;margin-left:126pt;margin-top:7.8pt;width:207pt;height:23.4pt;z-index:251691008">
            <v:textbox style="mso-next-textbox:#_x0000_s1057" inset="0,0,0,0">
              <w:txbxContent>
                <w:p w:rsidR="003474F4" w:rsidRPr="001D5FD6" w:rsidRDefault="003474F4" w:rsidP="003474F4">
                  <w:pPr>
                    <w:spacing w:line="380" w:lineRule="exact"/>
                    <w:jc w:val="center"/>
                    <w:rPr>
                      <w:sz w:val="18"/>
                      <w:szCs w:val="18"/>
                    </w:rPr>
                  </w:pPr>
                  <w:r w:rsidRPr="001D5FD6">
                    <w:rPr>
                      <w:rFonts w:hint="eastAsia"/>
                      <w:sz w:val="18"/>
                      <w:szCs w:val="18"/>
                    </w:rPr>
                    <w:t>听取当事人陈述、申辩</w:t>
                  </w:r>
                </w:p>
              </w:txbxContent>
            </v:textbox>
          </v:shape>
        </w:pict>
      </w:r>
    </w:p>
    <w:p w:rsidR="003474F4" w:rsidRDefault="003474F4" w:rsidP="003474F4"/>
    <w:p w:rsidR="003474F4" w:rsidRDefault="005367D7" w:rsidP="003474F4">
      <w:r>
        <w:rPr>
          <w:noProof/>
        </w:rPr>
        <w:pict>
          <v:line id="_x0000_s1060" style="position:absolute;left:0;text-align:left;z-index:251694080" from="234pt,0" to="234pt,23.4pt">
            <v:stroke endarrow="block"/>
          </v:line>
        </w:pict>
      </w:r>
    </w:p>
    <w:p w:rsidR="003474F4" w:rsidRDefault="005367D7" w:rsidP="003474F4">
      <w:r>
        <w:rPr>
          <w:noProof/>
        </w:rPr>
        <w:pict>
          <v:shapetype id="_x0000_t4" coordsize="21600,21600" o:spt="4" path="m10800,l,10800,10800,21600,21600,10800xe">
            <v:stroke joinstyle="miter"/>
            <v:path gradientshapeok="t" o:connecttype="rect" textboxrect="5400,5400,16200,16200"/>
          </v:shapetype>
          <v:shape id="_x0000_s1047" type="#_x0000_t4" style="position:absolute;left:0;text-align:left;margin-left:117pt;margin-top:7.8pt;width:234pt;height:156pt;z-index:251680768" filled="f" fillcolor="#9cbee0" strokeweight=".25pt">
            <v:fill color2="#bbd5f0"/>
            <v:textbox style="mso-next-textbox:#_x0000_s1047">
              <w:txbxContent>
                <w:p w:rsidR="003474F4" w:rsidRPr="00B32857" w:rsidRDefault="003474F4" w:rsidP="003474F4">
                  <w:pPr>
                    <w:jc w:val="center"/>
                    <w:rPr>
                      <w:sz w:val="18"/>
                      <w:szCs w:val="18"/>
                    </w:rPr>
                  </w:pPr>
                  <w:r w:rsidRPr="00B32857">
                    <w:rPr>
                      <w:rFonts w:hint="eastAsia"/>
                      <w:sz w:val="18"/>
                      <w:szCs w:val="18"/>
                    </w:rPr>
                    <w:t>调查终结</w:t>
                  </w:r>
                </w:p>
                <w:p w:rsidR="003474F4" w:rsidRPr="00B32857" w:rsidRDefault="003474F4" w:rsidP="003474F4">
                  <w:pPr>
                    <w:jc w:val="center"/>
                    <w:rPr>
                      <w:sz w:val="18"/>
                      <w:szCs w:val="18"/>
                    </w:rPr>
                  </w:pPr>
                  <w:r w:rsidRPr="00B32857">
                    <w:rPr>
                      <w:rFonts w:hint="eastAsia"/>
                      <w:sz w:val="18"/>
                      <w:szCs w:val="18"/>
                    </w:rPr>
                    <w:t>上</w:t>
                  </w:r>
                  <w:r>
                    <w:rPr>
                      <w:rFonts w:hint="eastAsia"/>
                      <w:sz w:val="18"/>
                      <w:szCs w:val="18"/>
                    </w:rPr>
                    <w:t>报调查结果</w:t>
                  </w:r>
                  <w:r w:rsidRPr="00B32857">
                    <w:rPr>
                      <w:rFonts w:hint="eastAsia"/>
                      <w:sz w:val="18"/>
                      <w:szCs w:val="18"/>
                    </w:rPr>
                    <w:t>，</w:t>
                  </w:r>
                  <w:r>
                    <w:rPr>
                      <w:rFonts w:hint="eastAsia"/>
                      <w:sz w:val="18"/>
                      <w:szCs w:val="18"/>
                    </w:rPr>
                    <w:t>局</w:t>
                  </w:r>
                  <w:r w:rsidRPr="00B32857">
                    <w:rPr>
                      <w:rFonts w:hint="eastAsia"/>
                      <w:sz w:val="18"/>
                      <w:szCs w:val="18"/>
                    </w:rPr>
                    <w:t>领导对</w:t>
                  </w:r>
                  <w:r>
                    <w:rPr>
                      <w:rFonts w:hint="eastAsia"/>
                      <w:sz w:val="18"/>
                      <w:szCs w:val="18"/>
                    </w:rPr>
                    <w:t>调查结果进行审查（情节复杂或重大违法的，厅领导集体讨论通过）</w:t>
                  </w:r>
                </w:p>
              </w:txbxContent>
            </v:textbox>
          </v:shape>
        </w:pict>
      </w:r>
    </w:p>
    <w:p w:rsidR="003474F4" w:rsidRDefault="005367D7" w:rsidP="003474F4">
      <w:r>
        <w:rPr>
          <w:noProof/>
        </w:rPr>
        <w:pict>
          <v:rect id="_x0000_s1049" style="position:absolute;left:0;text-align:left;margin-left:18pt;margin-top:7.8pt;width:117pt;height:54.6pt;z-index:251682816" filled="f" fillcolor="#9cbee0" stroked="f" strokecolor="#739cc3" strokeweight=".25pt">
            <v:fill color2="#bbd5f0"/>
            <v:textbox style="mso-next-textbox:#_x0000_s1049">
              <w:txbxContent>
                <w:p w:rsidR="003474F4" w:rsidRPr="00B32857" w:rsidRDefault="003474F4" w:rsidP="003474F4">
                  <w:pPr>
                    <w:rPr>
                      <w:sz w:val="18"/>
                      <w:szCs w:val="18"/>
                    </w:rPr>
                  </w:pPr>
                  <w:r w:rsidRPr="00B32857">
                    <w:rPr>
                      <w:rFonts w:hint="eastAsia"/>
                      <w:sz w:val="18"/>
                      <w:szCs w:val="18"/>
                    </w:rPr>
                    <w:t>违法行为轻微，依法可以不予行政处罚的；违法事实不能成立的。</w:t>
                  </w:r>
                </w:p>
              </w:txbxContent>
            </v:textbox>
          </v:rect>
        </w:pict>
      </w:r>
    </w:p>
    <w:p w:rsidR="003474F4" w:rsidRDefault="003474F4" w:rsidP="003474F4"/>
    <w:p w:rsidR="003474F4" w:rsidRDefault="005367D7" w:rsidP="003474F4">
      <w:r>
        <w:rPr>
          <w:noProof/>
        </w:rPr>
        <w:pict>
          <v:rect id="_x0000_s1048" style="position:absolute;left:0;text-align:left;margin-left:351pt;margin-top:7.8pt;width:108pt;height:23.4pt;z-index:251681792" filled="f" fillcolor="#9cbee0" stroked="f" strokecolor="#739cc3" strokeweight=".25pt">
            <v:fill color2="#bbd5f0"/>
            <v:textbox style="mso-next-textbox:#_x0000_s1048">
              <w:txbxContent>
                <w:p w:rsidR="003474F4" w:rsidRPr="00B32857" w:rsidRDefault="003474F4" w:rsidP="003474F4">
                  <w:pPr>
                    <w:rPr>
                      <w:sz w:val="18"/>
                      <w:szCs w:val="18"/>
                    </w:rPr>
                  </w:pPr>
                  <w:r w:rsidRPr="00B32857">
                    <w:rPr>
                      <w:rFonts w:hint="eastAsia"/>
                      <w:sz w:val="18"/>
                      <w:szCs w:val="18"/>
                    </w:rPr>
                    <w:t>违法行为构成犯罪</w:t>
                  </w:r>
                </w:p>
              </w:txbxContent>
            </v:textbox>
          </v:rect>
        </w:pict>
      </w:r>
    </w:p>
    <w:p w:rsidR="003474F4" w:rsidRDefault="003474F4" w:rsidP="003474F4"/>
    <w:p w:rsidR="003474F4" w:rsidRDefault="005367D7" w:rsidP="003474F4">
      <w:r>
        <w:pict>
          <v:line id="_x0000_s1035" style="position:absolute;left:0;text-align:left;z-index:251668480" from="351pt,7.8pt" to="414pt,7.8pt"/>
        </w:pict>
      </w:r>
      <w:r>
        <w:pict>
          <v:line id="_x0000_s1037" style="position:absolute;left:0;text-align:left;z-index:251670528" from="414pt,7.8pt" to="414.05pt,54.6pt">
            <v:stroke endarrow="block"/>
          </v:line>
        </w:pict>
      </w:r>
      <w:r>
        <w:pict>
          <v:line id="_x0000_s1034" style="position:absolute;left:0;text-align:left;z-index:251667456" from="54pt,7.8pt" to="117pt,7.8pt"/>
        </w:pict>
      </w:r>
      <w:r>
        <w:pict>
          <v:line id="_x0000_s1036" style="position:absolute;left:0;text-align:left;z-index:251669504" from="54pt,7.8pt" to="54.05pt,54.6pt">
            <v:stroke endarrow="block"/>
          </v:line>
        </w:pict>
      </w:r>
    </w:p>
    <w:p w:rsidR="003474F4" w:rsidRDefault="003474F4" w:rsidP="003474F4"/>
    <w:p w:rsidR="003474F4" w:rsidRDefault="003474F4" w:rsidP="003474F4"/>
    <w:p w:rsidR="003474F4" w:rsidRDefault="005367D7" w:rsidP="003474F4">
      <w:pPr>
        <w:tabs>
          <w:tab w:val="left" w:pos="7020"/>
        </w:tabs>
      </w:pPr>
      <w:r>
        <w:pict>
          <v:shape id="_x0000_s1041" type="#_x0000_t202" style="position:absolute;left:0;text-align:left;margin-left:5in;margin-top:7.8pt;width:108pt;height:31.2pt;z-index:251674624">
            <v:textbox style="mso-next-textbox:#_x0000_s1041" inset="0,0,0,0">
              <w:txbxContent>
                <w:p w:rsidR="003474F4" w:rsidRPr="001D5FD6" w:rsidRDefault="003474F4" w:rsidP="003474F4">
                  <w:pPr>
                    <w:spacing w:line="380" w:lineRule="exact"/>
                    <w:jc w:val="center"/>
                    <w:rPr>
                      <w:sz w:val="18"/>
                      <w:szCs w:val="18"/>
                    </w:rPr>
                  </w:pPr>
                  <w:r w:rsidRPr="001D5FD6">
                    <w:rPr>
                      <w:rFonts w:hint="eastAsia"/>
                      <w:sz w:val="18"/>
                      <w:szCs w:val="18"/>
                    </w:rPr>
                    <w:t>移送司法机关处理</w:t>
                  </w:r>
                </w:p>
              </w:txbxContent>
            </v:textbox>
          </v:shape>
        </w:pict>
      </w:r>
      <w:r>
        <w:pict>
          <v:shape id="_x0000_s1038" type="#_x0000_t202" style="position:absolute;left:0;text-align:left;margin-left:9pt;margin-top:7.8pt;width:90pt;height:31.2pt;z-index:251671552">
            <v:textbox style="mso-next-textbox:#_x0000_s1038" inset="0,0,0,0">
              <w:txbxContent>
                <w:p w:rsidR="003474F4" w:rsidRPr="007E3639" w:rsidRDefault="003474F4" w:rsidP="00507D3A">
                  <w:pPr>
                    <w:spacing w:beforeLines="50" w:before="156"/>
                    <w:jc w:val="center"/>
                    <w:rPr>
                      <w:sz w:val="18"/>
                      <w:szCs w:val="18"/>
                    </w:rPr>
                  </w:pPr>
                  <w:proofErr w:type="gramStart"/>
                  <w:r w:rsidRPr="007E3639">
                    <w:rPr>
                      <w:rFonts w:hint="eastAsia"/>
                      <w:sz w:val="18"/>
                      <w:szCs w:val="18"/>
                    </w:rPr>
                    <w:t>作出</w:t>
                  </w:r>
                  <w:proofErr w:type="gramEnd"/>
                  <w:r w:rsidRPr="007E3639">
                    <w:rPr>
                      <w:rFonts w:hint="eastAsia"/>
                      <w:sz w:val="18"/>
                      <w:szCs w:val="18"/>
                    </w:rPr>
                    <w:t>不予处罚决定</w:t>
                  </w:r>
                </w:p>
              </w:txbxContent>
            </v:textbox>
          </v:shape>
        </w:pict>
      </w:r>
      <w:r w:rsidR="003474F4">
        <w:tab/>
      </w:r>
    </w:p>
    <w:p w:rsidR="003474F4" w:rsidRDefault="003474F4" w:rsidP="003474F4"/>
    <w:p w:rsidR="003474F4" w:rsidRDefault="005367D7" w:rsidP="003474F4">
      <w:r>
        <w:rPr>
          <w:noProof/>
        </w:rPr>
        <w:pict>
          <v:line id="_x0000_s1044" style="position:absolute;left:0;text-align:left;z-index:251677696" from="234pt,7.8pt" to="234pt,46.8pt">
            <v:stroke endarrow="block"/>
          </v:line>
        </w:pict>
      </w:r>
    </w:p>
    <w:p w:rsidR="003474F4" w:rsidRDefault="003474F4" w:rsidP="003474F4"/>
    <w:p w:rsidR="003474F4" w:rsidRDefault="003474F4" w:rsidP="003474F4"/>
    <w:p w:rsidR="003474F4" w:rsidRDefault="005367D7" w:rsidP="003474F4">
      <w:r>
        <w:rPr>
          <w:noProof/>
        </w:rPr>
        <w:pict>
          <v:rect id="_x0000_s1053" style="position:absolute;left:0;text-align:left;margin-left:5in;margin-top:0;width:1in;height:38.85pt;z-index:251686912" filled="f" fillcolor="#9cbee0" stroked="f" strokecolor="#739cc3" strokeweight=".5pt">
            <v:fill color2="#bbd5f0"/>
            <v:textbox style="mso-next-textbox:#_x0000_s1053">
              <w:txbxContent>
                <w:p w:rsidR="003474F4" w:rsidRDefault="003474F4" w:rsidP="003474F4">
                  <w:pPr>
                    <w:rPr>
                      <w:sz w:val="18"/>
                      <w:szCs w:val="18"/>
                    </w:rPr>
                  </w:pPr>
                  <w:r w:rsidRPr="00C35624">
                    <w:rPr>
                      <w:rFonts w:hint="eastAsia"/>
                      <w:sz w:val="18"/>
                      <w:szCs w:val="18"/>
                    </w:rPr>
                    <w:t>行政处罚</w:t>
                  </w:r>
                </w:p>
                <w:p w:rsidR="003474F4" w:rsidRPr="00C35624" w:rsidRDefault="003474F4" w:rsidP="003474F4">
                  <w:pPr>
                    <w:rPr>
                      <w:sz w:val="18"/>
                      <w:szCs w:val="18"/>
                    </w:rPr>
                  </w:pPr>
                  <w:r w:rsidRPr="00C35624">
                    <w:rPr>
                      <w:rFonts w:hint="eastAsia"/>
                      <w:sz w:val="18"/>
                      <w:szCs w:val="18"/>
                    </w:rPr>
                    <w:t>事实</w:t>
                  </w:r>
                  <w:r>
                    <w:rPr>
                      <w:rFonts w:hint="eastAsia"/>
                      <w:sz w:val="18"/>
                      <w:szCs w:val="18"/>
                    </w:rPr>
                    <w:t>不</w:t>
                  </w:r>
                  <w:r w:rsidRPr="00C35624">
                    <w:rPr>
                      <w:rFonts w:hint="eastAsia"/>
                      <w:sz w:val="18"/>
                      <w:szCs w:val="18"/>
                    </w:rPr>
                    <w:t>成立</w:t>
                  </w:r>
                </w:p>
              </w:txbxContent>
            </v:textbox>
          </v:rect>
        </w:pict>
      </w:r>
      <w:r>
        <w:rPr>
          <w:noProof/>
        </w:rPr>
        <w:pict>
          <v:line id="_x0000_s1052" style="position:absolute;left:0;text-align:left;z-index:251685888" from="5in,0" to="5in,46.8pt">
            <v:stroke endarrow="block"/>
          </v:line>
        </w:pict>
      </w:r>
      <w:r>
        <w:rPr>
          <w:noProof/>
        </w:rPr>
        <w:pict>
          <v:rect id="_x0000_s1051" style="position:absolute;left:0;text-align:left;margin-left:45pt;margin-top:0;width:54pt;height:38.85pt;z-index:251684864" filled="f" fillcolor="#9cbee0" stroked="f" strokecolor="#739cc3" strokeweight=".5pt">
            <v:fill color2="#bbd5f0"/>
            <v:textbox style="mso-next-textbox:#_x0000_s1051">
              <w:txbxContent>
                <w:p w:rsidR="003474F4" w:rsidRDefault="003474F4" w:rsidP="003474F4">
                  <w:pPr>
                    <w:rPr>
                      <w:sz w:val="18"/>
                      <w:szCs w:val="18"/>
                    </w:rPr>
                  </w:pPr>
                  <w:r w:rsidRPr="00C35624">
                    <w:rPr>
                      <w:rFonts w:hint="eastAsia"/>
                      <w:sz w:val="18"/>
                      <w:szCs w:val="18"/>
                    </w:rPr>
                    <w:t>行政处罚</w:t>
                  </w:r>
                </w:p>
                <w:p w:rsidR="003474F4" w:rsidRPr="00C35624" w:rsidRDefault="003474F4" w:rsidP="003474F4">
                  <w:pPr>
                    <w:rPr>
                      <w:sz w:val="18"/>
                      <w:szCs w:val="18"/>
                    </w:rPr>
                  </w:pPr>
                  <w:r w:rsidRPr="00C35624">
                    <w:rPr>
                      <w:rFonts w:hint="eastAsia"/>
                      <w:sz w:val="18"/>
                      <w:szCs w:val="18"/>
                    </w:rPr>
                    <w:t>事实成立</w:t>
                  </w:r>
                </w:p>
              </w:txbxContent>
            </v:textbox>
          </v:rect>
        </w:pict>
      </w:r>
      <w:r>
        <w:rPr>
          <w:noProof/>
        </w:rPr>
        <w:pict>
          <v:line id="_x0000_s1045" style="position:absolute;left:0;text-align:left;z-index:251678720" from="99pt,0" to="99pt,46.8pt">
            <v:stroke endarrow="block"/>
          </v:line>
        </w:pict>
      </w:r>
      <w:r>
        <w:rPr>
          <w:noProof/>
        </w:rPr>
        <w:pict>
          <v:line id="_x0000_s1055" style="position:absolute;left:0;text-align:left;z-index:251688960" from="99pt,0" to="5in,0"/>
        </w:pict>
      </w:r>
    </w:p>
    <w:p w:rsidR="003474F4" w:rsidRDefault="003474F4" w:rsidP="003474F4"/>
    <w:p w:rsidR="003474F4" w:rsidRDefault="003474F4" w:rsidP="003474F4"/>
    <w:p w:rsidR="003474F4" w:rsidRDefault="005367D7" w:rsidP="003474F4">
      <w:r>
        <w:rPr>
          <w:noProof/>
        </w:rPr>
        <w:pict>
          <v:shape id="_x0000_s1054" type="#_x0000_t202" style="position:absolute;left:0;text-align:left;margin-left:279pt;margin-top:0;width:162pt;height:31.2pt;z-index:251687936">
            <v:textbox style="mso-next-textbox:#_x0000_s1054" inset="0,0,0,0">
              <w:txbxContent>
                <w:p w:rsidR="003474F4" w:rsidRPr="001D5FD6" w:rsidRDefault="003474F4" w:rsidP="00507D3A">
                  <w:pPr>
                    <w:spacing w:beforeLines="50" w:before="156" w:line="240" w:lineRule="exact"/>
                    <w:jc w:val="center"/>
                    <w:rPr>
                      <w:sz w:val="18"/>
                      <w:szCs w:val="18"/>
                    </w:rPr>
                  </w:pPr>
                  <w:r>
                    <w:rPr>
                      <w:rFonts w:hint="eastAsia"/>
                      <w:sz w:val="18"/>
                      <w:szCs w:val="18"/>
                    </w:rPr>
                    <w:t>行政处罚程序终结</w:t>
                  </w:r>
                </w:p>
              </w:txbxContent>
            </v:textbox>
          </v:shape>
        </w:pict>
      </w:r>
      <w:r>
        <w:pict>
          <v:shape id="_x0000_s1039" type="#_x0000_t202" style="position:absolute;left:0;text-align:left;margin-left:9pt;margin-top:0;width:207pt;height:31.2pt;z-index:251672576">
            <v:textbox style="mso-next-textbox:#_x0000_s1039" inset="0,0,0,0">
              <w:txbxContent>
                <w:p w:rsidR="003474F4" w:rsidRPr="001D5FD6" w:rsidRDefault="003474F4" w:rsidP="003474F4">
                  <w:pPr>
                    <w:spacing w:line="240" w:lineRule="exact"/>
                    <w:jc w:val="center"/>
                    <w:rPr>
                      <w:sz w:val="18"/>
                      <w:szCs w:val="18"/>
                    </w:rPr>
                  </w:pPr>
                  <w:r w:rsidRPr="001D5FD6">
                    <w:rPr>
                      <w:rFonts w:hint="eastAsia"/>
                      <w:sz w:val="18"/>
                      <w:szCs w:val="18"/>
                    </w:rPr>
                    <w:t>制作行政处罚决定书</w:t>
                  </w:r>
                </w:p>
                <w:p w:rsidR="003474F4" w:rsidRPr="001D5FD6" w:rsidRDefault="003474F4" w:rsidP="003474F4">
                  <w:pPr>
                    <w:spacing w:line="240" w:lineRule="exact"/>
                    <w:rPr>
                      <w:sz w:val="18"/>
                      <w:szCs w:val="18"/>
                    </w:rPr>
                  </w:pPr>
                  <w:r w:rsidRPr="001D5FD6">
                    <w:rPr>
                      <w:rFonts w:hint="eastAsia"/>
                      <w:sz w:val="18"/>
                      <w:szCs w:val="18"/>
                    </w:rPr>
                    <w:t>告知当事人</w:t>
                  </w:r>
                  <w:proofErr w:type="gramStart"/>
                  <w:r w:rsidRPr="001D5FD6">
                    <w:rPr>
                      <w:rFonts w:hint="eastAsia"/>
                      <w:sz w:val="18"/>
                      <w:szCs w:val="18"/>
                    </w:rPr>
                    <w:t>作出</w:t>
                  </w:r>
                  <w:proofErr w:type="gramEnd"/>
                  <w:r w:rsidRPr="001D5FD6">
                    <w:rPr>
                      <w:rFonts w:hint="eastAsia"/>
                      <w:sz w:val="18"/>
                      <w:szCs w:val="18"/>
                    </w:rPr>
                    <w:t>行政处罚决定的事实、理由和依据。</w:t>
                  </w:r>
                </w:p>
              </w:txbxContent>
            </v:textbox>
          </v:shape>
        </w:pict>
      </w:r>
    </w:p>
    <w:p w:rsidR="003474F4" w:rsidRDefault="003474F4" w:rsidP="003474F4"/>
    <w:p w:rsidR="003474F4" w:rsidRDefault="005367D7" w:rsidP="003474F4">
      <w:r>
        <w:rPr>
          <w:noProof/>
        </w:rPr>
        <w:pict>
          <v:line id="_x0000_s1046" style="position:absolute;left:0;text-align:left;z-index:251679744" from="99pt,0" to="99pt,23.4pt">
            <v:stroke endarrow="block"/>
          </v:line>
        </w:pict>
      </w:r>
    </w:p>
    <w:p w:rsidR="003474F4" w:rsidRDefault="005367D7" w:rsidP="003474F4">
      <w:r>
        <w:pict>
          <v:shape id="_x0000_s1040" type="#_x0000_t202" style="position:absolute;left:0;text-align:left;margin-left:9pt;margin-top:7.8pt;width:207pt;height:31.2pt;z-index:251673600">
            <v:textbox style="mso-next-textbox:#_x0000_s1040" inset="0,0,0,0">
              <w:txbxContent>
                <w:p w:rsidR="003474F4" w:rsidRPr="001D5FD6" w:rsidRDefault="003474F4" w:rsidP="003474F4">
                  <w:pPr>
                    <w:spacing w:line="240" w:lineRule="exact"/>
                    <w:jc w:val="center"/>
                    <w:rPr>
                      <w:sz w:val="18"/>
                      <w:szCs w:val="18"/>
                    </w:rPr>
                  </w:pPr>
                  <w:r w:rsidRPr="001D5FD6">
                    <w:rPr>
                      <w:rFonts w:hint="eastAsia"/>
                      <w:sz w:val="18"/>
                      <w:szCs w:val="18"/>
                    </w:rPr>
                    <w:t>送达行政处罚决定书</w:t>
                  </w:r>
                </w:p>
                <w:p w:rsidR="003474F4" w:rsidRPr="001D5FD6" w:rsidRDefault="003474F4" w:rsidP="003474F4">
                  <w:pPr>
                    <w:spacing w:line="240" w:lineRule="exact"/>
                    <w:rPr>
                      <w:sz w:val="18"/>
                      <w:szCs w:val="18"/>
                    </w:rPr>
                  </w:pPr>
                  <w:r w:rsidRPr="001D5FD6">
                    <w:rPr>
                      <w:rFonts w:hint="eastAsia"/>
                      <w:sz w:val="18"/>
                      <w:szCs w:val="18"/>
                    </w:rPr>
                    <w:t>宣告后当场交付当事人或</w:t>
                  </w:r>
                  <w:r w:rsidRPr="001D5FD6">
                    <w:rPr>
                      <w:rFonts w:hint="eastAsia"/>
                      <w:sz w:val="18"/>
                      <w:szCs w:val="18"/>
                    </w:rPr>
                    <w:t>7</w:t>
                  </w:r>
                  <w:r w:rsidRPr="001D5FD6">
                    <w:rPr>
                      <w:rFonts w:hint="eastAsia"/>
                      <w:sz w:val="18"/>
                      <w:szCs w:val="18"/>
                    </w:rPr>
                    <w:t>日内送达当事人。</w:t>
                  </w:r>
                </w:p>
              </w:txbxContent>
            </v:textbox>
          </v:shape>
        </w:pict>
      </w:r>
    </w:p>
    <w:p w:rsidR="003474F4" w:rsidRPr="00C35624" w:rsidRDefault="003474F4" w:rsidP="003474F4"/>
    <w:p w:rsidR="003474F4" w:rsidRDefault="005367D7" w:rsidP="003474F4">
      <w:r>
        <w:rPr>
          <w:noProof/>
        </w:rPr>
        <w:pict>
          <v:line id="_x0000_s1050" style="position:absolute;left:0;text-align:left;z-index:251683840" from="99pt,7.8pt" to="99pt,31.2pt">
            <v:stroke endarrow="block"/>
          </v:line>
        </w:pict>
      </w:r>
    </w:p>
    <w:p w:rsidR="003474F4" w:rsidRDefault="003474F4" w:rsidP="003474F4"/>
    <w:p w:rsidR="003474F4" w:rsidRDefault="005367D7" w:rsidP="003474F4">
      <w:r>
        <w:rPr>
          <w:noProof/>
        </w:rPr>
        <w:pict>
          <v:rect id="_x0000_s1043" style="position:absolute;left:0;text-align:left;margin-left:9pt;margin-top:0;width:207pt;height:39pt;z-index:251676672" filled="f" fillcolor="#9cbee0" strokeweight=".5pt">
            <v:fill color2="#bbd5f0"/>
            <v:textbox style="mso-next-textbox:#_x0000_s1043">
              <w:txbxContent>
                <w:p w:rsidR="003474F4" w:rsidRPr="001D5FD6" w:rsidRDefault="003474F4" w:rsidP="003474F4">
                  <w:pPr>
                    <w:rPr>
                      <w:sz w:val="18"/>
                      <w:szCs w:val="18"/>
                    </w:rPr>
                  </w:pPr>
                  <w:r w:rsidRPr="001D5FD6">
                    <w:rPr>
                      <w:rFonts w:hint="eastAsia"/>
                      <w:sz w:val="18"/>
                      <w:szCs w:val="18"/>
                    </w:rPr>
                    <w:t>当事人对行政处罚不服的，有权依法申请行政复议和提起行政诉讼。</w:t>
                  </w:r>
                </w:p>
              </w:txbxContent>
            </v:textbox>
          </v:rect>
        </w:pict>
      </w:r>
    </w:p>
    <w:p w:rsidR="00A677DE" w:rsidRPr="00342B68" w:rsidRDefault="00A677DE" w:rsidP="00A677DE">
      <w:pPr>
        <w:pStyle w:val="a9"/>
        <w:rPr>
          <w:rFonts w:ascii="黑体" w:eastAsia="黑体" w:hAnsi="黑体"/>
          <w:b w:val="0"/>
          <w:sz w:val="36"/>
          <w:szCs w:val="36"/>
        </w:rPr>
      </w:pPr>
      <w:bookmarkStart w:id="1" w:name="_Toc434418491"/>
      <w:bookmarkStart w:id="2" w:name="_Toc434418850"/>
      <w:bookmarkStart w:id="3" w:name="_Toc437333903"/>
      <w:r>
        <w:rPr>
          <w:rFonts w:ascii="黑体" w:eastAsia="黑体" w:hAnsi="黑体" w:hint="eastAsia"/>
          <w:b w:val="0"/>
          <w:sz w:val="36"/>
          <w:szCs w:val="36"/>
        </w:rPr>
        <w:lastRenderedPageBreak/>
        <w:t>行政复议申请书</w:t>
      </w:r>
      <w:bookmarkEnd w:id="1"/>
      <w:bookmarkEnd w:id="2"/>
      <w:bookmarkEnd w:id="3"/>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申请人：</w:t>
      </w:r>
      <w:r>
        <w:rPr>
          <w:rFonts w:ascii="楷体_GB2312" w:eastAsia="楷体_GB2312" w:hAnsi="宋体" w:cs="宋体" w:hint="eastAsia"/>
          <w:kern w:val="0"/>
          <w:sz w:val="30"/>
          <w:szCs w:val="30"/>
          <w:u w:val="single"/>
        </w:rPr>
        <w:t>（姓名）</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性别</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出生年月</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400" w:firstLine="1280"/>
        <w:jc w:val="lef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身份证号码</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工作单位</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[申请人：</w:t>
      </w:r>
      <w:r>
        <w:rPr>
          <w:rFonts w:ascii="楷体_GB2312" w:eastAsia="楷体_GB2312" w:hAnsi="宋体" w:cs="宋体" w:hint="eastAsia"/>
          <w:kern w:val="0"/>
          <w:sz w:val="30"/>
          <w:szCs w:val="30"/>
          <w:u w:val="single"/>
        </w:rPr>
        <w:t>（法人或者其他组织名称）</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法定代表人或者主要负责人</w:t>
      </w:r>
      <w:r>
        <w:rPr>
          <w:rFonts w:ascii="仿宋_GB2312" w:eastAsia="仿宋_GB2312" w:hAnsi="宋体" w:cs="宋体" w:hint="eastAsia"/>
          <w:kern w:val="0"/>
          <w:sz w:val="32"/>
          <w:szCs w:val="32"/>
          <w:u w:val="single"/>
        </w:rPr>
        <w:t xml:space="preserve"> </w:t>
      </w:r>
      <w:r>
        <w:rPr>
          <w:rFonts w:ascii="楷体_GB2312" w:eastAsia="楷体_GB2312" w:hAnsi="宋体" w:cs="宋体" w:hint="eastAsia"/>
          <w:kern w:val="0"/>
          <w:sz w:val="30"/>
          <w:szCs w:val="30"/>
          <w:u w:val="single"/>
        </w:rPr>
        <w:t>（姓名）</w:t>
      </w:r>
      <w:r>
        <w:rPr>
          <w:rFonts w:ascii="仿宋_GB2312" w:eastAsia="仿宋_GB2312" w:hAnsi="宋体" w:cs="宋体" w:hint="eastAsia"/>
          <w:kern w:val="0"/>
          <w:sz w:val="32"/>
          <w:szCs w:val="32"/>
        </w:rPr>
        <w:t xml:space="preserve"> 职务</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445" w:firstLine="1424"/>
        <w:jc w:val="left"/>
        <w:rPr>
          <w:rFonts w:ascii="仿宋_GB2312" w:eastAsia="仿宋_GB2312" w:hAnsi="宋体" w:cs="宋体"/>
          <w:kern w:val="0"/>
          <w:sz w:val="32"/>
          <w:szCs w:val="32"/>
        </w:rPr>
      </w:pPr>
      <w:r>
        <w:rPr>
          <w:rFonts w:ascii="仿宋_GB2312" w:eastAsia="仿宋_GB2312" w:hAnsi="宋体" w:cs="宋体" w:hint="eastAsia"/>
          <w:kern w:val="0"/>
          <w:sz w:val="32"/>
          <w:szCs w:val="32"/>
        </w:rPr>
        <w:t>住所</w:t>
      </w:r>
      <w:r>
        <w:rPr>
          <w:rFonts w:ascii="仿宋_GB2312" w:eastAsia="仿宋_GB2312" w:hAnsi="宋体" w:cs="宋体" w:hint="eastAsia"/>
          <w:kern w:val="0"/>
          <w:sz w:val="32"/>
          <w:szCs w:val="32"/>
          <w:u w:val="single"/>
        </w:rPr>
        <w:t xml:space="preserve"> </w:t>
      </w:r>
      <w:r>
        <w:rPr>
          <w:rFonts w:ascii="楷体_GB2312" w:eastAsia="楷体_GB2312" w:hAnsi="宋体" w:cs="宋体" w:hint="eastAsia"/>
          <w:kern w:val="0"/>
          <w:sz w:val="30"/>
          <w:szCs w:val="30"/>
          <w:u w:val="single"/>
        </w:rPr>
        <w:t>（联系地址）</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445" w:firstLine="1424"/>
        <w:jc w:val="left"/>
        <w:rPr>
          <w:rFonts w:ascii="仿宋_GB2312" w:eastAsia="仿宋_GB2312" w:hAnsi="宋体" w:cs="宋体"/>
          <w:kern w:val="0"/>
          <w:sz w:val="32"/>
          <w:szCs w:val="32"/>
        </w:rPr>
      </w:pPr>
      <w:r>
        <w:rPr>
          <w:rFonts w:ascii="仿宋_GB2312" w:eastAsia="仿宋_GB2312" w:hAnsi="宋体" w:cs="宋体" w:hint="eastAsia"/>
          <w:kern w:val="0"/>
          <w:sz w:val="32"/>
          <w:szCs w:val="32"/>
        </w:rPr>
        <w:t>邮政编码</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 xml:space="preserve">  联系电话</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被申请人：</w:t>
      </w:r>
      <w:r>
        <w:rPr>
          <w:rFonts w:ascii="仿宋_GB2312" w:eastAsia="仿宋_GB2312" w:hAnsi="宋体" w:cs="宋体" w:hint="eastAsia"/>
          <w:kern w:val="0"/>
          <w:sz w:val="32"/>
          <w:szCs w:val="32"/>
          <w:u w:val="single"/>
        </w:rPr>
        <w:t xml:space="preserve"> </w:t>
      </w:r>
      <w:r>
        <w:rPr>
          <w:rFonts w:ascii="楷体_GB2312" w:eastAsia="楷体_GB2312" w:hAnsi="宋体" w:cs="宋体" w:hint="eastAsia"/>
          <w:kern w:val="0"/>
          <w:sz w:val="30"/>
          <w:szCs w:val="30"/>
          <w:u w:val="single"/>
        </w:rPr>
        <w:t>（名称）</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行政复议请求：</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主要事实和理由：</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本申请书一式两份。</w:t>
      </w:r>
    </w:p>
    <w:p w:rsidR="00A677DE" w:rsidRDefault="00A677DE" w:rsidP="00A677DE">
      <w:pPr>
        <w:pStyle w:val="a8"/>
        <w:ind w:firstLine="630"/>
      </w:pPr>
      <w:r>
        <w:rPr>
          <w:rFonts w:hint="eastAsia"/>
        </w:rPr>
        <w:t>此致</w:t>
      </w:r>
    </w:p>
    <w:p w:rsidR="00A677DE" w:rsidRPr="00342B68" w:rsidRDefault="00A677DE" w:rsidP="00A677DE">
      <w:pPr>
        <w:pStyle w:val="a8"/>
        <w:ind w:firstLine="630"/>
        <w:rPr>
          <w:rFonts w:ascii="楷体_GB2312" w:eastAsia="楷体_GB2312"/>
          <w:sz w:val="30"/>
          <w:szCs w:val="30"/>
        </w:rPr>
      </w:pPr>
      <w:r>
        <w:rPr>
          <w:rFonts w:hint="eastAsia"/>
        </w:rPr>
        <w:t xml:space="preserve"> </w:t>
      </w:r>
      <w:r>
        <w:rPr>
          <w:rFonts w:ascii="楷体_GB2312" w:eastAsia="楷体_GB2312" w:hint="eastAsia"/>
          <w:sz w:val="30"/>
          <w:szCs w:val="30"/>
          <w:u w:val="single"/>
        </w:rPr>
        <w:t>（行政复议机关名称）</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304" w:left="2238" w:hangingChars="500" w:hanging="16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附件：１．申请人身份证明材料（法人或其他组织合法登记证书）复印件</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760" w:left="2236" w:hangingChars="200" w:hanging="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２．其他有关证据材料    份</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３．授权委托书（有委托代理人的）</w:t>
      </w:r>
    </w:p>
    <w:p w:rsidR="00A677DE" w:rsidRPr="00342B68"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2240" w:hangingChars="700" w:hanging="22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４．行政复议代表人推选书（同一行政复议案件申请人超过5人的）</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申请人：</w:t>
      </w:r>
      <w:r>
        <w:rPr>
          <w:rFonts w:ascii="楷体_GB2312" w:eastAsia="楷体_GB2312" w:hAnsi="宋体" w:cs="宋体" w:hint="eastAsia"/>
          <w:kern w:val="0"/>
          <w:sz w:val="30"/>
          <w:szCs w:val="30"/>
          <w:u w:val="single"/>
        </w:rPr>
        <w:t>（签名或者盖章）</w:t>
      </w:r>
    </w:p>
    <w:p w:rsidR="00A677DE" w:rsidRPr="00342B68"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楷体_GB2312" w:eastAsia="楷体_GB2312" w:hAnsi="宋体" w:cs="宋体" w:hint="eastAsia"/>
          <w:kern w:val="0"/>
          <w:sz w:val="30"/>
          <w:szCs w:val="30"/>
        </w:rPr>
        <w:t>（申请行政复议的日期）</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日</w:t>
      </w:r>
    </w:p>
    <w:p w:rsidR="00A677DE" w:rsidRDefault="00A677DE" w:rsidP="00A677DE">
      <w:pPr>
        <w:pStyle w:val="a9"/>
        <w:rPr>
          <w:rFonts w:ascii="黑体" w:eastAsia="黑体" w:hAnsi="黑体"/>
          <w:b w:val="0"/>
          <w:sz w:val="36"/>
          <w:szCs w:val="36"/>
        </w:rPr>
      </w:pPr>
    </w:p>
    <w:p w:rsidR="00507D3A" w:rsidRDefault="00507D3A" w:rsidP="00507D3A">
      <w:pPr>
        <w:ind w:rightChars="-241" w:right="-506"/>
        <w:jc w:val="center"/>
        <w:rPr>
          <w:rFonts w:ascii="宋体" w:hAnsi="宋体"/>
          <w:b/>
          <w:sz w:val="44"/>
          <w:szCs w:val="44"/>
        </w:rPr>
      </w:pPr>
      <w:r>
        <w:rPr>
          <w:rFonts w:ascii="宋体" w:hAnsi="宋体" w:hint="eastAsia"/>
          <w:b/>
          <w:sz w:val="44"/>
          <w:szCs w:val="44"/>
        </w:rPr>
        <w:lastRenderedPageBreak/>
        <w:t>唐山市人民政府信息公开申请表</w:t>
      </w:r>
    </w:p>
    <w:tbl>
      <w:tblPr>
        <w:tblpPr w:leftFromText="180" w:rightFromText="180" w:vertAnchor="text" w:horzAnchor="page" w:tblpX="1260"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38"/>
        <w:gridCol w:w="46"/>
        <w:gridCol w:w="1038"/>
        <w:gridCol w:w="3001"/>
        <w:gridCol w:w="1341"/>
        <w:gridCol w:w="223"/>
        <w:gridCol w:w="21"/>
        <w:gridCol w:w="838"/>
        <w:gridCol w:w="1897"/>
      </w:tblGrid>
      <w:tr w:rsidR="00507D3A" w:rsidTr="005C7E88">
        <w:trPr>
          <w:trHeight w:val="616"/>
        </w:trPr>
        <w:tc>
          <w:tcPr>
            <w:tcW w:w="458" w:type="dxa"/>
            <w:vMerge w:val="restart"/>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申请人信息</w:t>
            </w:r>
          </w:p>
        </w:tc>
        <w:tc>
          <w:tcPr>
            <w:tcW w:w="1922"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申请人姓名</w:t>
            </w:r>
          </w:p>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（个人）</w:t>
            </w:r>
          </w:p>
        </w:tc>
        <w:tc>
          <w:tcPr>
            <w:tcW w:w="3000" w:type="dxa"/>
            <w:vAlign w:val="center"/>
          </w:tcPr>
          <w:p w:rsidR="00507D3A" w:rsidRDefault="00507D3A" w:rsidP="005C7E88">
            <w:pPr>
              <w:adjustRightInd w:val="0"/>
              <w:snapToGrid w:val="0"/>
              <w:spacing w:line="360" w:lineRule="auto"/>
              <w:jc w:val="center"/>
              <w:rPr>
                <w:rFonts w:ascii="仿宋_GB2312" w:eastAsia="仿宋_GB2312"/>
                <w:sz w:val="24"/>
              </w:rPr>
            </w:pPr>
          </w:p>
        </w:tc>
        <w:tc>
          <w:tcPr>
            <w:tcW w:w="1585" w:type="dxa"/>
            <w:gridSpan w:val="3"/>
            <w:vAlign w:val="center"/>
          </w:tcPr>
          <w:p w:rsidR="00507D3A" w:rsidRDefault="00507D3A" w:rsidP="005C7E88">
            <w:pPr>
              <w:adjustRightInd w:val="0"/>
              <w:snapToGrid w:val="0"/>
              <w:jc w:val="center"/>
              <w:rPr>
                <w:rFonts w:ascii="仿宋_GB2312" w:eastAsia="仿宋_GB2312"/>
                <w:spacing w:val="-20"/>
                <w:sz w:val="24"/>
              </w:rPr>
            </w:pPr>
            <w:r>
              <w:rPr>
                <w:rFonts w:ascii="仿宋_GB2312" w:eastAsia="仿宋_GB2312" w:hint="eastAsia"/>
                <w:spacing w:val="-20"/>
                <w:sz w:val="24"/>
              </w:rPr>
              <w:t>单位或职业</w:t>
            </w:r>
          </w:p>
        </w:tc>
        <w:tc>
          <w:tcPr>
            <w:tcW w:w="2735" w:type="dxa"/>
            <w:gridSpan w:val="2"/>
            <w:vAlign w:val="center"/>
          </w:tcPr>
          <w:p w:rsidR="00507D3A" w:rsidRDefault="00507D3A" w:rsidP="005C7E88">
            <w:pPr>
              <w:adjustRightInd w:val="0"/>
              <w:snapToGrid w:val="0"/>
              <w:spacing w:line="360" w:lineRule="auto"/>
              <w:jc w:val="center"/>
              <w:rPr>
                <w:rFonts w:ascii="仿宋_GB2312" w:eastAsia="仿宋_GB2312"/>
                <w:sz w:val="24"/>
              </w:rPr>
            </w:pPr>
          </w:p>
        </w:tc>
      </w:tr>
      <w:tr w:rsidR="00507D3A" w:rsidTr="005C7E88">
        <w:trPr>
          <w:trHeight w:val="616"/>
        </w:trPr>
        <w:tc>
          <w:tcPr>
            <w:tcW w:w="458" w:type="dxa"/>
            <w:vMerge/>
            <w:vAlign w:val="center"/>
          </w:tcPr>
          <w:p w:rsidR="00507D3A" w:rsidRDefault="00507D3A" w:rsidP="005C7E88">
            <w:pPr>
              <w:adjustRightInd w:val="0"/>
              <w:snapToGrid w:val="0"/>
              <w:jc w:val="center"/>
              <w:rPr>
                <w:rFonts w:ascii="仿宋_GB2312" w:eastAsia="仿宋_GB2312"/>
                <w:sz w:val="24"/>
              </w:rPr>
            </w:pPr>
          </w:p>
        </w:tc>
        <w:tc>
          <w:tcPr>
            <w:tcW w:w="838" w:type="dxa"/>
            <w:vMerge w:val="restart"/>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法人或</w:t>
            </w:r>
          </w:p>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其他组织</w:t>
            </w:r>
          </w:p>
        </w:tc>
        <w:tc>
          <w:tcPr>
            <w:tcW w:w="1084" w:type="dxa"/>
            <w:gridSpan w:val="2"/>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机  构</w:t>
            </w:r>
          </w:p>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名  称</w:t>
            </w:r>
          </w:p>
        </w:tc>
        <w:tc>
          <w:tcPr>
            <w:tcW w:w="3000" w:type="dxa"/>
            <w:vAlign w:val="center"/>
          </w:tcPr>
          <w:p w:rsidR="00507D3A" w:rsidRDefault="00507D3A" w:rsidP="005C7E88">
            <w:pPr>
              <w:adjustRightInd w:val="0"/>
              <w:snapToGrid w:val="0"/>
              <w:jc w:val="center"/>
              <w:rPr>
                <w:rFonts w:ascii="仿宋_GB2312" w:eastAsia="仿宋_GB2312"/>
                <w:sz w:val="24"/>
              </w:rPr>
            </w:pPr>
          </w:p>
        </w:tc>
        <w:tc>
          <w:tcPr>
            <w:tcW w:w="1585"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法人代表</w:t>
            </w:r>
          </w:p>
        </w:tc>
        <w:tc>
          <w:tcPr>
            <w:tcW w:w="2735" w:type="dxa"/>
            <w:gridSpan w:val="2"/>
            <w:vAlign w:val="center"/>
          </w:tcPr>
          <w:p w:rsidR="00507D3A" w:rsidRDefault="00507D3A" w:rsidP="005C7E88">
            <w:pPr>
              <w:adjustRightInd w:val="0"/>
              <w:snapToGrid w:val="0"/>
              <w:jc w:val="center"/>
              <w:rPr>
                <w:rFonts w:ascii="仿宋_GB2312" w:eastAsia="仿宋_GB2312"/>
                <w:sz w:val="24"/>
              </w:rPr>
            </w:pPr>
          </w:p>
        </w:tc>
      </w:tr>
      <w:tr w:rsidR="00507D3A" w:rsidTr="005C7E88">
        <w:trPr>
          <w:trHeight w:val="828"/>
        </w:trPr>
        <w:tc>
          <w:tcPr>
            <w:tcW w:w="458" w:type="dxa"/>
            <w:vMerge/>
            <w:vAlign w:val="center"/>
          </w:tcPr>
          <w:p w:rsidR="00507D3A" w:rsidRDefault="00507D3A" w:rsidP="005C7E88">
            <w:pPr>
              <w:adjustRightInd w:val="0"/>
              <w:snapToGrid w:val="0"/>
              <w:jc w:val="center"/>
              <w:rPr>
                <w:rFonts w:ascii="仿宋_GB2312" w:eastAsia="仿宋_GB2312"/>
                <w:sz w:val="24"/>
              </w:rPr>
            </w:pPr>
          </w:p>
        </w:tc>
        <w:tc>
          <w:tcPr>
            <w:tcW w:w="838" w:type="dxa"/>
            <w:vMerge/>
            <w:vAlign w:val="center"/>
          </w:tcPr>
          <w:p w:rsidR="00507D3A" w:rsidRDefault="00507D3A" w:rsidP="005C7E88">
            <w:pPr>
              <w:adjustRightInd w:val="0"/>
              <w:snapToGrid w:val="0"/>
              <w:jc w:val="center"/>
              <w:rPr>
                <w:rFonts w:ascii="仿宋_GB2312" w:eastAsia="仿宋_GB2312"/>
                <w:sz w:val="24"/>
              </w:rPr>
            </w:pPr>
          </w:p>
        </w:tc>
        <w:tc>
          <w:tcPr>
            <w:tcW w:w="1084" w:type="dxa"/>
            <w:gridSpan w:val="2"/>
            <w:vAlign w:val="center"/>
          </w:tcPr>
          <w:p w:rsidR="00507D3A" w:rsidRDefault="00507D3A" w:rsidP="005C7E88">
            <w:pPr>
              <w:adjustRightInd w:val="0"/>
              <w:snapToGrid w:val="0"/>
              <w:spacing w:line="280" w:lineRule="exact"/>
              <w:jc w:val="center"/>
              <w:rPr>
                <w:rFonts w:ascii="仿宋_GB2312" w:eastAsia="仿宋_GB2312"/>
                <w:spacing w:val="-20"/>
                <w:sz w:val="24"/>
              </w:rPr>
            </w:pPr>
            <w:r>
              <w:rPr>
                <w:rFonts w:ascii="仿宋_GB2312" w:eastAsia="仿宋_GB2312" w:hint="eastAsia"/>
                <w:spacing w:val="-20"/>
                <w:sz w:val="24"/>
              </w:rPr>
              <w:t>联系人或代 理 人</w:t>
            </w:r>
          </w:p>
          <w:p w:rsidR="00507D3A" w:rsidRDefault="00507D3A" w:rsidP="005C7E88">
            <w:pPr>
              <w:adjustRightInd w:val="0"/>
              <w:snapToGrid w:val="0"/>
              <w:spacing w:line="280" w:lineRule="exact"/>
              <w:jc w:val="center"/>
              <w:rPr>
                <w:rFonts w:ascii="仿宋_GB2312" w:eastAsia="仿宋_GB2312"/>
                <w:sz w:val="24"/>
              </w:rPr>
            </w:pPr>
            <w:r>
              <w:rPr>
                <w:rFonts w:ascii="仿宋_GB2312" w:eastAsia="仿宋_GB2312" w:hint="eastAsia"/>
                <w:sz w:val="24"/>
              </w:rPr>
              <w:t>姓   名</w:t>
            </w:r>
          </w:p>
        </w:tc>
        <w:tc>
          <w:tcPr>
            <w:tcW w:w="3000" w:type="dxa"/>
            <w:vAlign w:val="center"/>
          </w:tcPr>
          <w:p w:rsidR="00507D3A" w:rsidRDefault="00507D3A" w:rsidP="005C7E88">
            <w:pPr>
              <w:adjustRightInd w:val="0"/>
              <w:snapToGrid w:val="0"/>
              <w:jc w:val="center"/>
              <w:rPr>
                <w:rFonts w:ascii="仿宋_GB2312" w:eastAsia="仿宋_GB2312"/>
                <w:sz w:val="24"/>
              </w:rPr>
            </w:pPr>
          </w:p>
        </w:tc>
        <w:tc>
          <w:tcPr>
            <w:tcW w:w="1585" w:type="dxa"/>
            <w:gridSpan w:val="3"/>
            <w:vAlign w:val="center"/>
          </w:tcPr>
          <w:p w:rsidR="00507D3A" w:rsidRDefault="00507D3A" w:rsidP="005C7E88">
            <w:pPr>
              <w:adjustRightInd w:val="0"/>
              <w:snapToGrid w:val="0"/>
              <w:jc w:val="center"/>
              <w:rPr>
                <w:rFonts w:ascii="仿宋_GB2312" w:eastAsia="仿宋_GB2312"/>
                <w:spacing w:val="-20"/>
                <w:sz w:val="24"/>
              </w:rPr>
            </w:pPr>
            <w:r>
              <w:rPr>
                <w:rFonts w:ascii="仿宋_GB2312" w:eastAsia="仿宋_GB2312" w:hint="eastAsia"/>
                <w:spacing w:val="-20"/>
                <w:sz w:val="24"/>
              </w:rPr>
              <w:t>单位或职业</w:t>
            </w:r>
          </w:p>
        </w:tc>
        <w:tc>
          <w:tcPr>
            <w:tcW w:w="2735" w:type="dxa"/>
            <w:gridSpan w:val="2"/>
            <w:vAlign w:val="center"/>
          </w:tcPr>
          <w:p w:rsidR="00507D3A" w:rsidRDefault="00507D3A" w:rsidP="005C7E88">
            <w:pPr>
              <w:adjustRightInd w:val="0"/>
              <w:snapToGrid w:val="0"/>
              <w:jc w:val="center"/>
              <w:rPr>
                <w:rFonts w:ascii="仿宋_GB2312" w:eastAsia="仿宋_GB2312"/>
                <w:sz w:val="24"/>
              </w:rPr>
            </w:pPr>
          </w:p>
        </w:tc>
      </w:tr>
      <w:tr w:rsidR="00507D3A" w:rsidTr="005C7E88">
        <w:trPr>
          <w:trHeight w:val="562"/>
        </w:trPr>
        <w:tc>
          <w:tcPr>
            <w:tcW w:w="458" w:type="dxa"/>
            <w:vMerge/>
            <w:vAlign w:val="center"/>
          </w:tcPr>
          <w:p w:rsidR="00507D3A" w:rsidRDefault="00507D3A" w:rsidP="005C7E88">
            <w:pPr>
              <w:adjustRightInd w:val="0"/>
              <w:snapToGrid w:val="0"/>
              <w:jc w:val="center"/>
              <w:rPr>
                <w:rFonts w:ascii="仿宋_GB2312" w:eastAsia="仿宋_GB2312"/>
                <w:sz w:val="24"/>
              </w:rPr>
            </w:pPr>
          </w:p>
        </w:tc>
        <w:tc>
          <w:tcPr>
            <w:tcW w:w="1922"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证件名称</w:t>
            </w:r>
          </w:p>
        </w:tc>
        <w:tc>
          <w:tcPr>
            <w:tcW w:w="3000" w:type="dxa"/>
            <w:vAlign w:val="center"/>
          </w:tcPr>
          <w:p w:rsidR="00507D3A" w:rsidRDefault="00507D3A" w:rsidP="005C7E88">
            <w:pPr>
              <w:adjustRightInd w:val="0"/>
              <w:snapToGrid w:val="0"/>
              <w:jc w:val="center"/>
              <w:rPr>
                <w:rFonts w:ascii="仿宋_GB2312" w:eastAsia="仿宋_GB2312"/>
                <w:sz w:val="24"/>
              </w:rPr>
            </w:pPr>
          </w:p>
        </w:tc>
        <w:tc>
          <w:tcPr>
            <w:tcW w:w="1585"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证件号码</w:t>
            </w:r>
          </w:p>
        </w:tc>
        <w:tc>
          <w:tcPr>
            <w:tcW w:w="2735" w:type="dxa"/>
            <w:gridSpan w:val="2"/>
            <w:vAlign w:val="center"/>
          </w:tcPr>
          <w:p w:rsidR="00507D3A" w:rsidRDefault="00507D3A" w:rsidP="005C7E88">
            <w:pPr>
              <w:adjustRightInd w:val="0"/>
              <w:snapToGrid w:val="0"/>
              <w:jc w:val="center"/>
              <w:rPr>
                <w:rFonts w:ascii="仿宋_GB2312" w:eastAsia="仿宋_GB2312"/>
                <w:sz w:val="24"/>
              </w:rPr>
            </w:pPr>
          </w:p>
        </w:tc>
      </w:tr>
      <w:tr w:rsidR="00507D3A" w:rsidTr="005C7E88">
        <w:trPr>
          <w:trHeight w:val="562"/>
        </w:trPr>
        <w:tc>
          <w:tcPr>
            <w:tcW w:w="458" w:type="dxa"/>
            <w:vMerge/>
            <w:vAlign w:val="center"/>
          </w:tcPr>
          <w:p w:rsidR="00507D3A" w:rsidRDefault="00507D3A" w:rsidP="005C7E88">
            <w:pPr>
              <w:adjustRightInd w:val="0"/>
              <w:snapToGrid w:val="0"/>
              <w:jc w:val="center"/>
              <w:rPr>
                <w:rFonts w:ascii="仿宋_GB2312" w:eastAsia="仿宋_GB2312"/>
                <w:sz w:val="24"/>
              </w:rPr>
            </w:pPr>
          </w:p>
        </w:tc>
        <w:tc>
          <w:tcPr>
            <w:tcW w:w="1922"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联系电话</w:t>
            </w:r>
          </w:p>
        </w:tc>
        <w:tc>
          <w:tcPr>
            <w:tcW w:w="3000" w:type="dxa"/>
            <w:vAlign w:val="center"/>
          </w:tcPr>
          <w:p w:rsidR="00507D3A" w:rsidRDefault="00507D3A" w:rsidP="005C7E88">
            <w:pPr>
              <w:adjustRightInd w:val="0"/>
              <w:snapToGrid w:val="0"/>
              <w:jc w:val="center"/>
              <w:rPr>
                <w:rFonts w:ascii="仿宋_GB2312" w:eastAsia="仿宋_GB2312"/>
                <w:sz w:val="24"/>
              </w:rPr>
            </w:pPr>
          </w:p>
        </w:tc>
        <w:tc>
          <w:tcPr>
            <w:tcW w:w="1585"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传    真</w:t>
            </w:r>
          </w:p>
        </w:tc>
        <w:tc>
          <w:tcPr>
            <w:tcW w:w="2735" w:type="dxa"/>
            <w:gridSpan w:val="2"/>
            <w:vAlign w:val="center"/>
          </w:tcPr>
          <w:p w:rsidR="00507D3A" w:rsidRDefault="00507D3A" w:rsidP="005C7E88">
            <w:pPr>
              <w:adjustRightInd w:val="0"/>
              <w:snapToGrid w:val="0"/>
              <w:jc w:val="center"/>
              <w:rPr>
                <w:rFonts w:ascii="仿宋_GB2312" w:eastAsia="仿宋_GB2312"/>
                <w:sz w:val="24"/>
              </w:rPr>
            </w:pPr>
          </w:p>
        </w:tc>
      </w:tr>
      <w:tr w:rsidR="00507D3A" w:rsidTr="005C7E88">
        <w:trPr>
          <w:trHeight w:val="562"/>
        </w:trPr>
        <w:tc>
          <w:tcPr>
            <w:tcW w:w="458" w:type="dxa"/>
            <w:vMerge/>
            <w:vAlign w:val="center"/>
          </w:tcPr>
          <w:p w:rsidR="00507D3A" w:rsidRDefault="00507D3A" w:rsidP="005C7E88">
            <w:pPr>
              <w:adjustRightInd w:val="0"/>
              <w:snapToGrid w:val="0"/>
              <w:jc w:val="center"/>
              <w:rPr>
                <w:rFonts w:ascii="仿宋_GB2312" w:eastAsia="仿宋_GB2312"/>
                <w:sz w:val="24"/>
              </w:rPr>
            </w:pPr>
          </w:p>
        </w:tc>
        <w:tc>
          <w:tcPr>
            <w:tcW w:w="1922"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电子信箱</w:t>
            </w:r>
          </w:p>
        </w:tc>
        <w:tc>
          <w:tcPr>
            <w:tcW w:w="3000" w:type="dxa"/>
            <w:vAlign w:val="center"/>
          </w:tcPr>
          <w:p w:rsidR="00507D3A" w:rsidRDefault="00507D3A" w:rsidP="005C7E88">
            <w:pPr>
              <w:adjustRightInd w:val="0"/>
              <w:snapToGrid w:val="0"/>
              <w:jc w:val="center"/>
              <w:rPr>
                <w:rFonts w:ascii="仿宋_GB2312" w:eastAsia="仿宋_GB2312"/>
                <w:sz w:val="24"/>
              </w:rPr>
            </w:pPr>
          </w:p>
        </w:tc>
        <w:tc>
          <w:tcPr>
            <w:tcW w:w="1585"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邮政编码</w:t>
            </w:r>
          </w:p>
        </w:tc>
        <w:tc>
          <w:tcPr>
            <w:tcW w:w="2735" w:type="dxa"/>
            <w:gridSpan w:val="2"/>
            <w:vAlign w:val="center"/>
          </w:tcPr>
          <w:p w:rsidR="00507D3A" w:rsidRDefault="00507D3A" w:rsidP="005C7E88">
            <w:pPr>
              <w:adjustRightInd w:val="0"/>
              <w:snapToGrid w:val="0"/>
              <w:jc w:val="center"/>
              <w:rPr>
                <w:rFonts w:ascii="仿宋_GB2312" w:eastAsia="仿宋_GB2312"/>
                <w:sz w:val="24"/>
              </w:rPr>
            </w:pPr>
          </w:p>
        </w:tc>
      </w:tr>
      <w:tr w:rsidR="00507D3A" w:rsidTr="005C7E88">
        <w:trPr>
          <w:trHeight w:val="562"/>
        </w:trPr>
        <w:tc>
          <w:tcPr>
            <w:tcW w:w="458" w:type="dxa"/>
            <w:vMerge/>
            <w:vAlign w:val="center"/>
          </w:tcPr>
          <w:p w:rsidR="00507D3A" w:rsidRDefault="00507D3A" w:rsidP="005C7E88">
            <w:pPr>
              <w:adjustRightInd w:val="0"/>
              <w:snapToGrid w:val="0"/>
              <w:jc w:val="center"/>
              <w:rPr>
                <w:rFonts w:ascii="仿宋_GB2312" w:eastAsia="仿宋_GB2312"/>
                <w:sz w:val="24"/>
              </w:rPr>
            </w:pPr>
          </w:p>
        </w:tc>
        <w:tc>
          <w:tcPr>
            <w:tcW w:w="1922"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联系地址</w:t>
            </w:r>
          </w:p>
        </w:tc>
        <w:tc>
          <w:tcPr>
            <w:tcW w:w="7320" w:type="dxa"/>
            <w:gridSpan w:val="6"/>
            <w:vAlign w:val="center"/>
          </w:tcPr>
          <w:p w:rsidR="00507D3A" w:rsidRDefault="00507D3A" w:rsidP="005C7E88">
            <w:pPr>
              <w:adjustRightInd w:val="0"/>
              <w:snapToGrid w:val="0"/>
              <w:jc w:val="center"/>
              <w:rPr>
                <w:rFonts w:ascii="仿宋_GB2312" w:eastAsia="仿宋_GB2312"/>
                <w:sz w:val="24"/>
              </w:rPr>
            </w:pPr>
          </w:p>
        </w:tc>
      </w:tr>
      <w:tr w:rsidR="00507D3A" w:rsidTr="005C7E88">
        <w:trPr>
          <w:trHeight w:val="616"/>
        </w:trPr>
        <w:tc>
          <w:tcPr>
            <w:tcW w:w="458" w:type="dxa"/>
            <w:vMerge w:val="restart"/>
            <w:vAlign w:val="center"/>
          </w:tcPr>
          <w:p w:rsidR="00507D3A" w:rsidRDefault="00507D3A" w:rsidP="005C7E88">
            <w:pPr>
              <w:adjustRightInd w:val="0"/>
              <w:snapToGrid w:val="0"/>
              <w:rPr>
                <w:rFonts w:ascii="仿宋_GB2312" w:eastAsia="仿宋_GB2312"/>
                <w:sz w:val="24"/>
              </w:rPr>
            </w:pPr>
            <w:r>
              <w:rPr>
                <w:rFonts w:ascii="仿宋_GB2312" w:eastAsia="仿宋_GB2312" w:hint="eastAsia"/>
                <w:sz w:val="24"/>
              </w:rPr>
              <w:t>申请信息情况</w:t>
            </w:r>
          </w:p>
        </w:tc>
        <w:tc>
          <w:tcPr>
            <w:tcW w:w="884" w:type="dxa"/>
            <w:gridSpan w:val="2"/>
            <w:vMerge w:val="restart"/>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所</w:t>
            </w:r>
          </w:p>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需</w:t>
            </w:r>
          </w:p>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信</w:t>
            </w:r>
          </w:p>
          <w:p w:rsidR="00507D3A" w:rsidRDefault="00507D3A" w:rsidP="005C7E88">
            <w:pPr>
              <w:adjustRightInd w:val="0"/>
              <w:snapToGrid w:val="0"/>
              <w:jc w:val="center"/>
              <w:rPr>
                <w:rFonts w:ascii="仿宋_GB2312" w:eastAsia="仿宋_GB2312"/>
                <w:sz w:val="24"/>
              </w:rPr>
            </w:pPr>
            <w:proofErr w:type="gramStart"/>
            <w:r>
              <w:rPr>
                <w:rFonts w:ascii="仿宋_GB2312" w:eastAsia="仿宋_GB2312" w:hint="eastAsia"/>
                <w:sz w:val="24"/>
              </w:rPr>
              <w:t>息</w:t>
            </w:r>
            <w:proofErr w:type="gramEnd"/>
          </w:p>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内</w:t>
            </w:r>
          </w:p>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容</w:t>
            </w:r>
          </w:p>
        </w:tc>
        <w:tc>
          <w:tcPr>
            <w:tcW w:w="1038" w:type="dxa"/>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文  件</w:t>
            </w:r>
          </w:p>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名  称</w:t>
            </w:r>
          </w:p>
        </w:tc>
        <w:tc>
          <w:tcPr>
            <w:tcW w:w="4565" w:type="dxa"/>
            <w:gridSpan w:val="3"/>
            <w:vAlign w:val="center"/>
          </w:tcPr>
          <w:p w:rsidR="00507D3A" w:rsidRDefault="00507D3A" w:rsidP="005C7E88">
            <w:pPr>
              <w:adjustRightInd w:val="0"/>
              <w:snapToGrid w:val="0"/>
              <w:jc w:val="distribute"/>
              <w:rPr>
                <w:rFonts w:ascii="仿宋_GB2312" w:eastAsia="仿宋_GB2312"/>
                <w:sz w:val="24"/>
              </w:rPr>
            </w:pPr>
            <w:r>
              <w:rPr>
                <w:rFonts w:ascii="仿宋_GB2312" w:eastAsia="仿宋_GB2312" w:hint="eastAsia"/>
                <w:sz w:val="24"/>
              </w:rPr>
              <w:t xml:space="preserve">  </w:t>
            </w:r>
          </w:p>
        </w:tc>
        <w:tc>
          <w:tcPr>
            <w:tcW w:w="859" w:type="dxa"/>
            <w:gridSpan w:val="2"/>
            <w:vAlign w:val="center"/>
          </w:tcPr>
          <w:p w:rsidR="00507D3A" w:rsidRDefault="00507D3A" w:rsidP="005C7E88">
            <w:pPr>
              <w:adjustRightInd w:val="0"/>
              <w:snapToGrid w:val="0"/>
              <w:jc w:val="distribute"/>
              <w:rPr>
                <w:rFonts w:ascii="仿宋_GB2312" w:eastAsia="仿宋_GB2312"/>
                <w:sz w:val="24"/>
              </w:rPr>
            </w:pPr>
            <w:r>
              <w:rPr>
                <w:rFonts w:ascii="仿宋_GB2312" w:eastAsia="仿宋_GB2312" w:hint="eastAsia"/>
                <w:sz w:val="24"/>
              </w:rPr>
              <w:t>文号</w:t>
            </w:r>
          </w:p>
        </w:tc>
        <w:tc>
          <w:tcPr>
            <w:tcW w:w="1896" w:type="dxa"/>
            <w:vAlign w:val="center"/>
          </w:tcPr>
          <w:p w:rsidR="00507D3A" w:rsidRDefault="00507D3A" w:rsidP="005C7E88">
            <w:pPr>
              <w:adjustRightInd w:val="0"/>
              <w:snapToGrid w:val="0"/>
              <w:jc w:val="distribute"/>
              <w:rPr>
                <w:rFonts w:ascii="仿宋_GB2312" w:eastAsia="仿宋_GB2312"/>
                <w:sz w:val="24"/>
              </w:rPr>
            </w:pPr>
          </w:p>
        </w:tc>
      </w:tr>
      <w:tr w:rsidR="00507D3A" w:rsidTr="005C7E88">
        <w:trPr>
          <w:trHeight w:val="2162"/>
        </w:trPr>
        <w:tc>
          <w:tcPr>
            <w:tcW w:w="458" w:type="dxa"/>
            <w:vMerge/>
            <w:vAlign w:val="center"/>
          </w:tcPr>
          <w:p w:rsidR="00507D3A" w:rsidRDefault="00507D3A" w:rsidP="005C7E88">
            <w:pPr>
              <w:adjustRightInd w:val="0"/>
              <w:snapToGrid w:val="0"/>
              <w:rPr>
                <w:rFonts w:ascii="仿宋_GB2312" w:eastAsia="仿宋_GB2312"/>
                <w:sz w:val="24"/>
              </w:rPr>
            </w:pPr>
          </w:p>
        </w:tc>
        <w:tc>
          <w:tcPr>
            <w:tcW w:w="884" w:type="dxa"/>
            <w:gridSpan w:val="2"/>
            <w:vMerge/>
            <w:vAlign w:val="center"/>
          </w:tcPr>
          <w:p w:rsidR="00507D3A" w:rsidRDefault="00507D3A" w:rsidP="005C7E88">
            <w:pPr>
              <w:adjustRightInd w:val="0"/>
              <w:snapToGrid w:val="0"/>
              <w:jc w:val="center"/>
              <w:rPr>
                <w:rFonts w:ascii="仿宋_GB2312" w:eastAsia="仿宋_GB2312"/>
                <w:sz w:val="24"/>
              </w:rPr>
            </w:pPr>
          </w:p>
        </w:tc>
        <w:tc>
          <w:tcPr>
            <w:tcW w:w="8358" w:type="dxa"/>
            <w:gridSpan w:val="7"/>
          </w:tcPr>
          <w:p w:rsidR="00507D3A" w:rsidRDefault="00507D3A" w:rsidP="005C7E88">
            <w:pPr>
              <w:adjustRightInd w:val="0"/>
              <w:snapToGrid w:val="0"/>
              <w:ind w:rightChars="-42" w:right="-88"/>
              <w:rPr>
                <w:rFonts w:ascii="仿宋_GB2312" w:eastAsia="仿宋_GB2312"/>
                <w:sz w:val="24"/>
              </w:rPr>
            </w:pPr>
            <w:r>
              <w:rPr>
                <w:rFonts w:ascii="仿宋_GB2312" w:eastAsia="仿宋_GB2312" w:hint="eastAsia"/>
                <w:sz w:val="24"/>
              </w:rPr>
              <w:t>内容描述：</w:t>
            </w:r>
          </w:p>
        </w:tc>
      </w:tr>
      <w:tr w:rsidR="00507D3A" w:rsidTr="005C7E88">
        <w:trPr>
          <w:cantSplit/>
          <w:trHeight w:val="1097"/>
        </w:trPr>
        <w:tc>
          <w:tcPr>
            <w:tcW w:w="458" w:type="dxa"/>
            <w:vMerge/>
            <w:vAlign w:val="center"/>
          </w:tcPr>
          <w:p w:rsidR="00507D3A" w:rsidRDefault="00507D3A" w:rsidP="005C7E88">
            <w:pPr>
              <w:adjustRightInd w:val="0"/>
              <w:snapToGrid w:val="0"/>
              <w:rPr>
                <w:rFonts w:ascii="仿宋_GB2312" w:eastAsia="仿宋_GB2312"/>
                <w:sz w:val="24"/>
              </w:rPr>
            </w:pPr>
          </w:p>
        </w:tc>
        <w:tc>
          <w:tcPr>
            <w:tcW w:w="884" w:type="dxa"/>
            <w:gridSpan w:val="2"/>
            <w:vAlign w:val="center"/>
          </w:tcPr>
          <w:p w:rsidR="00507D3A" w:rsidRDefault="00507D3A" w:rsidP="005C7E88">
            <w:pPr>
              <w:adjustRightInd w:val="0"/>
              <w:snapToGrid w:val="0"/>
              <w:jc w:val="center"/>
              <w:rPr>
                <w:rFonts w:ascii="仿宋_GB2312" w:eastAsia="仿宋_GB2312"/>
                <w:spacing w:val="-20"/>
                <w:sz w:val="24"/>
              </w:rPr>
            </w:pPr>
            <w:r>
              <w:rPr>
                <w:rFonts w:ascii="仿宋_GB2312" w:eastAsia="仿宋_GB2312" w:hint="eastAsia"/>
                <w:spacing w:val="-20"/>
                <w:sz w:val="24"/>
              </w:rPr>
              <w:t>申   请</w:t>
            </w:r>
          </w:p>
          <w:p w:rsidR="00507D3A" w:rsidRDefault="00507D3A" w:rsidP="005C7E88">
            <w:pPr>
              <w:adjustRightInd w:val="0"/>
              <w:snapToGrid w:val="0"/>
              <w:jc w:val="center"/>
              <w:rPr>
                <w:rFonts w:ascii="仿宋_GB2312" w:eastAsia="仿宋_GB2312"/>
                <w:spacing w:val="-20"/>
                <w:sz w:val="24"/>
              </w:rPr>
            </w:pPr>
            <w:r>
              <w:rPr>
                <w:rFonts w:ascii="仿宋_GB2312" w:eastAsia="仿宋_GB2312" w:hint="eastAsia"/>
                <w:spacing w:val="-20"/>
                <w:sz w:val="24"/>
              </w:rPr>
              <w:t>理   由</w:t>
            </w:r>
          </w:p>
          <w:p w:rsidR="00507D3A" w:rsidRDefault="00507D3A" w:rsidP="005C7E88">
            <w:pPr>
              <w:adjustRightInd w:val="0"/>
              <w:snapToGrid w:val="0"/>
              <w:jc w:val="center"/>
              <w:rPr>
                <w:rFonts w:ascii="仿宋_GB2312" w:eastAsia="仿宋_GB2312"/>
                <w:sz w:val="24"/>
              </w:rPr>
            </w:pPr>
            <w:r>
              <w:rPr>
                <w:rFonts w:ascii="仿宋_GB2312" w:eastAsia="仿宋_GB2312" w:hint="eastAsia"/>
                <w:spacing w:val="-20"/>
                <w:sz w:val="24"/>
              </w:rPr>
              <w:t>及用途</w:t>
            </w:r>
          </w:p>
        </w:tc>
        <w:tc>
          <w:tcPr>
            <w:tcW w:w="8358" w:type="dxa"/>
            <w:gridSpan w:val="7"/>
            <w:vAlign w:val="center"/>
          </w:tcPr>
          <w:p w:rsidR="00507D3A" w:rsidRDefault="00507D3A" w:rsidP="005C7E88">
            <w:pPr>
              <w:adjustRightInd w:val="0"/>
              <w:snapToGrid w:val="0"/>
              <w:jc w:val="center"/>
              <w:rPr>
                <w:rFonts w:ascii="仿宋_GB2312" w:eastAsia="仿宋_GB2312"/>
                <w:sz w:val="24"/>
              </w:rPr>
            </w:pPr>
          </w:p>
        </w:tc>
      </w:tr>
      <w:tr w:rsidR="00507D3A" w:rsidTr="005C7E88">
        <w:trPr>
          <w:trHeight w:val="668"/>
        </w:trPr>
        <w:tc>
          <w:tcPr>
            <w:tcW w:w="458" w:type="dxa"/>
            <w:vMerge/>
            <w:vAlign w:val="center"/>
          </w:tcPr>
          <w:p w:rsidR="00507D3A" w:rsidRDefault="00507D3A" w:rsidP="005C7E88">
            <w:pPr>
              <w:adjustRightInd w:val="0"/>
              <w:snapToGrid w:val="0"/>
              <w:jc w:val="center"/>
              <w:rPr>
                <w:rFonts w:ascii="仿宋_GB2312" w:eastAsia="仿宋_GB2312"/>
                <w:sz w:val="24"/>
              </w:rPr>
            </w:pPr>
          </w:p>
        </w:tc>
        <w:tc>
          <w:tcPr>
            <w:tcW w:w="1922"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所需信息的形式</w:t>
            </w:r>
          </w:p>
        </w:tc>
        <w:tc>
          <w:tcPr>
            <w:tcW w:w="7320" w:type="dxa"/>
            <w:gridSpan w:val="6"/>
            <w:vAlign w:val="center"/>
          </w:tcPr>
          <w:p w:rsidR="00507D3A" w:rsidRDefault="00507D3A" w:rsidP="005C7E88">
            <w:pPr>
              <w:adjustRightInd w:val="0"/>
              <w:snapToGrid w:val="0"/>
              <w:rPr>
                <w:rFonts w:ascii="仿宋_GB2312" w:eastAsia="仿宋_GB2312"/>
                <w:sz w:val="24"/>
              </w:rPr>
            </w:pPr>
            <w:r>
              <w:rPr>
                <w:rFonts w:ascii="仿宋_GB2312" w:eastAsia="仿宋_GB2312" w:hint="eastAsia"/>
                <w:sz w:val="32"/>
                <w:szCs w:val="32"/>
              </w:rPr>
              <w:t>□</w:t>
            </w:r>
            <w:r>
              <w:rPr>
                <w:rFonts w:ascii="仿宋_GB2312" w:eastAsia="仿宋_GB2312" w:hint="eastAsia"/>
                <w:sz w:val="24"/>
              </w:rPr>
              <w:t xml:space="preserve">纸制  </w:t>
            </w:r>
            <w:r>
              <w:rPr>
                <w:rFonts w:ascii="仿宋_GB2312" w:eastAsia="仿宋_GB2312" w:hint="eastAsia"/>
                <w:sz w:val="32"/>
                <w:szCs w:val="32"/>
              </w:rPr>
              <w:t>□</w:t>
            </w:r>
            <w:r>
              <w:rPr>
                <w:rFonts w:ascii="仿宋_GB2312" w:eastAsia="仿宋_GB2312" w:hint="eastAsia"/>
                <w:sz w:val="24"/>
              </w:rPr>
              <w:t>告知</w:t>
            </w:r>
          </w:p>
        </w:tc>
      </w:tr>
      <w:tr w:rsidR="00507D3A" w:rsidTr="005C7E88">
        <w:trPr>
          <w:trHeight w:val="562"/>
        </w:trPr>
        <w:tc>
          <w:tcPr>
            <w:tcW w:w="458" w:type="dxa"/>
            <w:vMerge/>
            <w:vAlign w:val="center"/>
          </w:tcPr>
          <w:p w:rsidR="00507D3A" w:rsidRDefault="00507D3A" w:rsidP="005C7E88">
            <w:pPr>
              <w:adjustRightInd w:val="0"/>
              <w:snapToGrid w:val="0"/>
              <w:jc w:val="center"/>
              <w:rPr>
                <w:rFonts w:ascii="仿宋_GB2312" w:eastAsia="仿宋_GB2312"/>
                <w:sz w:val="24"/>
              </w:rPr>
            </w:pPr>
          </w:p>
        </w:tc>
        <w:tc>
          <w:tcPr>
            <w:tcW w:w="1922" w:type="dxa"/>
            <w:gridSpan w:val="3"/>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获取信息的方式</w:t>
            </w:r>
          </w:p>
        </w:tc>
        <w:tc>
          <w:tcPr>
            <w:tcW w:w="7320" w:type="dxa"/>
            <w:gridSpan w:val="6"/>
            <w:vAlign w:val="center"/>
          </w:tcPr>
          <w:p w:rsidR="00507D3A" w:rsidRDefault="00507D3A" w:rsidP="005C7E88">
            <w:pPr>
              <w:adjustRightInd w:val="0"/>
              <w:snapToGrid w:val="0"/>
              <w:spacing w:line="320" w:lineRule="exact"/>
              <w:jc w:val="left"/>
              <w:rPr>
                <w:rFonts w:ascii="仿宋_GB2312" w:eastAsia="仿宋_GB2312"/>
                <w:sz w:val="24"/>
              </w:rPr>
            </w:pPr>
            <w:r>
              <w:rPr>
                <w:rFonts w:ascii="仿宋_GB2312" w:eastAsia="仿宋_GB2312" w:hint="eastAsia"/>
                <w:sz w:val="32"/>
                <w:szCs w:val="32"/>
              </w:rPr>
              <w:t>□</w:t>
            </w:r>
            <w:r>
              <w:rPr>
                <w:rFonts w:ascii="仿宋_GB2312" w:eastAsia="仿宋_GB2312" w:hint="eastAsia"/>
                <w:sz w:val="24"/>
              </w:rPr>
              <w:t xml:space="preserve">邮寄  </w:t>
            </w:r>
            <w:r>
              <w:rPr>
                <w:rFonts w:ascii="仿宋_GB2312" w:eastAsia="仿宋_GB2312" w:hint="eastAsia"/>
                <w:sz w:val="32"/>
                <w:szCs w:val="32"/>
              </w:rPr>
              <w:t>□</w:t>
            </w:r>
            <w:r>
              <w:rPr>
                <w:rFonts w:ascii="仿宋_GB2312" w:eastAsia="仿宋_GB2312" w:hint="eastAsia"/>
                <w:sz w:val="24"/>
              </w:rPr>
              <w:t xml:space="preserve">传真  </w:t>
            </w:r>
            <w:r>
              <w:rPr>
                <w:rFonts w:ascii="仿宋_GB2312" w:eastAsia="仿宋_GB2312" w:hint="eastAsia"/>
                <w:sz w:val="32"/>
                <w:szCs w:val="32"/>
              </w:rPr>
              <w:t>□</w:t>
            </w:r>
            <w:r>
              <w:rPr>
                <w:rFonts w:ascii="仿宋_GB2312" w:eastAsia="仿宋_GB2312" w:hint="eastAsia"/>
                <w:sz w:val="24"/>
              </w:rPr>
              <w:t xml:space="preserve">自行领取  </w:t>
            </w:r>
            <w:r>
              <w:rPr>
                <w:rFonts w:ascii="仿宋_GB2312" w:eastAsia="仿宋_GB2312" w:hint="eastAsia"/>
                <w:sz w:val="32"/>
                <w:szCs w:val="32"/>
              </w:rPr>
              <w:t>□</w:t>
            </w:r>
            <w:r>
              <w:rPr>
                <w:rFonts w:ascii="仿宋_GB2312" w:eastAsia="仿宋_GB2312" w:hint="eastAsia"/>
                <w:sz w:val="24"/>
              </w:rPr>
              <w:t>电话告知</w:t>
            </w:r>
          </w:p>
        </w:tc>
      </w:tr>
      <w:tr w:rsidR="00507D3A" w:rsidTr="005C7E88">
        <w:trPr>
          <w:trHeight w:val="1097"/>
        </w:trPr>
        <w:tc>
          <w:tcPr>
            <w:tcW w:w="2380" w:type="dxa"/>
            <w:gridSpan w:val="4"/>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申请人或代理人</w:t>
            </w:r>
          </w:p>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签 名（盖章）</w:t>
            </w:r>
          </w:p>
        </w:tc>
        <w:tc>
          <w:tcPr>
            <w:tcW w:w="3001" w:type="dxa"/>
            <w:vAlign w:val="center"/>
          </w:tcPr>
          <w:p w:rsidR="00507D3A" w:rsidRDefault="00507D3A" w:rsidP="005C7E88">
            <w:pPr>
              <w:widowControl/>
              <w:jc w:val="center"/>
              <w:rPr>
                <w:rFonts w:ascii="仿宋_GB2312" w:eastAsia="仿宋_GB2312"/>
                <w:sz w:val="24"/>
              </w:rPr>
            </w:pPr>
          </w:p>
          <w:p w:rsidR="00507D3A" w:rsidRDefault="00507D3A" w:rsidP="005C7E88">
            <w:pPr>
              <w:adjustRightInd w:val="0"/>
              <w:snapToGrid w:val="0"/>
              <w:jc w:val="center"/>
              <w:rPr>
                <w:rFonts w:ascii="仿宋_GB2312" w:eastAsia="仿宋_GB2312"/>
                <w:sz w:val="24"/>
              </w:rPr>
            </w:pPr>
          </w:p>
        </w:tc>
        <w:tc>
          <w:tcPr>
            <w:tcW w:w="1341" w:type="dxa"/>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申请时间</w:t>
            </w:r>
          </w:p>
        </w:tc>
        <w:tc>
          <w:tcPr>
            <w:tcW w:w="2978" w:type="dxa"/>
            <w:gridSpan w:val="4"/>
            <w:vAlign w:val="center"/>
          </w:tcPr>
          <w:p w:rsidR="00507D3A" w:rsidRDefault="00507D3A" w:rsidP="005C7E88">
            <w:pPr>
              <w:adjustRightInd w:val="0"/>
              <w:snapToGrid w:val="0"/>
              <w:ind w:firstLineChars="350" w:firstLine="840"/>
              <w:rPr>
                <w:rFonts w:ascii="仿宋_GB2312" w:eastAsia="仿宋_GB2312"/>
                <w:sz w:val="24"/>
              </w:rPr>
            </w:pPr>
            <w:r>
              <w:rPr>
                <w:rFonts w:ascii="仿宋_GB2312" w:eastAsia="仿宋_GB2312" w:hint="eastAsia"/>
                <w:sz w:val="24"/>
              </w:rPr>
              <w:t>年    月     日</w:t>
            </w:r>
          </w:p>
        </w:tc>
      </w:tr>
      <w:tr w:rsidR="00507D3A" w:rsidTr="005C7E88">
        <w:trPr>
          <w:trHeight w:val="562"/>
        </w:trPr>
        <w:tc>
          <w:tcPr>
            <w:tcW w:w="2380" w:type="dxa"/>
            <w:gridSpan w:val="4"/>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提出申请方式</w:t>
            </w:r>
          </w:p>
        </w:tc>
        <w:tc>
          <w:tcPr>
            <w:tcW w:w="7320" w:type="dxa"/>
            <w:gridSpan w:val="6"/>
            <w:vAlign w:val="center"/>
          </w:tcPr>
          <w:p w:rsidR="00507D3A" w:rsidRDefault="00507D3A" w:rsidP="005C7E88">
            <w:pPr>
              <w:adjustRightInd w:val="0"/>
              <w:snapToGrid w:val="0"/>
              <w:ind w:left="-5"/>
              <w:rPr>
                <w:rFonts w:ascii="仿宋_GB2312" w:eastAsia="仿宋_GB2312"/>
                <w:sz w:val="24"/>
              </w:rPr>
            </w:pPr>
            <w:r>
              <w:rPr>
                <w:rFonts w:ascii="仿宋_GB2312" w:eastAsia="仿宋_GB2312" w:hint="eastAsia"/>
                <w:sz w:val="32"/>
                <w:szCs w:val="32"/>
              </w:rPr>
              <w:t>□</w:t>
            </w:r>
            <w:r>
              <w:rPr>
                <w:rFonts w:ascii="仿宋_GB2312" w:eastAsia="仿宋_GB2312" w:hint="eastAsia"/>
                <w:sz w:val="24"/>
              </w:rPr>
              <w:t xml:space="preserve">邮寄  </w:t>
            </w:r>
            <w:r>
              <w:rPr>
                <w:rFonts w:ascii="仿宋_GB2312" w:eastAsia="仿宋_GB2312" w:hint="eastAsia"/>
                <w:sz w:val="32"/>
                <w:szCs w:val="32"/>
              </w:rPr>
              <w:t>□</w:t>
            </w:r>
            <w:r>
              <w:rPr>
                <w:rFonts w:ascii="仿宋_GB2312" w:eastAsia="仿宋_GB2312" w:hint="eastAsia"/>
                <w:sz w:val="24"/>
              </w:rPr>
              <w:t xml:space="preserve">传真  </w:t>
            </w:r>
            <w:r>
              <w:rPr>
                <w:rFonts w:ascii="仿宋_GB2312" w:eastAsia="仿宋_GB2312" w:hint="eastAsia"/>
                <w:sz w:val="32"/>
                <w:szCs w:val="32"/>
              </w:rPr>
              <w:t>□</w:t>
            </w:r>
            <w:r>
              <w:rPr>
                <w:rFonts w:ascii="仿宋_GB2312" w:eastAsia="仿宋_GB2312" w:hint="eastAsia"/>
                <w:sz w:val="24"/>
              </w:rPr>
              <w:t>当面</w:t>
            </w:r>
          </w:p>
        </w:tc>
      </w:tr>
      <w:tr w:rsidR="00507D3A" w:rsidTr="005C7E88">
        <w:trPr>
          <w:trHeight w:val="592"/>
        </w:trPr>
        <w:tc>
          <w:tcPr>
            <w:tcW w:w="2380" w:type="dxa"/>
            <w:gridSpan w:val="4"/>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收到时间</w:t>
            </w:r>
          </w:p>
        </w:tc>
        <w:tc>
          <w:tcPr>
            <w:tcW w:w="3001" w:type="dxa"/>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 xml:space="preserve">     年    月     日</w:t>
            </w:r>
          </w:p>
        </w:tc>
        <w:tc>
          <w:tcPr>
            <w:tcW w:w="1341" w:type="dxa"/>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受理编号</w:t>
            </w:r>
          </w:p>
        </w:tc>
        <w:tc>
          <w:tcPr>
            <w:tcW w:w="2978" w:type="dxa"/>
            <w:gridSpan w:val="4"/>
            <w:vAlign w:val="center"/>
          </w:tcPr>
          <w:p w:rsidR="00507D3A" w:rsidRDefault="00507D3A" w:rsidP="005C7E88">
            <w:pPr>
              <w:adjustRightInd w:val="0"/>
              <w:snapToGrid w:val="0"/>
              <w:jc w:val="center"/>
              <w:rPr>
                <w:rFonts w:ascii="仿宋_GB2312" w:eastAsia="仿宋_GB2312"/>
                <w:sz w:val="24"/>
              </w:rPr>
            </w:pPr>
            <w:r>
              <w:rPr>
                <w:rFonts w:ascii="仿宋_GB2312" w:eastAsia="仿宋_GB2312" w:hint="eastAsia"/>
                <w:sz w:val="24"/>
              </w:rPr>
              <w:t xml:space="preserve">             </w:t>
            </w:r>
          </w:p>
        </w:tc>
      </w:tr>
    </w:tbl>
    <w:p w:rsidR="00507D3A" w:rsidRDefault="00507D3A" w:rsidP="00507D3A">
      <w:pPr>
        <w:spacing w:line="260" w:lineRule="exact"/>
        <w:ind w:leftChars="-150" w:left="420" w:rightChars="-141" w:right="-296" w:hangingChars="350" w:hanging="735"/>
        <w:rPr>
          <w:rFonts w:ascii="宋体" w:hAnsi="宋体"/>
        </w:rPr>
      </w:pPr>
      <w:r>
        <w:rPr>
          <w:rFonts w:ascii="宋体" w:hAnsi="宋体" w:hint="eastAsia"/>
        </w:rPr>
        <w:t>注：1、本文本适用于公民、法人或者其他组织依据《中华人民共和国政府信息公开条例》第十三条、第二十条、第二十五条第一款、第二十八条第一款的规定向行政机关提出的申请行为；</w:t>
      </w:r>
    </w:p>
    <w:p w:rsidR="00507D3A" w:rsidRDefault="00507D3A" w:rsidP="00507D3A">
      <w:pPr>
        <w:spacing w:line="260" w:lineRule="exact"/>
        <w:ind w:leftChars="-250" w:left="210" w:hangingChars="350" w:hanging="735"/>
        <w:rPr>
          <w:rFonts w:ascii="宋体" w:hAnsi="宋体"/>
        </w:rPr>
      </w:pPr>
      <w:r>
        <w:rPr>
          <w:rFonts w:ascii="宋体" w:hAnsi="宋体" w:hint="eastAsia"/>
        </w:rPr>
        <w:t xml:space="preserve">      2、法人或其他组织申请，请提供本机构与申请理由、用途等相关的证明材料。</w:t>
      </w:r>
    </w:p>
    <w:p w:rsidR="00507D3A" w:rsidRDefault="00507D3A" w:rsidP="00507D3A">
      <w:pPr>
        <w:numPr>
          <w:ilvl w:val="0"/>
          <w:numId w:val="1"/>
        </w:numPr>
        <w:spacing w:line="260" w:lineRule="exact"/>
        <w:ind w:leftChars="50" w:left="210" w:hangingChars="50" w:hanging="105"/>
        <w:rPr>
          <w:rFonts w:ascii="宋体" w:hAnsi="宋体"/>
        </w:rPr>
      </w:pPr>
      <w:r>
        <w:rPr>
          <w:rFonts w:ascii="宋体" w:hAnsi="宋体" w:hint="eastAsia"/>
        </w:rPr>
        <w:t>公民个人申请免除检索、复制、邮寄等成本费用的，请提供相应证明。</w:t>
      </w:r>
    </w:p>
    <w:p w:rsidR="00C36DF8" w:rsidRPr="00507D3A" w:rsidRDefault="00507D3A" w:rsidP="00507D3A">
      <w:pPr>
        <w:spacing w:line="260" w:lineRule="exact"/>
        <w:ind w:left="105"/>
        <w:rPr>
          <w:rFonts w:ascii="仿宋" w:eastAsia="仿宋" w:hAnsi="仿宋"/>
          <w:sz w:val="32"/>
          <w:szCs w:val="32"/>
        </w:rPr>
      </w:pPr>
      <w:r>
        <w:rPr>
          <w:rFonts w:ascii="宋体" w:hAnsi="宋体" w:hint="eastAsia"/>
        </w:rPr>
        <w:t>4、“收到时间”和“受理编号”栏由受理机关工作人员填写。</w:t>
      </w:r>
    </w:p>
    <w:sectPr w:rsidR="00C36DF8" w:rsidRPr="00507D3A" w:rsidSect="001163EF">
      <w:footerReference w:type="default" r:id="rId10"/>
      <w:pgSz w:w="11906" w:h="16838"/>
      <w:pgMar w:top="1440" w:right="1800" w:bottom="1440" w:left="1800" w:header="851"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D7" w:rsidRDefault="005367D7">
      <w:r>
        <w:separator/>
      </w:r>
    </w:p>
  </w:endnote>
  <w:endnote w:type="continuationSeparator" w:id="0">
    <w:p w:rsidR="005367D7" w:rsidRDefault="0053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
    <w:altName w:val="GENISO"/>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5C" w:rsidRDefault="005367D7">
    <w:pPr>
      <w:pStyle w:val="a4"/>
    </w:pPr>
    <w:r>
      <w:pict>
        <v:shapetype id="_x0000_t202" coordsize="21600,21600" o:spt="202" path="m,l,21600r21600,l21600,xe">
          <v:stroke joinstyle="miter"/>
          <v:path gradientshapeok="t" o:connecttype="rect"/>
        </v:shapetype>
        <v:shape id="_x0000_s2051" type="#_x0000_t202" style="position:absolute;margin-left:185.6pt;margin-top:0;width:2in;height:2in;z-index:251660288;mso-wrap-style:none;mso-position-horizontal:outside;mso-position-horizontal-relative:margin;mso-width-relative:page;mso-height-relative:page" filled="f" stroked="f">
          <v:textbox style="mso-fit-shape-to-text:t" inset="0,0,0,0">
            <w:txbxContent>
              <w:p w:rsidR="0097555C" w:rsidRDefault="0097555C">
                <w:pPr>
                  <w:pStyle w:val="a4"/>
                </w:pPr>
                <w:r>
                  <w:rPr>
                    <w:rFonts w:hint="eastAsia"/>
                  </w:rPr>
                  <w:fldChar w:fldCharType="begin"/>
                </w:r>
                <w:r>
                  <w:rPr>
                    <w:rFonts w:hint="eastAsia"/>
                  </w:rPr>
                  <w:instrText xml:space="preserve"> PAGE  \* MERGEFORMAT </w:instrText>
                </w:r>
                <w:r>
                  <w:rPr>
                    <w:rFonts w:hint="eastAsia"/>
                  </w:rPr>
                  <w:fldChar w:fldCharType="separate"/>
                </w:r>
                <w:r w:rsidR="001D4FAF">
                  <w:rPr>
                    <w:noProof/>
                  </w:rPr>
                  <w:t>6</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60644"/>
      <w:docPartObj>
        <w:docPartGallery w:val="Page Numbers (Bottom of Page)"/>
        <w:docPartUnique/>
      </w:docPartObj>
    </w:sdtPr>
    <w:sdtEndPr>
      <w:rPr>
        <w:rFonts w:asciiTheme="minorEastAsia" w:hAnsiTheme="minorEastAsia"/>
        <w:sz w:val="28"/>
        <w:szCs w:val="28"/>
      </w:rPr>
    </w:sdtEndPr>
    <w:sdtContent>
      <w:p w:rsidR="00C36DF8" w:rsidRPr="001163EF" w:rsidRDefault="001163EF" w:rsidP="001163EF">
        <w:pPr>
          <w:pStyle w:val="a4"/>
          <w:jc w:val="center"/>
          <w:rPr>
            <w:rFonts w:asciiTheme="minorEastAsia" w:hAnsiTheme="minorEastAsia"/>
            <w:sz w:val="28"/>
            <w:szCs w:val="28"/>
          </w:rPr>
        </w:pPr>
        <w:r w:rsidRPr="001163EF">
          <w:rPr>
            <w:rFonts w:asciiTheme="minorEastAsia" w:hAnsiTheme="minorEastAsia"/>
            <w:sz w:val="28"/>
            <w:szCs w:val="28"/>
          </w:rPr>
          <w:fldChar w:fldCharType="begin"/>
        </w:r>
        <w:r w:rsidRPr="001163EF">
          <w:rPr>
            <w:rFonts w:asciiTheme="minorEastAsia" w:hAnsiTheme="minorEastAsia"/>
            <w:sz w:val="28"/>
            <w:szCs w:val="28"/>
          </w:rPr>
          <w:instrText>PAGE   \* MERGEFORMAT</w:instrText>
        </w:r>
        <w:r w:rsidRPr="001163EF">
          <w:rPr>
            <w:rFonts w:asciiTheme="minorEastAsia" w:hAnsiTheme="minorEastAsia"/>
            <w:sz w:val="28"/>
            <w:szCs w:val="28"/>
          </w:rPr>
          <w:fldChar w:fldCharType="separate"/>
        </w:r>
        <w:r w:rsidR="001D4FAF" w:rsidRPr="001D4FAF">
          <w:rPr>
            <w:rFonts w:asciiTheme="minorEastAsia" w:hAnsiTheme="minorEastAsia"/>
            <w:noProof/>
            <w:sz w:val="28"/>
            <w:szCs w:val="28"/>
            <w:lang w:val="zh-CN"/>
          </w:rPr>
          <w:t>-</w:t>
        </w:r>
        <w:r w:rsidR="001D4FAF">
          <w:rPr>
            <w:rFonts w:asciiTheme="minorEastAsia" w:hAnsiTheme="minorEastAsia"/>
            <w:noProof/>
            <w:sz w:val="28"/>
            <w:szCs w:val="28"/>
          </w:rPr>
          <w:t xml:space="preserve"> 16 -</w:t>
        </w:r>
        <w:r w:rsidRPr="001163EF">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D7" w:rsidRDefault="005367D7">
      <w:r>
        <w:separator/>
      </w:r>
    </w:p>
  </w:footnote>
  <w:footnote w:type="continuationSeparator" w:id="0">
    <w:p w:rsidR="005367D7" w:rsidRDefault="00536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7736"/>
    <w:multiLevelType w:val="singleLevel"/>
    <w:tmpl w:val="534B7736"/>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0ED"/>
    <w:rsid w:val="000800ED"/>
    <w:rsid w:val="001163EF"/>
    <w:rsid w:val="001C7919"/>
    <w:rsid w:val="001D4FAF"/>
    <w:rsid w:val="003474F4"/>
    <w:rsid w:val="003D2AF3"/>
    <w:rsid w:val="004D07B9"/>
    <w:rsid w:val="00507D3A"/>
    <w:rsid w:val="005367D7"/>
    <w:rsid w:val="00692ECA"/>
    <w:rsid w:val="008578A8"/>
    <w:rsid w:val="0097555C"/>
    <w:rsid w:val="00A677DE"/>
    <w:rsid w:val="00BF21E0"/>
    <w:rsid w:val="00C21B69"/>
    <w:rsid w:val="00C36DF8"/>
    <w:rsid w:val="00C86203"/>
    <w:rsid w:val="00D218D4"/>
    <w:rsid w:val="00DD20FA"/>
    <w:rsid w:val="00E5718E"/>
    <w:rsid w:val="00E97D74"/>
    <w:rsid w:val="00F003FA"/>
    <w:rsid w:val="00F03809"/>
    <w:rsid w:val="057340A3"/>
    <w:rsid w:val="0D725400"/>
    <w:rsid w:val="28D013B3"/>
    <w:rsid w:val="306D4E58"/>
    <w:rsid w:val="3D297E15"/>
    <w:rsid w:val="48C179DC"/>
    <w:rsid w:val="49CF30D9"/>
    <w:rsid w:val="52473549"/>
    <w:rsid w:val="776222D2"/>
    <w:rsid w:val="7D9C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Subtitle" w:semiHidden="0" w:uiPriority="11" w:unhideWhenUsed="0" w:qFormat="1"/>
    <w:lsdException w:name="Salutation" w:uiPriority="0"/>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rPr>
      <w:color w:val="0000FF"/>
      <w:u w:val="single"/>
    </w:rPr>
  </w:style>
  <w:style w:type="paragraph" w:customStyle="1" w:styleId="a7">
    <w:name w:val="a"/>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rsid w:val="0097555C"/>
    <w:rPr>
      <w:kern w:val="2"/>
      <w:sz w:val="18"/>
      <w:szCs w:val="22"/>
    </w:rPr>
  </w:style>
  <w:style w:type="paragraph" w:styleId="a8">
    <w:name w:val="Salutation"/>
    <w:basedOn w:val="a"/>
    <w:next w:val="a"/>
    <w:link w:val="Char1"/>
    <w:rsid w:val="00A677DE"/>
    <w:rPr>
      <w:rFonts w:ascii="仿宋_GB2312" w:eastAsia="仿宋_GB2312" w:hAnsi="宋体"/>
      <w:kern w:val="0"/>
      <w:sz w:val="32"/>
      <w:szCs w:val="32"/>
    </w:rPr>
  </w:style>
  <w:style w:type="character" w:customStyle="1" w:styleId="Char1">
    <w:name w:val="称呼 Char"/>
    <w:basedOn w:val="a0"/>
    <w:link w:val="a8"/>
    <w:rsid w:val="00A677DE"/>
    <w:rPr>
      <w:rFonts w:ascii="仿宋_GB2312" w:eastAsia="仿宋_GB2312" w:hAnsi="宋体"/>
      <w:sz w:val="32"/>
      <w:szCs w:val="32"/>
    </w:rPr>
  </w:style>
  <w:style w:type="paragraph" w:styleId="a9">
    <w:name w:val="Title"/>
    <w:basedOn w:val="a"/>
    <w:next w:val="a"/>
    <w:link w:val="Char2"/>
    <w:qFormat/>
    <w:rsid w:val="00A677DE"/>
    <w:pPr>
      <w:spacing w:before="240" w:after="60"/>
      <w:jc w:val="center"/>
      <w:outlineLvl w:val="0"/>
    </w:pPr>
    <w:rPr>
      <w:rFonts w:ascii="Cambria" w:hAnsi="Cambria" w:cs="Times New Roman"/>
      <w:b/>
      <w:bCs/>
      <w:sz w:val="32"/>
      <w:szCs w:val="32"/>
    </w:rPr>
  </w:style>
  <w:style w:type="character" w:customStyle="1" w:styleId="Char2">
    <w:name w:val="标题 Char"/>
    <w:basedOn w:val="a0"/>
    <w:link w:val="a9"/>
    <w:rsid w:val="00A677DE"/>
    <w:rPr>
      <w:rFonts w:ascii="Cambria"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孟庆营</cp:lastModifiedBy>
  <cp:revision>40</cp:revision>
  <cp:lastPrinted>2019-08-14T09:00:00Z</cp:lastPrinted>
  <dcterms:created xsi:type="dcterms:W3CDTF">2018-04-26T03:41:00Z</dcterms:created>
  <dcterms:modified xsi:type="dcterms:W3CDTF">2019-08-14T09:31:00Z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