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EC2CE" w14:textId="77777777" w:rsidR="000F778D" w:rsidRDefault="000F778D">
      <w:pPr>
        <w:pStyle w:val="a3"/>
        <w:spacing w:line="271" w:lineRule="auto"/>
        <w:rPr>
          <w:rFonts w:ascii="宋体" w:eastAsia="宋体" w:hAnsi="宋体" w:cs="宋体"/>
        </w:rPr>
      </w:pPr>
    </w:p>
    <w:p w14:paraId="660BCB50" w14:textId="77777777" w:rsidR="000F778D" w:rsidRDefault="000F778D">
      <w:pPr>
        <w:pStyle w:val="a3"/>
        <w:spacing w:line="271" w:lineRule="auto"/>
        <w:rPr>
          <w:rFonts w:ascii="宋体" w:eastAsia="宋体" w:hAnsi="宋体" w:cs="宋体"/>
        </w:rPr>
      </w:pPr>
    </w:p>
    <w:p w14:paraId="74C2A533" w14:textId="77777777" w:rsidR="000F778D" w:rsidRDefault="000F778D">
      <w:pPr>
        <w:pStyle w:val="a3"/>
        <w:spacing w:line="271" w:lineRule="auto"/>
        <w:rPr>
          <w:rFonts w:ascii="宋体" w:eastAsia="宋体" w:hAnsi="宋体" w:cs="宋体"/>
        </w:rPr>
      </w:pPr>
    </w:p>
    <w:p w14:paraId="6C66EBA9" w14:textId="77777777" w:rsidR="000F778D" w:rsidRDefault="000F778D">
      <w:pPr>
        <w:pStyle w:val="a3"/>
        <w:spacing w:line="271" w:lineRule="auto"/>
        <w:rPr>
          <w:rFonts w:ascii="宋体" w:eastAsia="宋体" w:hAnsi="宋体" w:cs="宋体"/>
        </w:rPr>
      </w:pPr>
    </w:p>
    <w:p w14:paraId="7C210AED" w14:textId="77777777" w:rsidR="000F778D" w:rsidRDefault="000F778D">
      <w:pPr>
        <w:pStyle w:val="a3"/>
        <w:spacing w:line="271" w:lineRule="auto"/>
        <w:rPr>
          <w:rFonts w:ascii="宋体" w:eastAsia="宋体" w:hAnsi="宋体" w:cs="宋体"/>
        </w:rPr>
      </w:pPr>
    </w:p>
    <w:p w14:paraId="639096EC" w14:textId="77777777" w:rsidR="000F778D" w:rsidRDefault="000F778D">
      <w:pPr>
        <w:pStyle w:val="a3"/>
        <w:spacing w:line="272" w:lineRule="auto"/>
        <w:rPr>
          <w:rFonts w:ascii="宋体" w:eastAsia="宋体" w:hAnsi="宋体" w:cs="宋体"/>
        </w:rPr>
      </w:pPr>
    </w:p>
    <w:p w14:paraId="06AA9CD3" w14:textId="77777777" w:rsidR="000F778D" w:rsidRDefault="000F778D">
      <w:pPr>
        <w:pStyle w:val="a3"/>
        <w:spacing w:line="272" w:lineRule="auto"/>
        <w:rPr>
          <w:rFonts w:ascii="宋体" w:eastAsia="宋体" w:hAnsi="宋体" w:cs="宋体"/>
        </w:rPr>
      </w:pPr>
    </w:p>
    <w:p w14:paraId="3EBCF789"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0" w:name="_Toc24551"/>
      <w:bookmarkStart w:id="1" w:name="_Toc31477"/>
      <w:bookmarkStart w:id="2" w:name="_Toc18439"/>
      <w:bookmarkStart w:id="3" w:name="_Toc10808"/>
      <w:r>
        <w:rPr>
          <w:rFonts w:ascii="方正小标宋简体" w:eastAsia="方正小标宋简体" w:hAnsi="宋体" w:cs="宋体" w:hint="eastAsia"/>
          <w:bCs/>
          <w:color w:val="auto"/>
          <w:spacing w:val="9"/>
          <w:sz w:val="44"/>
          <w:szCs w:val="44"/>
          <w:lang w:eastAsia="zh-CN"/>
        </w:rPr>
        <w:t>2024年度唐山市保障性</w:t>
      </w:r>
      <w:bookmarkEnd w:id="0"/>
      <w:bookmarkEnd w:id="1"/>
      <w:bookmarkEnd w:id="2"/>
      <w:bookmarkEnd w:id="3"/>
    </w:p>
    <w:p w14:paraId="5CF90DEE"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4" w:name="_Toc10421"/>
      <w:bookmarkStart w:id="5" w:name="_Toc11218"/>
      <w:bookmarkStart w:id="6" w:name="_Toc13156"/>
      <w:bookmarkStart w:id="7" w:name="_Toc24597"/>
      <w:r>
        <w:rPr>
          <w:rFonts w:ascii="方正小标宋简体" w:eastAsia="方正小标宋简体" w:hAnsi="宋体" w:cs="宋体" w:hint="eastAsia"/>
          <w:bCs/>
          <w:color w:val="auto"/>
          <w:spacing w:val="9"/>
          <w:sz w:val="44"/>
          <w:szCs w:val="44"/>
          <w:lang w:eastAsia="zh-CN"/>
        </w:rPr>
        <w:t>住房维修资金项目</w:t>
      </w:r>
      <w:bookmarkEnd w:id="4"/>
      <w:bookmarkEnd w:id="5"/>
      <w:bookmarkEnd w:id="6"/>
      <w:bookmarkEnd w:id="7"/>
    </w:p>
    <w:p w14:paraId="3DD7212F"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8" w:name="_Toc5203"/>
      <w:bookmarkStart w:id="9" w:name="_Toc12060"/>
      <w:bookmarkStart w:id="10" w:name="_Toc7433"/>
      <w:bookmarkStart w:id="11" w:name="_Toc15942"/>
      <w:bookmarkStart w:id="12" w:name="_Toc8575"/>
      <w:bookmarkStart w:id="13" w:name="_Toc22079"/>
      <w:bookmarkStart w:id="14" w:name="_Toc32349"/>
      <w:bookmarkStart w:id="15" w:name="_Toc16638"/>
      <w:bookmarkStart w:id="16" w:name="_Toc5694"/>
      <w:r>
        <w:rPr>
          <w:rFonts w:ascii="方正小标宋简体" w:eastAsia="方正小标宋简体" w:hAnsi="宋体" w:cs="宋体" w:hint="eastAsia"/>
          <w:bCs/>
          <w:color w:val="auto"/>
          <w:spacing w:val="9"/>
          <w:sz w:val="44"/>
          <w:szCs w:val="44"/>
          <w:lang w:eastAsia="zh-CN"/>
        </w:rPr>
        <w:t>绩效评价报告</w:t>
      </w:r>
      <w:bookmarkEnd w:id="8"/>
      <w:bookmarkEnd w:id="9"/>
      <w:bookmarkEnd w:id="10"/>
      <w:bookmarkEnd w:id="11"/>
      <w:bookmarkEnd w:id="12"/>
      <w:bookmarkEnd w:id="13"/>
      <w:bookmarkEnd w:id="14"/>
      <w:bookmarkEnd w:id="15"/>
      <w:bookmarkEnd w:id="16"/>
    </w:p>
    <w:p w14:paraId="63ACA157" w14:textId="77777777" w:rsidR="000F778D" w:rsidRDefault="000F778D">
      <w:pPr>
        <w:spacing w:before="254" w:line="368" w:lineRule="auto"/>
        <w:ind w:left="26" w:firstLine="653"/>
        <w:jc w:val="center"/>
        <w:rPr>
          <w:rFonts w:ascii="宋体" w:eastAsia="宋体" w:hAnsi="宋体" w:cs="宋体"/>
          <w:b/>
          <w:bCs/>
          <w:spacing w:val="9"/>
          <w:sz w:val="44"/>
          <w:szCs w:val="44"/>
          <w:lang w:eastAsia="zh-CN"/>
        </w:rPr>
      </w:pPr>
    </w:p>
    <w:p w14:paraId="142B262C" w14:textId="77777777" w:rsidR="000F778D" w:rsidRDefault="000F778D">
      <w:pPr>
        <w:pStyle w:val="a3"/>
        <w:spacing w:line="245" w:lineRule="auto"/>
        <w:rPr>
          <w:rFonts w:ascii="宋体" w:eastAsia="宋体" w:hAnsi="宋体" w:cs="宋体"/>
          <w:sz w:val="44"/>
          <w:szCs w:val="44"/>
          <w:lang w:eastAsia="zh-CN"/>
        </w:rPr>
      </w:pPr>
    </w:p>
    <w:p w14:paraId="6F018017" w14:textId="77777777" w:rsidR="000F778D" w:rsidRDefault="000F778D">
      <w:pPr>
        <w:pStyle w:val="a3"/>
        <w:spacing w:line="245" w:lineRule="auto"/>
        <w:rPr>
          <w:rFonts w:ascii="宋体" w:eastAsia="宋体" w:hAnsi="宋体" w:cs="宋体"/>
          <w:lang w:eastAsia="zh-CN"/>
        </w:rPr>
      </w:pPr>
    </w:p>
    <w:p w14:paraId="7C7F17F8" w14:textId="77777777" w:rsidR="000F778D" w:rsidRDefault="000F778D">
      <w:pPr>
        <w:pStyle w:val="a3"/>
        <w:spacing w:line="245" w:lineRule="auto"/>
        <w:rPr>
          <w:rFonts w:ascii="宋体" w:eastAsia="宋体" w:hAnsi="宋体" w:cs="宋体"/>
          <w:lang w:eastAsia="zh-CN"/>
        </w:rPr>
      </w:pPr>
    </w:p>
    <w:p w14:paraId="1441E31F" w14:textId="77777777" w:rsidR="000F778D" w:rsidRDefault="000F778D">
      <w:pPr>
        <w:pStyle w:val="a3"/>
        <w:spacing w:line="245" w:lineRule="auto"/>
        <w:rPr>
          <w:rFonts w:ascii="宋体" w:eastAsia="宋体" w:hAnsi="宋体" w:cs="宋体"/>
          <w:lang w:eastAsia="zh-CN"/>
        </w:rPr>
      </w:pPr>
    </w:p>
    <w:p w14:paraId="4D48D2D9" w14:textId="77777777" w:rsidR="000F778D" w:rsidRDefault="000F778D">
      <w:pPr>
        <w:pStyle w:val="a3"/>
        <w:spacing w:line="246" w:lineRule="auto"/>
        <w:rPr>
          <w:rFonts w:ascii="宋体" w:eastAsia="宋体" w:hAnsi="宋体" w:cs="宋体"/>
          <w:lang w:eastAsia="zh-CN"/>
        </w:rPr>
      </w:pPr>
    </w:p>
    <w:p w14:paraId="3032DEBE" w14:textId="77777777" w:rsidR="000F778D" w:rsidRDefault="000F778D">
      <w:pPr>
        <w:pStyle w:val="a3"/>
        <w:spacing w:line="246" w:lineRule="auto"/>
        <w:rPr>
          <w:rFonts w:ascii="宋体" w:eastAsia="宋体" w:hAnsi="宋体" w:cs="宋体"/>
          <w:lang w:eastAsia="zh-CN"/>
        </w:rPr>
      </w:pPr>
    </w:p>
    <w:p w14:paraId="493746C4" w14:textId="77777777" w:rsidR="000F778D" w:rsidRDefault="000F778D">
      <w:pPr>
        <w:pStyle w:val="a3"/>
        <w:spacing w:line="246" w:lineRule="auto"/>
        <w:rPr>
          <w:rFonts w:ascii="宋体" w:eastAsia="宋体" w:hAnsi="宋体" w:cs="宋体"/>
          <w:lang w:eastAsia="zh-CN"/>
        </w:rPr>
      </w:pPr>
    </w:p>
    <w:p w14:paraId="7BD72B55" w14:textId="77777777" w:rsidR="000F778D" w:rsidRDefault="000D65DE">
      <w:pPr>
        <w:spacing w:before="101"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评价委托单位：唐山市财政局</w:t>
      </w:r>
    </w:p>
    <w:p w14:paraId="4343E8F8" w14:textId="77777777" w:rsidR="000F778D" w:rsidRDefault="000F778D">
      <w:pPr>
        <w:pStyle w:val="a3"/>
        <w:spacing w:line="360" w:lineRule="auto"/>
        <w:rPr>
          <w:rFonts w:ascii="仿宋_GB2312" w:eastAsia="仿宋_GB2312" w:hAnsi="仿宋_GB2312" w:cs="仿宋_GB2312"/>
          <w:sz w:val="32"/>
          <w:szCs w:val="32"/>
          <w:lang w:eastAsia="zh-CN"/>
        </w:rPr>
      </w:pPr>
    </w:p>
    <w:p w14:paraId="0A34A55B" w14:textId="77777777" w:rsidR="000F778D" w:rsidRDefault="000D65DE">
      <w:pPr>
        <w:spacing w:before="100" w:line="360" w:lineRule="auto"/>
        <w:ind w:left="1"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项目主管单位：唐山市住房保障管理中心</w:t>
      </w:r>
    </w:p>
    <w:p w14:paraId="5C2CEC78" w14:textId="77777777" w:rsidR="000F778D" w:rsidRDefault="000F778D">
      <w:pPr>
        <w:pStyle w:val="a3"/>
        <w:spacing w:line="360" w:lineRule="auto"/>
        <w:rPr>
          <w:rFonts w:ascii="仿宋_GB2312" w:eastAsia="仿宋_GB2312" w:hAnsi="仿宋_GB2312" w:cs="仿宋_GB2312"/>
          <w:sz w:val="32"/>
          <w:szCs w:val="32"/>
          <w:lang w:eastAsia="zh-CN"/>
        </w:rPr>
      </w:pPr>
    </w:p>
    <w:p w14:paraId="530B042D" w14:textId="77777777" w:rsidR="000F778D" w:rsidRDefault="000D65DE">
      <w:pPr>
        <w:spacing w:before="101"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评 价 机 构 ：河北天佳会计师事务所有限公司</w:t>
      </w:r>
    </w:p>
    <w:p w14:paraId="471A531F" w14:textId="77777777" w:rsidR="000F778D" w:rsidRDefault="000F778D">
      <w:pPr>
        <w:pStyle w:val="a3"/>
        <w:spacing w:line="360" w:lineRule="auto"/>
        <w:rPr>
          <w:rFonts w:ascii="仿宋_GB2312" w:eastAsia="仿宋_GB2312" w:hAnsi="仿宋_GB2312" w:cs="仿宋_GB2312"/>
          <w:sz w:val="32"/>
          <w:szCs w:val="32"/>
          <w:lang w:eastAsia="zh-CN"/>
        </w:rPr>
      </w:pPr>
    </w:p>
    <w:p w14:paraId="2B59751A" w14:textId="77777777" w:rsidR="000F778D" w:rsidRDefault="000D65DE">
      <w:pPr>
        <w:pStyle w:val="a3"/>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报 告 日 期 ：二〇二五年十月</w:t>
      </w:r>
    </w:p>
    <w:p w14:paraId="3D607227" w14:textId="77777777" w:rsidR="000F778D" w:rsidRDefault="000F778D">
      <w:pPr>
        <w:spacing w:line="360" w:lineRule="auto"/>
        <w:jc w:val="center"/>
        <w:outlineLvl w:val="0"/>
        <w:rPr>
          <w:rFonts w:ascii="仿宋_GB2312" w:eastAsia="仿宋_GB2312" w:hAnsi="仿宋_GB2312" w:cs="仿宋_GB2312"/>
          <w:b/>
          <w:bCs/>
          <w:spacing w:val="5"/>
          <w:sz w:val="44"/>
          <w:szCs w:val="44"/>
          <w:lang w:eastAsia="zh-CN"/>
        </w:rPr>
      </w:pPr>
      <w:bookmarkStart w:id="17" w:name="_Toc24803"/>
      <w:bookmarkStart w:id="18" w:name="_Toc11859"/>
      <w:bookmarkStart w:id="19" w:name="_Toc24655"/>
      <w:bookmarkStart w:id="20" w:name="_Toc20798"/>
      <w:bookmarkStart w:id="21" w:name="_Toc3815"/>
      <w:bookmarkStart w:id="22" w:name="_Toc22223"/>
      <w:bookmarkStart w:id="23" w:name="_Toc15791"/>
      <w:bookmarkStart w:id="24" w:name="_Toc27345"/>
    </w:p>
    <w:p w14:paraId="7CB3C0E5" w14:textId="77777777" w:rsidR="000F778D" w:rsidRDefault="000F778D">
      <w:pPr>
        <w:spacing w:line="360" w:lineRule="auto"/>
        <w:jc w:val="center"/>
        <w:outlineLvl w:val="0"/>
        <w:rPr>
          <w:rFonts w:ascii="仿宋_GB2312" w:eastAsia="仿宋_GB2312" w:hAnsi="仿宋_GB2312" w:cs="仿宋_GB2312"/>
          <w:b/>
          <w:bCs/>
          <w:spacing w:val="5"/>
          <w:sz w:val="44"/>
          <w:szCs w:val="44"/>
          <w:lang w:eastAsia="zh-CN"/>
        </w:rPr>
      </w:pPr>
    </w:p>
    <w:p w14:paraId="69FCB8AF" w14:textId="77777777" w:rsidR="000F778D" w:rsidRDefault="000D65DE">
      <w:pPr>
        <w:spacing w:line="360" w:lineRule="auto"/>
        <w:jc w:val="center"/>
        <w:outlineLvl w:val="0"/>
        <w:rPr>
          <w:rFonts w:ascii="仿宋_GB2312" w:eastAsia="仿宋_GB2312" w:hAnsi="仿宋_GB2312" w:cs="仿宋_GB2312"/>
          <w:spacing w:val="5"/>
          <w:sz w:val="32"/>
          <w:szCs w:val="32"/>
          <w:lang w:eastAsia="zh-CN"/>
        </w:rPr>
      </w:pPr>
      <w:bookmarkStart w:id="25" w:name="_Toc18421"/>
      <w:r>
        <w:rPr>
          <w:rFonts w:ascii="仿宋_GB2312" w:eastAsia="仿宋_GB2312" w:hAnsi="仿宋_GB2312" w:cs="仿宋_GB2312" w:hint="eastAsia"/>
          <w:spacing w:val="5"/>
          <w:sz w:val="32"/>
          <w:szCs w:val="32"/>
          <w:lang w:eastAsia="zh-CN"/>
        </w:rPr>
        <w:lastRenderedPageBreak/>
        <w:t>摘要</w:t>
      </w:r>
      <w:bookmarkEnd w:id="17"/>
      <w:bookmarkEnd w:id="18"/>
      <w:bookmarkEnd w:id="19"/>
      <w:bookmarkEnd w:id="20"/>
      <w:bookmarkEnd w:id="21"/>
      <w:bookmarkEnd w:id="22"/>
      <w:bookmarkEnd w:id="23"/>
      <w:bookmarkEnd w:id="24"/>
      <w:bookmarkEnd w:id="25"/>
    </w:p>
    <w:p w14:paraId="217559A7" w14:textId="77777777" w:rsidR="000F778D" w:rsidRDefault="000D65DE">
      <w:pPr>
        <w:pStyle w:val="a3"/>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唐山市保障性住房维修资金项目为连续性项目，为保障性住房小区提供物业管理及运营维护服务，为保证中低收入群体的居住条件而实施。</w:t>
      </w:r>
    </w:p>
    <w:p w14:paraId="446EDF82" w14:textId="77777777" w:rsidR="000F778D" w:rsidRDefault="000D65DE">
      <w:pPr>
        <w:pStyle w:val="a3"/>
        <w:widowControl w:val="0"/>
        <w:spacing w:line="360" w:lineRule="auto"/>
        <w:ind w:left="136" w:right="96" w:firstLine="63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项目由唐山市住房和城乡建设局负责统筹，具体由唐山市住房保障管理中心（以下简称“住保中心”）负责指导开展。2024年度34个保障性住房小区由河北路房管所、北新西道房管所、钓鱼台房管所和唐山市房投物业服务有限公司、唐山市安居公共租赁住房管理有限公司负责日常管理及运营维护。</w:t>
      </w:r>
    </w:p>
    <w:p w14:paraId="1849543B" w14:textId="77777777" w:rsidR="000F778D" w:rsidRDefault="000D65DE">
      <w:pPr>
        <w:pStyle w:val="a3"/>
        <w:widowControl w:val="0"/>
        <w:spacing w:line="360" w:lineRule="auto"/>
        <w:ind w:left="136" w:right="96" w:firstLine="63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保障性住房维修资金项目2024年安排资金650万元，资金来源全部为市财政预算资金，实际拨付资金650万元，预算资金到位率达到100%；项目实际支出金额为650万元，预算执行率100%。该项目整体综合评分为84.00分，项目绩效级别评定为“良”。</w:t>
      </w:r>
    </w:p>
    <w:p w14:paraId="437F5C2F" w14:textId="77777777" w:rsidR="000F778D" w:rsidRDefault="000D65DE">
      <w:pPr>
        <w:pStyle w:val="a3"/>
        <w:widowControl w:val="0"/>
        <w:spacing w:line="360" w:lineRule="auto"/>
        <w:ind w:left="136" w:right="96" w:firstLine="635"/>
        <w:rPr>
          <w:rFonts w:ascii="仿宋_GB2312" w:eastAsia="仿宋_GB2312" w:hAnsi="仿宋_GB2312" w:cs="仿宋_GB2312"/>
          <w:sz w:val="28"/>
          <w:szCs w:val="28"/>
          <w:lang w:eastAsia="zh-CN"/>
        </w:rPr>
      </w:pPr>
      <w:r>
        <w:rPr>
          <w:rFonts w:ascii="仿宋_GB2312" w:eastAsia="仿宋_GB2312" w:hAnsi="仿宋_GB2312" w:cs="仿宋_GB2312" w:hint="eastAsia"/>
          <w:sz w:val="32"/>
          <w:szCs w:val="32"/>
          <w:lang w:eastAsia="zh-CN"/>
        </w:rPr>
        <w:t>唐山市保障性住房维修资金项目的实施为切实提高保障性住房小区的管理水平和服务质量，构建高效的小区管理体系，保证小区设施设备正常运行，提升居住环境、促进经济发展具有重要意义。但是存在项目绩效指标设置不规范、专项资金测算依据不充分、管理机制不健全等问题。</w:t>
      </w:r>
    </w:p>
    <w:p w14:paraId="5246E0DE" w14:textId="77777777" w:rsidR="000F778D" w:rsidRDefault="000F778D">
      <w:pPr>
        <w:pStyle w:val="a3"/>
        <w:widowControl w:val="0"/>
        <w:spacing w:line="360" w:lineRule="auto"/>
        <w:ind w:left="136" w:right="96" w:firstLine="635"/>
        <w:rPr>
          <w:rFonts w:ascii="仿宋_GB2312" w:eastAsia="仿宋_GB2312" w:hAnsi="仿宋_GB2312" w:cs="仿宋_GB2312"/>
          <w:sz w:val="28"/>
          <w:szCs w:val="28"/>
          <w:lang w:eastAsia="zh-CN"/>
        </w:rPr>
        <w:sectPr w:rsidR="000F778D">
          <w:pgSz w:w="11850" w:h="16781"/>
          <w:pgMar w:top="1701" w:right="1417" w:bottom="1417" w:left="1701" w:header="1134" w:footer="1417" w:gutter="0"/>
          <w:pgNumType w:start="1"/>
          <w:cols w:space="720"/>
        </w:sectPr>
      </w:pPr>
    </w:p>
    <w:p w14:paraId="3D3B4256" w14:textId="77777777" w:rsidR="000F778D" w:rsidRDefault="000D65DE">
      <w:pPr>
        <w:pStyle w:val="10"/>
        <w:tabs>
          <w:tab w:val="right" w:leader="dot" w:pos="8788"/>
        </w:tabs>
        <w:jc w:val="center"/>
        <w:rPr>
          <w:rFonts w:ascii="黑体" w:eastAsia="黑体" w:hAnsi="黑体" w:cs="黑体"/>
          <w:b/>
          <w:bCs/>
          <w:sz w:val="44"/>
          <w:szCs w:val="44"/>
          <w:lang w:eastAsia="zh-CN"/>
        </w:rPr>
      </w:pPr>
      <w:bookmarkStart w:id="26" w:name="_Toc15532"/>
      <w:r>
        <w:rPr>
          <w:rFonts w:ascii="黑体" w:eastAsia="黑体" w:hAnsi="黑体" w:cs="黑体" w:hint="eastAsia"/>
          <w:b/>
          <w:bCs/>
          <w:sz w:val="44"/>
          <w:szCs w:val="44"/>
          <w:lang w:eastAsia="zh-CN"/>
        </w:rPr>
        <w:t>目  录</w:t>
      </w:r>
    </w:p>
    <w:p w14:paraId="2582BBBB" w14:textId="77777777" w:rsidR="000F778D" w:rsidRDefault="000F778D">
      <w:pPr>
        <w:rPr>
          <w:lang w:eastAsia="zh-CN"/>
        </w:rPr>
      </w:pPr>
    </w:p>
    <w:p w14:paraId="704E4114" w14:textId="77777777" w:rsidR="000F778D" w:rsidRDefault="000D65DE">
      <w:pPr>
        <w:pStyle w:val="10"/>
        <w:tabs>
          <w:tab w:val="right" w:leader="dot" w:pos="8788"/>
        </w:tabs>
        <w:spacing w:line="288" w:lineRule="auto"/>
        <w:rPr>
          <w:sz w:val="28"/>
          <w:szCs w:val="28"/>
        </w:rPr>
      </w:pPr>
      <w:r>
        <w:rPr>
          <w:sz w:val="28"/>
          <w:szCs w:val="28"/>
        </w:rPr>
        <w:fldChar w:fldCharType="begin"/>
      </w:r>
      <w:r>
        <w:rPr>
          <w:sz w:val="28"/>
          <w:szCs w:val="28"/>
        </w:rPr>
        <w:instrText xml:space="preserve">TOC \o "1-2" \h \u </w:instrText>
      </w:r>
      <w:r>
        <w:rPr>
          <w:sz w:val="28"/>
          <w:szCs w:val="28"/>
        </w:rPr>
        <w:fldChar w:fldCharType="separate"/>
      </w:r>
      <w:hyperlink w:anchor="_Toc3329" w:history="1">
        <w:r>
          <w:rPr>
            <w:rFonts w:ascii="黑体" w:eastAsia="黑体" w:hAnsi="黑体" w:cs="黑体" w:hint="eastAsia"/>
            <w:sz w:val="28"/>
            <w:szCs w:val="28"/>
            <w:lang w:eastAsia="zh-CN"/>
          </w:rPr>
          <w:t>一、基本情况</w:t>
        </w:r>
        <w:r>
          <w:rPr>
            <w:sz w:val="28"/>
            <w:szCs w:val="28"/>
          </w:rPr>
          <w:tab/>
        </w:r>
        <w:r>
          <w:rPr>
            <w:sz w:val="28"/>
            <w:szCs w:val="28"/>
          </w:rPr>
          <w:fldChar w:fldCharType="begin"/>
        </w:r>
        <w:r>
          <w:rPr>
            <w:sz w:val="28"/>
            <w:szCs w:val="28"/>
          </w:rPr>
          <w:instrText xml:space="preserve"> PAGEREF _Toc3329 \h </w:instrText>
        </w:r>
        <w:r>
          <w:rPr>
            <w:sz w:val="28"/>
            <w:szCs w:val="28"/>
          </w:rPr>
        </w:r>
        <w:r>
          <w:rPr>
            <w:sz w:val="28"/>
            <w:szCs w:val="28"/>
          </w:rPr>
          <w:fldChar w:fldCharType="separate"/>
        </w:r>
        <w:r>
          <w:rPr>
            <w:sz w:val="28"/>
            <w:szCs w:val="28"/>
          </w:rPr>
          <w:t>1</w:t>
        </w:r>
        <w:r>
          <w:rPr>
            <w:sz w:val="28"/>
            <w:szCs w:val="28"/>
          </w:rPr>
          <w:fldChar w:fldCharType="end"/>
        </w:r>
      </w:hyperlink>
    </w:p>
    <w:p w14:paraId="4E5EFF0C" w14:textId="77777777" w:rsidR="000F778D" w:rsidRDefault="00036681">
      <w:pPr>
        <w:pStyle w:val="20"/>
        <w:tabs>
          <w:tab w:val="right" w:leader="dot" w:pos="8788"/>
        </w:tabs>
        <w:spacing w:line="288" w:lineRule="auto"/>
        <w:rPr>
          <w:sz w:val="28"/>
          <w:szCs w:val="28"/>
        </w:rPr>
      </w:pPr>
      <w:hyperlink w:anchor="_Toc9189" w:history="1">
        <w:r w:rsidR="000D65DE">
          <w:rPr>
            <w:rFonts w:ascii="楷体_GB2312" w:eastAsia="楷体_GB2312" w:hAnsi="楷体_GB2312" w:cs="楷体_GB2312" w:hint="eastAsia"/>
            <w:sz w:val="28"/>
            <w:szCs w:val="28"/>
            <w:lang w:eastAsia="zh-CN"/>
          </w:rPr>
          <w:t>（一）项目背景</w:t>
        </w:r>
        <w:r w:rsidR="000D65DE">
          <w:rPr>
            <w:sz w:val="28"/>
            <w:szCs w:val="28"/>
          </w:rPr>
          <w:tab/>
        </w:r>
        <w:r w:rsidR="000D65DE">
          <w:rPr>
            <w:sz w:val="28"/>
            <w:szCs w:val="28"/>
          </w:rPr>
          <w:fldChar w:fldCharType="begin"/>
        </w:r>
        <w:r w:rsidR="000D65DE">
          <w:rPr>
            <w:sz w:val="28"/>
            <w:szCs w:val="28"/>
          </w:rPr>
          <w:instrText xml:space="preserve"> PAGEREF _Toc9189 \h </w:instrText>
        </w:r>
        <w:r w:rsidR="000D65DE">
          <w:rPr>
            <w:sz w:val="28"/>
            <w:szCs w:val="28"/>
          </w:rPr>
        </w:r>
        <w:r w:rsidR="000D65DE">
          <w:rPr>
            <w:sz w:val="28"/>
            <w:szCs w:val="28"/>
          </w:rPr>
          <w:fldChar w:fldCharType="separate"/>
        </w:r>
        <w:r w:rsidR="000D65DE">
          <w:rPr>
            <w:sz w:val="28"/>
            <w:szCs w:val="28"/>
          </w:rPr>
          <w:t>1</w:t>
        </w:r>
        <w:r w:rsidR="000D65DE">
          <w:rPr>
            <w:sz w:val="28"/>
            <w:szCs w:val="28"/>
          </w:rPr>
          <w:fldChar w:fldCharType="end"/>
        </w:r>
      </w:hyperlink>
    </w:p>
    <w:p w14:paraId="0A40DC58" w14:textId="77777777" w:rsidR="000F778D" w:rsidRDefault="00036681">
      <w:pPr>
        <w:pStyle w:val="20"/>
        <w:tabs>
          <w:tab w:val="right" w:leader="dot" w:pos="8788"/>
        </w:tabs>
        <w:spacing w:line="288" w:lineRule="auto"/>
        <w:rPr>
          <w:sz w:val="28"/>
          <w:szCs w:val="28"/>
        </w:rPr>
      </w:pPr>
      <w:hyperlink w:anchor="_Toc9882" w:history="1">
        <w:r w:rsidR="000D65DE">
          <w:rPr>
            <w:rFonts w:ascii="楷体_GB2312" w:eastAsia="楷体_GB2312" w:hAnsi="楷体_GB2312" w:cs="楷体_GB2312" w:hint="eastAsia"/>
            <w:sz w:val="28"/>
            <w:szCs w:val="28"/>
            <w:lang w:eastAsia="zh-CN"/>
          </w:rPr>
          <w:t>（二）项目内容</w:t>
        </w:r>
        <w:r w:rsidR="000D65DE">
          <w:rPr>
            <w:sz w:val="28"/>
            <w:szCs w:val="28"/>
          </w:rPr>
          <w:tab/>
        </w:r>
        <w:r w:rsidR="000D65DE">
          <w:rPr>
            <w:sz w:val="28"/>
            <w:szCs w:val="28"/>
          </w:rPr>
          <w:fldChar w:fldCharType="begin"/>
        </w:r>
        <w:r w:rsidR="000D65DE">
          <w:rPr>
            <w:sz w:val="28"/>
            <w:szCs w:val="28"/>
          </w:rPr>
          <w:instrText xml:space="preserve"> PAGEREF _Toc9882 \h </w:instrText>
        </w:r>
        <w:r w:rsidR="000D65DE">
          <w:rPr>
            <w:sz w:val="28"/>
            <w:szCs w:val="28"/>
          </w:rPr>
        </w:r>
        <w:r w:rsidR="000D65DE">
          <w:rPr>
            <w:sz w:val="28"/>
            <w:szCs w:val="28"/>
          </w:rPr>
          <w:fldChar w:fldCharType="separate"/>
        </w:r>
        <w:r w:rsidR="000D65DE">
          <w:rPr>
            <w:sz w:val="28"/>
            <w:szCs w:val="28"/>
          </w:rPr>
          <w:t>2</w:t>
        </w:r>
        <w:r w:rsidR="000D65DE">
          <w:rPr>
            <w:sz w:val="28"/>
            <w:szCs w:val="28"/>
          </w:rPr>
          <w:fldChar w:fldCharType="end"/>
        </w:r>
      </w:hyperlink>
    </w:p>
    <w:p w14:paraId="530E9FA9" w14:textId="77777777" w:rsidR="000F778D" w:rsidRDefault="00036681">
      <w:pPr>
        <w:pStyle w:val="20"/>
        <w:tabs>
          <w:tab w:val="right" w:leader="dot" w:pos="8788"/>
        </w:tabs>
        <w:spacing w:line="288" w:lineRule="auto"/>
        <w:rPr>
          <w:sz w:val="28"/>
          <w:szCs w:val="28"/>
        </w:rPr>
      </w:pPr>
      <w:hyperlink w:anchor="_Toc25225" w:history="1">
        <w:r w:rsidR="000D65DE">
          <w:rPr>
            <w:rFonts w:ascii="楷体_GB2312" w:eastAsia="楷体_GB2312" w:hAnsi="楷体_GB2312" w:cs="楷体_GB2312" w:hint="eastAsia"/>
            <w:sz w:val="28"/>
            <w:szCs w:val="28"/>
            <w:lang w:eastAsia="zh-CN"/>
          </w:rPr>
          <w:t>（三）资金投入及支出情况</w:t>
        </w:r>
        <w:r w:rsidR="000D65DE">
          <w:rPr>
            <w:sz w:val="28"/>
            <w:szCs w:val="28"/>
          </w:rPr>
          <w:tab/>
        </w:r>
        <w:r w:rsidR="000D65DE">
          <w:rPr>
            <w:sz w:val="28"/>
            <w:szCs w:val="28"/>
          </w:rPr>
          <w:fldChar w:fldCharType="begin"/>
        </w:r>
        <w:r w:rsidR="000D65DE">
          <w:rPr>
            <w:sz w:val="28"/>
            <w:szCs w:val="28"/>
          </w:rPr>
          <w:instrText xml:space="preserve"> PAGEREF _Toc25225 \h </w:instrText>
        </w:r>
        <w:r w:rsidR="000D65DE">
          <w:rPr>
            <w:sz w:val="28"/>
            <w:szCs w:val="28"/>
          </w:rPr>
        </w:r>
        <w:r w:rsidR="000D65DE">
          <w:rPr>
            <w:sz w:val="28"/>
            <w:szCs w:val="28"/>
          </w:rPr>
          <w:fldChar w:fldCharType="separate"/>
        </w:r>
        <w:r w:rsidR="000D65DE">
          <w:rPr>
            <w:sz w:val="28"/>
            <w:szCs w:val="28"/>
          </w:rPr>
          <w:t>4</w:t>
        </w:r>
        <w:r w:rsidR="000D65DE">
          <w:rPr>
            <w:sz w:val="28"/>
            <w:szCs w:val="28"/>
          </w:rPr>
          <w:fldChar w:fldCharType="end"/>
        </w:r>
      </w:hyperlink>
    </w:p>
    <w:p w14:paraId="772957CD" w14:textId="77777777" w:rsidR="000F778D" w:rsidRDefault="00036681">
      <w:pPr>
        <w:pStyle w:val="20"/>
        <w:tabs>
          <w:tab w:val="right" w:leader="dot" w:pos="8788"/>
        </w:tabs>
        <w:spacing w:line="288" w:lineRule="auto"/>
        <w:rPr>
          <w:sz w:val="28"/>
          <w:szCs w:val="28"/>
        </w:rPr>
      </w:pPr>
      <w:hyperlink w:anchor="_Toc21509" w:history="1">
        <w:r w:rsidR="000D65DE">
          <w:rPr>
            <w:rFonts w:ascii="楷体" w:eastAsia="楷体" w:hAnsi="楷体" w:cs="楷体" w:hint="eastAsia"/>
            <w:bCs/>
            <w:sz w:val="28"/>
            <w:szCs w:val="28"/>
          </w:rPr>
          <w:t>（</w:t>
        </w:r>
        <w:r w:rsidR="000D65DE">
          <w:rPr>
            <w:rFonts w:ascii="楷体" w:eastAsia="楷体" w:hAnsi="楷体" w:cs="楷体" w:hint="eastAsia"/>
            <w:bCs/>
            <w:sz w:val="28"/>
            <w:szCs w:val="28"/>
            <w:lang w:eastAsia="zh-CN"/>
          </w:rPr>
          <w:t>四</w:t>
        </w:r>
        <w:r w:rsidR="000D65DE">
          <w:rPr>
            <w:rFonts w:ascii="楷体" w:eastAsia="楷体" w:hAnsi="楷体" w:cs="楷体" w:hint="eastAsia"/>
            <w:bCs/>
            <w:sz w:val="28"/>
            <w:szCs w:val="28"/>
          </w:rPr>
          <w:t>）项目绩效目标</w:t>
        </w:r>
        <w:r w:rsidR="000D65DE">
          <w:rPr>
            <w:sz w:val="28"/>
            <w:szCs w:val="28"/>
          </w:rPr>
          <w:tab/>
        </w:r>
        <w:r w:rsidR="000D65DE">
          <w:rPr>
            <w:sz w:val="28"/>
            <w:szCs w:val="28"/>
          </w:rPr>
          <w:fldChar w:fldCharType="begin"/>
        </w:r>
        <w:r w:rsidR="000D65DE">
          <w:rPr>
            <w:sz w:val="28"/>
            <w:szCs w:val="28"/>
          </w:rPr>
          <w:instrText xml:space="preserve"> PAGEREF _Toc21509 \h </w:instrText>
        </w:r>
        <w:r w:rsidR="000D65DE">
          <w:rPr>
            <w:sz w:val="28"/>
            <w:szCs w:val="28"/>
          </w:rPr>
        </w:r>
        <w:r w:rsidR="000D65DE">
          <w:rPr>
            <w:sz w:val="28"/>
            <w:szCs w:val="28"/>
          </w:rPr>
          <w:fldChar w:fldCharType="separate"/>
        </w:r>
        <w:r w:rsidR="000D65DE">
          <w:rPr>
            <w:sz w:val="28"/>
            <w:szCs w:val="28"/>
          </w:rPr>
          <w:t>6</w:t>
        </w:r>
        <w:r w:rsidR="000D65DE">
          <w:rPr>
            <w:sz w:val="28"/>
            <w:szCs w:val="28"/>
          </w:rPr>
          <w:fldChar w:fldCharType="end"/>
        </w:r>
      </w:hyperlink>
    </w:p>
    <w:p w14:paraId="39C0159B" w14:textId="77777777" w:rsidR="000F778D" w:rsidRDefault="00036681">
      <w:pPr>
        <w:pStyle w:val="10"/>
        <w:tabs>
          <w:tab w:val="right" w:leader="dot" w:pos="8788"/>
        </w:tabs>
        <w:spacing w:line="288" w:lineRule="auto"/>
        <w:rPr>
          <w:sz w:val="28"/>
          <w:szCs w:val="28"/>
        </w:rPr>
      </w:pPr>
      <w:hyperlink w:anchor="_Toc31596" w:history="1">
        <w:r w:rsidR="000D65DE">
          <w:rPr>
            <w:rFonts w:ascii="黑体" w:eastAsia="黑体" w:hAnsi="黑体" w:cs="黑体" w:hint="eastAsia"/>
            <w:bCs/>
            <w:sz w:val="28"/>
            <w:szCs w:val="28"/>
            <w:lang w:eastAsia="zh-CN"/>
          </w:rPr>
          <w:t>二、绩效评价工作开展情况</w:t>
        </w:r>
        <w:r w:rsidR="000D65DE">
          <w:rPr>
            <w:sz w:val="28"/>
            <w:szCs w:val="28"/>
          </w:rPr>
          <w:tab/>
        </w:r>
        <w:r w:rsidR="000D65DE">
          <w:rPr>
            <w:sz w:val="28"/>
            <w:szCs w:val="28"/>
          </w:rPr>
          <w:fldChar w:fldCharType="begin"/>
        </w:r>
        <w:r w:rsidR="000D65DE">
          <w:rPr>
            <w:sz w:val="28"/>
            <w:szCs w:val="28"/>
          </w:rPr>
          <w:instrText xml:space="preserve"> PAGEREF _Toc31596 \h </w:instrText>
        </w:r>
        <w:r w:rsidR="000D65DE">
          <w:rPr>
            <w:sz w:val="28"/>
            <w:szCs w:val="28"/>
          </w:rPr>
        </w:r>
        <w:r w:rsidR="000D65DE">
          <w:rPr>
            <w:sz w:val="28"/>
            <w:szCs w:val="28"/>
          </w:rPr>
          <w:fldChar w:fldCharType="separate"/>
        </w:r>
        <w:r w:rsidR="000D65DE">
          <w:rPr>
            <w:sz w:val="28"/>
            <w:szCs w:val="28"/>
          </w:rPr>
          <w:t>7</w:t>
        </w:r>
        <w:r w:rsidR="000D65DE">
          <w:rPr>
            <w:sz w:val="28"/>
            <w:szCs w:val="28"/>
          </w:rPr>
          <w:fldChar w:fldCharType="end"/>
        </w:r>
      </w:hyperlink>
    </w:p>
    <w:p w14:paraId="4DE4E63C" w14:textId="77777777" w:rsidR="000F778D" w:rsidRDefault="00036681">
      <w:pPr>
        <w:pStyle w:val="20"/>
        <w:tabs>
          <w:tab w:val="right" w:leader="dot" w:pos="8788"/>
        </w:tabs>
        <w:spacing w:line="288" w:lineRule="auto"/>
        <w:rPr>
          <w:sz w:val="28"/>
          <w:szCs w:val="28"/>
        </w:rPr>
      </w:pPr>
      <w:hyperlink w:anchor="_Toc3735" w:history="1">
        <w:r w:rsidR="000D65DE">
          <w:rPr>
            <w:rFonts w:ascii="楷体" w:eastAsia="楷体" w:hAnsi="楷体" w:cs="楷体" w:hint="eastAsia"/>
            <w:bCs/>
            <w:sz w:val="28"/>
            <w:szCs w:val="28"/>
            <w:lang w:eastAsia="zh-CN"/>
          </w:rPr>
          <w:t>（一）绩效评价目的、对象和范围</w:t>
        </w:r>
        <w:r w:rsidR="000D65DE">
          <w:rPr>
            <w:sz w:val="28"/>
            <w:szCs w:val="28"/>
          </w:rPr>
          <w:tab/>
        </w:r>
        <w:r w:rsidR="000D65DE">
          <w:rPr>
            <w:sz w:val="28"/>
            <w:szCs w:val="28"/>
          </w:rPr>
          <w:fldChar w:fldCharType="begin"/>
        </w:r>
        <w:r w:rsidR="000D65DE">
          <w:rPr>
            <w:sz w:val="28"/>
            <w:szCs w:val="28"/>
          </w:rPr>
          <w:instrText xml:space="preserve"> PAGEREF _Toc3735 \h </w:instrText>
        </w:r>
        <w:r w:rsidR="000D65DE">
          <w:rPr>
            <w:sz w:val="28"/>
            <w:szCs w:val="28"/>
          </w:rPr>
        </w:r>
        <w:r w:rsidR="000D65DE">
          <w:rPr>
            <w:sz w:val="28"/>
            <w:szCs w:val="28"/>
          </w:rPr>
          <w:fldChar w:fldCharType="separate"/>
        </w:r>
        <w:r w:rsidR="000D65DE">
          <w:rPr>
            <w:sz w:val="28"/>
            <w:szCs w:val="28"/>
          </w:rPr>
          <w:t>7</w:t>
        </w:r>
        <w:r w:rsidR="000D65DE">
          <w:rPr>
            <w:sz w:val="28"/>
            <w:szCs w:val="28"/>
          </w:rPr>
          <w:fldChar w:fldCharType="end"/>
        </w:r>
      </w:hyperlink>
    </w:p>
    <w:p w14:paraId="00360C83" w14:textId="77777777" w:rsidR="000F778D" w:rsidRDefault="00036681">
      <w:pPr>
        <w:pStyle w:val="20"/>
        <w:tabs>
          <w:tab w:val="right" w:leader="dot" w:pos="8788"/>
        </w:tabs>
        <w:spacing w:line="288" w:lineRule="auto"/>
        <w:rPr>
          <w:sz w:val="28"/>
          <w:szCs w:val="28"/>
        </w:rPr>
      </w:pPr>
      <w:hyperlink w:anchor="_Toc546" w:history="1">
        <w:r w:rsidR="000D65DE">
          <w:rPr>
            <w:rFonts w:ascii="楷体_GB2312" w:eastAsia="楷体_GB2312" w:hAnsi="楷体_GB2312" w:cs="楷体_GB2312" w:hint="eastAsia"/>
            <w:sz w:val="28"/>
            <w:szCs w:val="28"/>
            <w:lang w:eastAsia="zh-CN"/>
          </w:rPr>
          <w:t>（二）</w:t>
        </w:r>
        <w:r w:rsidR="000D65DE">
          <w:rPr>
            <w:rFonts w:ascii="楷体_GB2312" w:eastAsia="楷体_GB2312" w:hAnsi="楷体_GB2312" w:cs="楷体_GB2312" w:hint="eastAsia"/>
            <w:sz w:val="28"/>
            <w:szCs w:val="28"/>
          </w:rPr>
          <w:t>绩效评价</w:t>
        </w:r>
        <w:r w:rsidR="000D65DE">
          <w:rPr>
            <w:rFonts w:ascii="楷体_GB2312" w:eastAsia="楷体_GB2312" w:hAnsi="楷体_GB2312" w:cs="楷体_GB2312" w:hint="eastAsia"/>
            <w:sz w:val="28"/>
            <w:szCs w:val="28"/>
            <w:lang w:eastAsia="zh-CN"/>
          </w:rPr>
          <w:t>依据</w:t>
        </w:r>
        <w:r w:rsidR="000D65DE">
          <w:rPr>
            <w:sz w:val="28"/>
            <w:szCs w:val="28"/>
          </w:rPr>
          <w:tab/>
        </w:r>
        <w:r w:rsidR="000D65DE">
          <w:rPr>
            <w:sz w:val="28"/>
            <w:szCs w:val="28"/>
          </w:rPr>
          <w:fldChar w:fldCharType="begin"/>
        </w:r>
        <w:r w:rsidR="000D65DE">
          <w:rPr>
            <w:sz w:val="28"/>
            <w:szCs w:val="28"/>
          </w:rPr>
          <w:instrText xml:space="preserve"> PAGEREF _Toc546 \h </w:instrText>
        </w:r>
        <w:r w:rsidR="000D65DE">
          <w:rPr>
            <w:sz w:val="28"/>
            <w:szCs w:val="28"/>
          </w:rPr>
        </w:r>
        <w:r w:rsidR="000D65DE">
          <w:rPr>
            <w:sz w:val="28"/>
            <w:szCs w:val="28"/>
          </w:rPr>
          <w:fldChar w:fldCharType="separate"/>
        </w:r>
        <w:r w:rsidR="000D65DE">
          <w:rPr>
            <w:sz w:val="28"/>
            <w:szCs w:val="28"/>
          </w:rPr>
          <w:t>8</w:t>
        </w:r>
        <w:r w:rsidR="000D65DE">
          <w:rPr>
            <w:sz w:val="28"/>
            <w:szCs w:val="28"/>
          </w:rPr>
          <w:fldChar w:fldCharType="end"/>
        </w:r>
      </w:hyperlink>
    </w:p>
    <w:p w14:paraId="28C96E43" w14:textId="77777777" w:rsidR="000F778D" w:rsidRDefault="00036681">
      <w:pPr>
        <w:pStyle w:val="20"/>
        <w:tabs>
          <w:tab w:val="right" w:leader="dot" w:pos="8788"/>
        </w:tabs>
        <w:spacing w:line="288" w:lineRule="auto"/>
        <w:rPr>
          <w:sz w:val="28"/>
          <w:szCs w:val="28"/>
        </w:rPr>
      </w:pPr>
      <w:hyperlink w:anchor="_Toc1223" w:history="1">
        <w:r w:rsidR="000D65DE">
          <w:rPr>
            <w:rFonts w:ascii="楷体_GB2312" w:eastAsia="楷体_GB2312" w:hAnsi="楷体_GB2312" w:cs="楷体_GB2312" w:hint="eastAsia"/>
            <w:sz w:val="28"/>
            <w:szCs w:val="28"/>
            <w:lang w:eastAsia="zh-CN"/>
          </w:rPr>
          <w:t>（三）绩效评价原则、评价指标体系、评价方法、评价标准</w:t>
        </w:r>
        <w:r w:rsidR="000D65DE">
          <w:rPr>
            <w:sz w:val="28"/>
            <w:szCs w:val="28"/>
          </w:rPr>
          <w:tab/>
        </w:r>
        <w:r w:rsidR="000D65DE">
          <w:rPr>
            <w:sz w:val="28"/>
            <w:szCs w:val="28"/>
          </w:rPr>
          <w:fldChar w:fldCharType="begin"/>
        </w:r>
        <w:r w:rsidR="000D65DE">
          <w:rPr>
            <w:sz w:val="28"/>
            <w:szCs w:val="28"/>
          </w:rPr>
          <w:instrText xml:space="preserve"> PAGEREF _Toc1223 \h </w:instrText>
        </w:r>
        <w:r w:rsidR="000D65DE">
          <w:rPr>
            <w:sz w:val="28"/>
            <w:szCs w:val="28"/>
          </w:rPr>
        </w:r>
        <w:r w:rsidR="000D65DE">
          <w:rPr>
            <w:sz w:val="28"/>
            <w:szCs w:val="28"/>
          </w:rPr>
          <w:fldChar w:fldCharType="separate"/>
        </w:r>
        <w:r w:rsidR="000D65DE">
          <w:rPr>
            <w:sz w:val="28"/>
            <w:szCs w:val="28"/>
          </w:rPr>
          <w:t>9</w:t>
        </w:r>
        <w:r w:rsidR="000D65DE">
          <w:rPr>
            <w:sz w:val="28"/>
            <w:szCs w:val="28"/>
          </w:rPr>
          <w:fldChar w:fldCharType="end"/>
        </w:r>
      </w:hyperlink>
    </w:p>
    <w:p w14:paraId="42DB8CBA" w14:textId="77777777" w:rsidR="000F778D" w:rsidRDefault="00036681">
      <w:pPr>
        <w:pStyle w:val="20"/>
        <w:tabs>
          <w:tab w:val="right" w:leader="dot" w:pos="8788"/>
        </w:tabs>
        <w:spacing w:line="288" w:lineRule="auto"/>
        <w:rPr>
          <w:sz w:val="28"/>
          <w:szCs w:val="28"/>
        </w:rPr>
      </w:pPr>
      <w:hyperlink w:anchor="_Toc30651" w:history="1">
        <w:r w:rsidR="000D65DE">
          <w:rPr>
            <w:rFonts w:ascii="楷体_GB2312" w:eastAsia="楷体_GB2312" w:hAnsi="楷体_GB2312" w:cs="楷体_GB2312" w:hint="eastAsia"/>
            <w:sz w:val="28"/>
            <w:szCs w:val="28"/>
            <w:lang w:eastAsia="zh-CN"/>
          </w:rPr>
          <w:t>（四）绩效评价工作过程</w:t>
        </w:r>
        <w:r w:rsidR="000D65DE">
          <w:rPr>
            <w:sz w:val="28"/>
            <w:szCs w:val="28"/>
          </w:rPr>
          <w:tab/>
        </w:r>
        <w:r w:rsidR="000D65DE">
          <w:rPr>
            <w:sz w:val="28"/>
            <w:szCs w:val="28"/>
          </w:rPr>
          <w:fldChar w:fldCharType="begin"/>
        </w:r>
        <w:r w:rsidR="000D65DE">
          <w:rPr>
            <w:sz w:val="28"/>
            <w:szCs w:val="28"/>
          </w:rPr>
          <w:instrText xml:space="preserve"> PAGEREF _Toc30651 \h </w:instrText>
        </w:r>
        <w:r w:rsidR="000D65DE">
          <w:rPr>
            <w:sz w:val="28"/>
            <w:szCs w:val="28"/>
          </w:rPr>
        </w:r>
        <w:r w:rsidR="000D65DE">
          <w:rPr>
            <w:sz w:val="28"/>
            <w:szCs w:val="28"/>
          </w:rPr>
          <w:fldChar w:fldCharType="separate"/>
        </w:r>
        <w:r w:rsidR="000D65DE">
          <w:rPr>
            <w:sz w:val="28"/>
            <w:szCs w:val="28"/>
          </w:rPr>
          <w:t>13</w:t>
        </w:r>
        <w:r w:rsidR="000D65DE">
          <w:rPr>
            <w:sz w:val="28"/>
            <w:szCs w:val="28"/>
          </w:rPr>
          <w:fldChar w:fldCharType="end"/>
        </w:r>
      </w:hyperlink>
    </w:p>
    <w:p w14:paraId="2429C6AD" w14:textId="77777777" w:rsidR="000F778D" w:rsidRDefault="00036681">
      <w:pPr>
        <w:pStyle w:val="10"/>
        <w:tabs>
          <w:tab w:val="right" w:leader="dot" w:pos="8788"/>
        </w:tabs>
        <w:spacing w:line="288" w:lineRule="auto"/>
        <w:rPr>
          <w:sz w:val="28"/>
          <w:szCs w:val="28"/>
        </w:rPr>
      </w:pPr>
      <w:hyperlink w:anchor="_Toc13867" w:history="1">
        <w:r w:rsidR="000D65DE">
          <w:rPr>
            <w:rFonts w:ascii="黑体" w:eastAsia="黑体" w:hAnsi="黑体" w:cs="黑体" w:hint="eastAsia"/>
            <w:sz w:val="28"/>
            <w:szCs w:val="28"/>
            <w:lang w:eastAsia="zh-CN"/>
          </w:rPr>
          <w:t>三、综合评价情况</w:t>
        </w:r>
        <w:r w:rsidR="000D65DE">
          <w:rPr>
            <w:sz w:val="28"/>
            <w:szCs w:val="28"/>
          </w:rPr>
          <w:tab/>
        </w:r>
        <w:r w:rsidR="000D65DE">
          <w:rPr>
            <w:sz w:val="28"/>
            <w:szCs w:val="28"/>
          </w:rPr>
          <w:fldChar w:fldCharType="begin"/>
        </w:r>
        <w:r w:rsidR="000D65DE">
          <w:rPr>
            <w:sz w:val="28"/>
            <w:szCs w:val="28"/>
          </w:rPr>
          <w:instrText xml:space="preserve"> PAGEREF _Toc13867 \h </w:instrText>
        </w:r>
        <w:r w:rsidR="000D65DE">
          <w:rPr>
            <w:sz w:val="28"/>
            <w:szCs w:val="28"/>
          </w:rPr>
        </w:r>
        <w:r w:rsidR="000D65DE">
          <w:rPr>
            <w:sz w:val="28"/>
            <w:szCs w:val="28"/>
          </w:rPr>
          <w:fldChar w:fldCharType="separate"/>
        </w:r>
        <w:r w:rsidR="000D65DE">
          <w:rPr>
            <w:sz w:val="28"/>
            <w:szCs w:val="28"/>
          </w:rPr>
          <w:t>16</w:t>
        </w:r>
        <w:r w:rsidR="000D65DE">
          <w:rPr>
            <w:sz w:val="28"/>
            <w:szCs w:val="28"/>
          </w:rPr>
          <w:fldChar w:fldCharType="end"/>
        </w:r>
      </w:hyperlink>
    </w:p>
    <w:p w14:paraId="1E09EE51" w14:textId="77777777" w:rsidR="000F778D" w:rsidRDefault="00036681">
      <w:pPr>
        <w:pStyle w:val="10"/>
        <w:tabs>
          <w:tab w:val="right" w:leader="dot" w:pos="8788"/>
        </w:tabs>
        <w:spacing w:line="288" w:lineRule="auto"/>
        <w:rPr>
          <w:sz w:val="28"/>
          <w:szCs w:val="28"/>
        </w:rPr>
      </w:pPr>
      <w:hyperlink w:anchor="_Toc23845" w:history="1">
        <w:r w:rsidR="000D65DE">
          <w:rPr>
            <w:rFonts w:ascii="黑体" w:eastAsia="黑体" w:hAnsi="黑体" w:cs="黑体" w:hint="eastAsia"/>
            <w:sz w:val="28"/>
            <w:szCs w:val="28"/>
          </w:rPr>
          <w:t>四、绩效评价指标分析</w:t>
        </w:r>
        <w:r w:rsidR="000D65DE">
          <w:rPr>
            <w:sz w:val="28"/>
            <w:szCs w:val="28"/>
          </w:rPr>
          <w:tab/>
        </w:r>
        <w:r w:rsidR="000D65DE">
          <w:rPr>
            <w:sz w:val="28"/>
            <w:szCs w:val="28"/>
          </w:rPr>
          <w:fldChar w:fldCharType="begin"/>
        </w:r>
        <w:r w:rsidR="000D65DE">
          <w:rPr>
            <w:sz w:val="28"/>
            <w:szCs w:val="28"/>
          </w:rPr>
          <w:instrText xml:space="preserve"> PAGEREF _Toc23845 \h </w:instrText>
        </w:r>
        <w:r w:rsidR="000D65DE">
          <w:rPr>
            <w:sz w:val="28"/>
            <w:szCs w:val="28"/>
          </w:rPr>
        </w:r>
        <w:r w:rsidR="000D65DE">
          <w:rPr>
            <w:sz w:val="28"/>
            <w:szCs w:val="28"/>
          </w:rPr>
          <w:fldChar w:fldCharType="separate"/>
        </w:r>
        <w:r w:rsidR="000D65DE">
          <w:rPr>
            <w:sz w:val="28"/>
            <w:szCs w:val="28"/>
          </w:rPr>
          <w:t>17</w:t>
        </w:r>
        <w:r w:rsidR="000D65DE">
          <w:rPr>
            <w:sz w:val="28"/>
            <w:szCs w:val="28"/>
          </w:rPr>
          <w:fldChar w:fldCharType="end"/>
        </w:r>
      </w:hyperlink>
    </w:p>
    <w:p w14:paraId="48733609" w14:textId="77777777" w:rsidR="000F778D" w:rsidRDefault="00036681">
      <w:pPr>
        <w:pStyle w:val="20"/>
        <w:tabs>
          <w:tab w:val="right" w:leader="dot" w:pos="8788"/>
        </w:tabs>
        <w:spacing w:line="288" w:lineRule="auto"/>
        <w:rPr>
          <w:sz w:val="28"/>
          <w:szCs w:val="28"/>
        </w:rPr>
      </w:pPr>
      <w:hyperlink w:anchor="_Toc2247" w:history="1">
        <w:r w:rsidR="000D65DE">
          <w:rPr>
            <w:rFonts w:ascii="仿宋_GB2312" w:eastAsia="仿宋_GB2312" w:hAnsi="仿宋_GB2312" w:cs="仿宋_GB2312" w:hint="eastAsia"/>
            <w:sz w:val="28"/>
            <w:szCs w:val="28"/>
          </w:rPr>
          <w:t>（一）项目决策情况</w:t>
        </w:r>
        <w:r w:rsidR="000D65DE">
          <w:rPr>
            <w:sz w:val="28"/>
            <w:szCs w:val="28"/>
          </w:rPr>
          <w:tab/>
        </w:r>
        <w:r w:rsidR="000D65DE">
          <w:rPr>
            <w:sz w:val="28"/>
            <w:szCs w:val="28"/>
          </w:rPr>
          <w:fldChar w:fldCharType="begin"/>
        </w:r>
        <w:r w:rsidR="000D65DE">
          <w:rPr>
            <w:sz w:val="28"/>
            <w:szCs w:val="28"/>
          </w:rPr>
          <w:instrText xml:space="preserve"> PAGEREF _Toc2247 \h </w:instrText>
        </w:r>
        <w:r w:rsidR="000D65DE">
          <w:rPr>
            <w:sz w:val="28"/>
            <w:szCs w:val="28"/>
          </w:rPr>
        </w:r>
        <w:r w:rsidR="000D65DE">
          <w:rPr>
            <w:sz w:val="28"/>
            <w:szCs w:val="28"/>
          </w:rPr>
          <w:fldChar w:fldCharType="separate"/>
        </w:r>
        <w:r w:rsidR="000D65DE">
          <w:rPr>
            <w:sz w:val="28"/>
            <w:szCs w:val="28"/>
          </w:rPr>
          <w:t>17</w:t>
        </w:r>
        <w:r w:rsidR="000D65DE">
          <w:rPr>
            <w:sz w:val="28"/>
            <w:szCs w:val="28"/>
          </w:rPr>
          <w:fldChar w:fldCharType="end"/>
        </w:r>
      </w:hyperlink>
    </w:p>
    <w:p w14:paraId="35E89874" w14:textId="77777777" w:rsidR="000F778D" w:rsidRDefault="00036681">
      <w:pPr>
        <w:pStyle w:val="20"/>
        <w:tabs>
          <w:tab w:val="right" w:leader="dot" w:pos="8788"/>
        </w:tabs>
        <w:spacing w:line="288" w:lineRule="auto"/>
        <w:rPr>
          <w:sz w:val="28"/>
          <w:szCs w:val="28"/>
        </w:rPr>
      </w:pPr>
      <w:hyperlink w:anchor="_Toc3557" w:history="1">
        <w:r w:rsidR="000D65DE">
          <w:rPr>
            <w:rFonts w:ascii="楷体_GB2312" w:eastAsia="楷体_GB2312" w:hAnsi="楷体_GB2312" w:cs="楷体_GB2312" w:hint="eastAsia"/>
            <w:sz w:val="28"/>
            <w:szCs w:val="28"/>
            <w:lang w:eastAsia="zh-CN"/>
          </w:rPr>
          <w:t>（二）项目过程情况</w:t>
        </w:r>
        <w:r w:rsidR="000D65DE">
          <w:rPr>
            <w:sz w:val="28"/>
            <w:szCs w:val="28"/>
          </w:rPr>
          <w:tab/>
        </w:r>
        <w:r w:rsidR="000D65DE">
          <w:rPr>
            <w:sz w:val="28"/>
            <w:szCs w:val="28"/>
          </w:rPr>
          <w:fldChar w:fldCharType="begin"/>
        </w:r>
        <w:r w:rsidR="000D65DE">
          <w:rPr>
            <w:sz w:val="28"/>
            <w:szCs w:val="28"/>
          </w:rPr>
          <w:instrText xml:space="preserve"> PAGEREF _Toc3557 \h </w:instrText>
        </w:r>
        <w:r w:rsidR="000D65DE">
          <w:rPr>
            <w:sz w:val="28"/>
            <w:szCs w:val="28"/>
          </w:rPr>
        </w:r>
        <w:r w:rsidR="000D65DE">
          <w:rPr>
            <w:sz w:val="28"/>
            <w:szCs w:val="28"/>
          </w:rPr>
          <w:fldChar w:fldCharType="separate"/>
        </w:r>
        <w:r w:rsidR="000D65DE">
          <w:rPr>
            <w:sz w:val="28"/>
            <w:szCs w:val="28"/>
          </w:rPr>
          <w:t>20</w:t>
        </w:r>
        <w:r w:rsidR="000D65DE">
          <w:rPr>
            <w:sz w:val="28"/>
            <w:szCs w:val="28"/>
          </w:rPr>
          <w:fldChar w:fldCharType="end"/>
        </w:r>
      </w:hyperlink>
    </w:p>
    <w:p w14:paraId="77B98357" w14:textId="77777777" w:rsidR="000F778D" w:rsidRDefault="00036681">
      <w:pPr>
        <w:pStyle w:val="20"/>
        <w:tabs>
          <w:tab w:val="right" w:leader="dot" w:pos="8788"/>
        </w:tabs>
        <w:spacing w:line="288" w:lineRule="auto"/>
        <w:rPr>
          <w:sz w:val="28"/>
          <w:szCs w:val="28"/>
        </w:rPr>
      </w:pPr>
      <w:hyperlink w:anchor="_Toc26990" w:history="1">
        <w:r w:rsidR="000D65DE">
          <w:rPr>
            <w:rFonts w:ascii="楷体_GB2312" w:eastAsia="楷体_GB2312" w:hAnsi="楷体_GB2312" w:cs="楷体_GB2312" w:hint="eastAsia"/>
            <w:sz w:val="28"/>
            <w:szCs w:val="28"/>
            <w:lang w:eastAsia="zh-CN"/>
          </w:rPr>
          <w:t>（三）项目产出情况</w:t>
        </w:r>
        <w:r w:rsidR="000D65DE">
          <w:rPr>
            <w:sz w:val="28"/>
            <w:szCs w:val="28"/>
          </w:rPr>
          <w:tab/>
        </w:r>
        <w:r w:rsidR="000D65DE">
          <w:rPr>
            <w:sz w:val="28"/>
            <w:szCs w:val="28"/>
          </w:rPr>
          <w:fldChar w:fldCharType="begin"/>
        </w:r>
        <w:r w:rsidR="000D65DE">
          <w:rPr>
            <w:sz w:val="28"/>
            <w:szCs w:val="28"/>
          </w:rPr>
          <w:instrText xml:space="preserve"> PAGEREF _Toc26990 \h </w:instrText>
        </w:r>
        <w:r w:rsidR="000D65DE">
          <w:rPr>
            <w:sz w:val="28"/>
            <w:szCs w:val="28"/>
          </w:rPr>
        </w:r>
        <w:r w:rsidR="000D65DE">
          <w:rPr>
            <w:sz w:val="28"/>
            <w:szCs w:val="28"/>
          </w:rPr>
          <w:fldChar w:fldCharType="separate"/>
        </w:r>
        <w:r w:rsidR="000D65DE">
          <w:rPr>
            <w:sz w:val="28"/>
            <w:szCs w:val="28"/>
          </w:rPr>
          <w:t>23</w:t>
        </w:r>
        <w:r w:rsidR="000D65DE">
          <w:rPr>
            <w:sz w:val="28"/>
            <w:szCs w:val="28"/>
          </w:rPr>
          <w:fldChar w:fldCharType="end"/>
        </w:r>
      </w:hyperlink>
    </w:p>
    <w:p w14:paraId="2CA44F63" w14:textId="77777777" w:rsidR="000F778D" w:rsidRDefault="00036681">
      <w:pPr>
        <w:pStyle w:val="20"/>
        <w:tabs>
          <w:tab w:val="right" w:leader="dot" w:pos="8788"/>
        </w:tabs>
        <w:spacing w:line="288" w:lineRule="auto"/>
        <w:rPr>
          <w:sz w:val="28"/>
          <w:szCs w:val="28"/>
        </w:rPr>
      </w:pPr>
      <w:hyperlink w:anchor="_Toc19799" w:history="1">
        <w:r w:rsidR="000D65DE">
          <w:rPr>
            <w:rFonts w:ascii="楷体_GB2312" w:eastAsia="楷体_GB2312" w:hAnsi="楷体_GB2312" w:cs="楷体_GB2312" w:hint="eastAsia"/>
            <w:sz w:val="28"/>
            <w:szCs w:val="28"/>
            <w:lang w:eastAsia="zh-CN"/>
          </w:rPr>
          <w:t>（四）项目效益情况</w:t>
        </w:r>
        <w:r w:rsidR="000D65DE">
          <w:rPr>
            <w:sz w:val="28"/>
            <w:szCs w:val="28"/>
          </w:rPr>
          <w:tab/>
        </w:r>
        <w:r w:rsidR="000D65DE">
          <w:rPr>
            <w:sz w:val="28"/>
            <w:szCs w:val="28"/>
          </w:rPr>
          <w:fldChar w:fldCharType="begin"/>
        </w:r>
        <w:r w:rsidR="000D65DE">
          <w:rPr>
            <w:sz w:val="28"/>
            <w:szCs w:val="28"/>
          </w:rPr>
          <w:instrText xml:space="preserve"> PAGEREF _Toc19799 \h </w:instrText>
        </w:r>
        <w:r w:rsidR="000D65DE">
          <w:rPr>
            <w:sz w:val="28"/>
            <w:szCs w:val="28"/>
          </w:rPr>
        </w:r>
        <w:r w:rsidR="000D65DE">
          <w:rPr>
            <w:sz w:val="28"/>
            <w:szCs w:val="28"/>
          </w:rPr>
          <w:fldChar w:fldCharType="separate"/>
        </w:r>
        <w:r w:rsidR="000D65DE">
          <w:rPr>
            <w:sz w:val="28"/>
            <w:szCs w:val="28"/>
          </w:rPr>
          <w:t>26</w:t>
        </w:r>
        <w:r w:rsidR="000D65DE">
          <w:rPr>
            <w:sz w:val="28"/>
            <w:szCs w:val="28"/>
          </w:rPr>
          <w:fldChar w:fldCharType="end"/>
        </w:r>
      </w:hyperlink>
    </w:p>
    <w:p w14:paraId="2C58297A" w14:textId="77777777" w:rsidR="000F778D" w:rsidRDefault="00036681">
      <w:pPr>
        <w:pStyle w:val="10"/>
        <w:tabs>
          <w:tab w:val="right" w:leader="dot" w:pos="8788"/>
        </w:tabs>
        <w:spacing w:line="288" w:lineRule="auto"/>
        <w:rPr>
          <w:sz w:val="28"/>
          <w:szCs w:val="28"/>
        </w:rPr>
      </w:pPr>
      <w:hyperlink w:anchor="_Toc22655" w:history="1">
        <w:r w:rsidR="000D65DE">
          <w:rPr>
            <w:rFonts w:ascii="黑体" w:eastAsia="黑体" w:hAnsi="黑体" w:cs="黑体" w:hint="eastAsia"/>
            <w:sz w:val="28"/>
            <w:szCs w:val="28"/>
            <w:lang w:eastAsia="zh-CN"/>
          </w:rPr>
          <w:t>五、存在的问题</w:t>
        </w:r>
        <w:r w:rsidR="000D65DE">
          <w:rPr>
            <w:sz w:val="28"/>
            <w:szCs w:val="28"/>
          </w:rPr>
          <w:tab/>
        </w:r>
        <w:r w:rsidR="000D65DE">
          <w:rPr>
            <w:sz w:val="28"/>
            <w:szCs w:val="28"/>
          </w:rPr>
          <w:fldChar w:fldCharType="begin"/>
        </w:r>
        <w:r w:rsidR="000D65DE">
          <w:rPr>
            <w:sz w:val="28"/>
            <w:szCs w:val="28"/>
          </w:rPr>
          <w:instrText xml:space="preserve"> PAGEREF _Toc22655 \h </w:instrText>
        </w:r>
        <w:r w:rsidR="000D65DE">
          <w:rPr>
            <w:sz w:val="28"/>
            <w:szCs w:val="28"/>
          </w:rPr>
        </w:r>
        <w:r w:rsidR="000D65DE">
          <w:rPr>
            <w:sz w:val="28"/>
            <w:szCs w:val="28"/>
          </w:rPr>
          <w:fldChar w:fldCharType="separate"/>
        </w:r>
        <w:r w:rsidR="000D65DE">
          <w:rPr>
            <w:sz w:val="28"/>
            <w:szCs w:val="28"/>
          </w:rPr>
          <w:t>29</w:t>
        </w:r>
        <w:r w:rsidR="000D65DE">
          <w:rPr>
            <w:sz w:val="28"/>
            <w:szCs w:val="28"/>
          </w:rPr>
          <w:fldChar w:fldCharType="end"/>
        </w:r>
      </w:hyperlink>
    </w:p>
    <w:p w14:paraId="0166610D" w14:textId="77777777" w:rsidR="000F778D" w:rsidRDefault="00036681">
      <w:pPr>
        <w:pStyle w:val="20"/>
        <w:tabs>
          <w:tab w:val="right" w:leader="dot" w:pos="8788"/>
        </w:tabs>
        <w:spacing w:line="288" w:lineRule="auto"/>
        <w:rPr>
          <w:sz w:val="28"/>
          <w:szCs w:val="28"/>
        </w:rPr>
      </w:pPr>
      <w:hyperlink w:anchor="_Toc780" w:history="1">
        <w:r w:rsidR="000D65DE">
          <w:rPr>
            <w:rFonts w:ascii="仿宋_GB2312" w:eastAsia="仿宋_GB2312" w:hAnsi="仿宋_GB2312" w:cs="仿宋_GB2312" w:hint="eastAsia"/>
            <w:sz w:val="28"/>
            <w:szCs w:val="28"/>
            <w:lang w:eastAsia="zh-CN"/>
          </w:rPr>
          <w:t>一是专项资金测算依据不充分</w:t>
        </w:r>
        <w:r w:rsidR="000D65DE">
          <w:rPr>
            <w:sz w:val="28"/>
            <w:szCs w:val="28"/>
          </w:rPr>
          <w:tab/>
        </w:r>
        <w:r w:rsidR="000D65DE">
          <w:rPr>
            <w:sz w:val="28"/>
            <w:szCs w:val="28"/>
          </w:rPr>
          <w:fldChar w:fldCharType="begin"/>
        </w:r>
        <w:r w:rsidR="000D65DE">
          <w:rPr>
            <w:sz w:val="28"/>
            <w:szCs w:val="28"/>
          </w:rPr>
          <w:instrText xml:space="preserve"> PAGEREF _Toc780 \h </w:instrText>
        </w:r>
        <w:r w:rsidR="000D65DE">
          <w:rPr>
            <w:sz w:val="28"/>
            <w:szCs w:val="28"/>
          </w:rPr>
        </w:r>
        <w:r w:rsidR="000D65DE">
          <w:rPr>
            <w:sz w:val="28"/>
            <w:szCs w:val="28"/>
          </w:rPr>
          <w:fldChar w:fldCharType="separate"/>
        </w:r>
        <w:r w:rsidR="000D65DE">
          <w:rPr>
            <w:sz w:val="28"/>
            <w:szCs w:val="28"/>
          </w:rPr>
          <w:t>29</w:t>
        </w:r>
        <w:r w:rsidR="000D65DE">
          <w:rPr>
            <w:sz w:val="28"/>
            <w:szCs w:val="28"/>
          </w:rPr>
          <w:fldChar w:fldCharType="end"/>
        </w:r>
      </w:hyperlink>
    </w:p>
    <w:p w14:paraId="4A3B9FAF" w14:textId="77777777" w:rsidR="000F778D" w:rsidRDefault="00036681">
      <w:pPr>
        <w:pStyle w:val="20"/>
        <w:tabs>
          <w:tab w:val="right" w:leader="dot" w:pos="8788"/>
        </w:tabs>
        <w:spacing w:line="288" w:lineRule="auto"/>
        <w:rPr>
          <w:sz w:val="28"/>
          <w:szCs w:val="28"/>
        </w:rPr>
      </w:pPr>
      <w:hyperlink w:anchor="_Toc3405" w:history="1">
        <w:r w:rsidR="000D65DE">
          <w:rPr>
            <w:rFonts w:ascii="仿宋_GB2312" w:eastAsia="仿宋_GB2312" w:hAnsi="仿宋_GB2312" w:cs="仿宋_GB2312" w:hint="eastAsia"/>
            <w:sz w:val="28"/>
            <w:szCs w:val="28"/>
            <w:lang w:eastAsia="zh-CN"/>
          </w:rPr>
          <w:t>二是管理机制不健全</w:t>
        </w:r>
        <w:r w:rsidR="000D65DE">
          <w:rPr>
            <w:sz w:val="28"/>
            <w:szCs w:val="28"/>
          </w:rPr>
          <w:tab/>
        </w:r>
        <w:r w:rsidR="000D65DE">
          <w:rPr>
            <w:sz w:val="28"/>
            <w:szCs w:val="28"/>
          </w:rPr>
          <w:fldChar w:fldCharType="begin"/>
        </w:r>
        <w:r w:rsidR="000D65DE">
          <w:rPr>
            <w:sz w:val="28"/>
            <w:szCs w:val="28"/>
          </w:rPr>
          <w:instrText xml:space="preserve"> PAGEREF _Toc3405 \h </w:instrText>
        </w:r>
        <w:r w:rsidR="000D65DE">
          <w:rPr>
            <w:sz w:val="28"/>
            <w:szCs w:val="28"/>
          </w:rPr>
        </w:r>
        <w:r w:rsidR="000D65DE">
          <w:rPr>
            <w:sz w:val="28"/>
            <w:szCs w:val="28"/>
          </w:rPr>
          <w:fldChar w:fldCharType="separate"/>
        </w:r>
        <w:r w:rsidR="000D65DE">
          <w:rPr>
            <w:sz w:val="28"/>
            <w:szCs w:val="28"/>
          </w:rPr>
          <w:t>29</w:t>
        </w:r>
        <w:r w:rsidR="000D65DE">
          <w:rPr>
            <w:sz w:val="28"/>
            <w:szCs w:val="28"/>
          </w:rPr>
          <w:fldChar w:fldCharType="end"/>
        </w:r>
      </w:hyperlink>
    </w:p>
    <w:p w14:paraId="1061DA62" w14:textId="77777777" w:rsidR="000F778D" w:rsidRDefault="00036681">
      <w:pPr>
        <w:pStyle w:val="20"/>
        <w:tabs>
          <w:tab w:val="right" w:leader="dot" w:pos="8788"/>
        </w:tabs>
        <w:spacing w:line="288" w:lineRule="auto"/>
        <w:rPr>
          <w:sz w:val="28"/>
          <w:szCs w:val="28"/>
        </w:rPr>
      </w:pPr>
      <w:hyperlink w:anchor="_Toc18178" w:history="1">
        <w:r w:rsidR="000D65DE">
          <w:rPr>
            <w:rFonts w:ascii="仿宋_GB2312" w:eastAsia="仿宋_GB2312" w:hAnsi="仿宋_GB2312" w:cs="仿宋_GB2312" w:hint="eastAsia"/>
            <w:sz w:val="28"/>
            <w:szCs w:val="28"/>
            <w:lang w:eastAsia="zh-CN"/>
          </w:rPr>
          <w:t>三是绩效目标设置规范性有待提高</w:t>
        </w:r>
        <w:r w:rsidR="000D65DE">
          <w:rPr>
            <w:sz w:val="28"/>
            <w:szCs w:val="28"/>
          </w:rPr>
          <w:tab/>
        </w:r>
        <w:r w:rsidR="000D65DE">
          <w:rPr>
            <w:sz w:val="28"/>
            <w:szCs w:val="28"/>
          </w:rPr>
          <w:fldChar w:fldCharType="begin"/>
        </w:r>
        <w:r w:rsidR="000D65DE">
          <w:rPr>
            <w:sz w:val="28"/>
            <w:szCs w:val="28"/>
          </w:rPr>
          <w:instrText xml:space="preserve"> PAGEREF _Toc18178 \h </w:instrText>
        </w:r>
        <w:r w:rsidR="000D65DE">
          <w:rPr>
            <w:sz w:val="28"/>
            <w:szCs w:val="28"/>
          </w:rPr>
        </w:r>
        <w:r w:rsidR="000D65DE">
          <w:rPr>
            <w:sz w:val="28"/>
            <w:szCs w:val="28"/>
          </w:rPr>
          <w:fldChar w:fldCharType="separate"/>
        </w:r>
        <w:r w:rsidR="000D65DE">
          <w:rPr>
            <w:sz w:val="28"/>
            <w:szCs w:val="28"/>
          </w:rPr>
          <w:t>30</w:t>
        </w:r>
        <w:r w:rsidR="000D65DE">
          <w:rPr>
            <w:sz w:val="28"/>
            <w:szCs w:val="28"/>
          </w:rPr>
          <w:fldChar w:fldCharType="end"/>
        </w:r>
      </w:hyperlink>
    </w:p>
    <w:p w14:paraId="7732FD0A" w14:textId="77777777" w:rsidR="000F778D" w:rsidRDefault="00036681">
      <w:pPr>
        <w:pStyle w:val="10"/>
        <w:tabs>
          <w:tab w:val="right" w:leader="dot" w:pos="8788"/>
        </w:tabs>
        <w:spacing w:line="288" w:lineRule="auto"/>
        <w:rPr>
          <w:sz w:val="28"/>
          <w:szCs w:val="28"/>
        </w:rPr>
      </w:pPr>
      <w:hyperlink w:anchor="_Toc28137" w:history="1">
        <w:r w:rsidR="000D65DE">
          <w:rPr>
            <w:rFonts w:ascii="黑体" w:eastAsia="黑体" w:hAnsi="黑体" w:cs="黑体" w:hint="eastAsia"/>
            <w:sz w:val="28"/>
            <w:szCs w:val="28"/>
            <w:lang w:eastAsia="zh-CN"/>
          </w:rPr>
          <w:t>六、有关建议</w:t>
        </w:r>
        <w:r w:rsidR="000D65DE">
          <w:rPr>
            <w:sz w:val="28"/>
            <w:szCs w:val="28"/>
          </w:rPr>
          <w:tab/>
        </w:r>
        <w:r w:rsidR="000D65DE">
          <w:rPr>
            <w:sz w:val="28"/>
            <w:szCs w:val="28"/>
          </w:rPr>
          <w:fldChar w:fldCharType="begin"/>
        </w:r>
        <w:r w:rsidR="000D65DE">
          <w:rPr>
            <w:sz w:val="28"/>
            <w:szCs w:val="28"/>
          </w:rPr>
          <w:instrText xml:space="preserve"> PAGEREF _Toc28137 \h </w:instrText>
        </w:r>
        <w:r w:rsidR="000D65DE">
          <w:rPr>
            <w:sz w:val="28"/>
            <w:szCs w:val="28"/>
          </w:rPr>
        </w:r>
        <w:r w:rsidR="000D65DE">
          <w:rPr>
            <w:sz w:val="28"/>
            <w:szCs w:val="28"/>
          </w:rPr>
          <w:fldChar w:fldCharType="separate"/>
        </w:r>
        <w:r w:rsidR="000D65DE">
          <w:rPr>
            <w:sz w:val="28"/>
            <w:szCs w:val="28"/>
          </w:rPr>
          <w:t>30</w:t>
        </w:r>
        <w:r w:rsidR="000D65DE">
          <w:rPr>
            <w:sz w:val="28"/>
            <w:szCs w:val="28"/>
          </w:rPr>
          <w:fldChar w:fldCharType="end"/>
        </w:r>
      </w:hyperlink>
    </w:p>
    <w:p w14:paraId="7D9C1934" w14:textId="77777777" w:rsidR="000F778D" w:rsidRDefault="00036681">
      <w:pPr>
        <w:pStyle w:val="20"/>
        <w:tabs>
          <w:tab w:val="right" w:leader="dot" w:pos="8788"/>
        </w:tabs>
        <w:spacing w:line="288" w:lineRule="auto"/>
        <w:rPr>
          <w:sz w:val="28"/>
          <w:szCs w:val="28"/>
        </w:rPr>
      </w:pPr>
      <w:hyperlink w:anchor="_Toc9425" w:history="1">
        <w:r w:rsidR="000D65DE">
          <w:rPr>
            <w:rFonts w:ascii="仿宋_GB2312" w:eastAsia="仿宋_GB2312" w:hAnsi="仿宋_GB2312" w:cs="仿宋_GB2312" w:hint="eastAsia"/>
            <w:sz w:val="28"/>
            <w:szCs w:val="28"/>
            <w:lang w:eastAsia="zh-CN"/>
          </w:rPr>
          <w:t>一是从源头上加强项目管控</w:t>
        </w:r>
        <w:r w:rsidR="000D65DE">
          <w:rPr>
            <w:sz w:val="28"/>
            <w:szCs w:val="28"/>
          </w:rPr>
          <w:tab/>
        </w:r>
        <w:r w:rsidR="000D65DE">
          <w:rPr>
            <w:sz w:val="28"/>
            <w:szCs w:val="28"/>
          </w:rPr>
          <w:fldChar w:fldCharType="begin"/>
        </w:r>
        <w:r w:rsidR="000D65DE">
          <w:rPr>
            <w:sz w:val="28"/>
            <w:szCs w:val="28"/>
          </w:rPr>
          <w:instrText xml:space="preserve"> PAGEREF _Toc9425 \h </w:instrText>
        </w:r>
        <w:r w:rsidR="000D65DE">
          <w:rPr>
            <w:sz w:val="28"/>
            <w:szCs w:val="28"/>
          </w:rPr>
        </w:r>
        <w:r w:rsidR="000D65DE">
          <w:rPr>
            <w:sz w:val="28"/>
            <w:szCs w:val="28"/>
          </w:rPr>
          <w:fldChar w:fldCharType="separate"/>
        </w:r>
        <w:r w:rsidR="000D65DE">
          <w:rPr>
            <w:sz w:val="28"/>
            <w:szCs w:val="28"/>
          </w:rPr>
          <w:t>30</w:t>
        </w:r>
        <w:r w:rsidR="000D65DE">
          <w:rPr>
            <w:sz w:val="28"/>
            <w:szCs w:val="28"/>
          </w:rPr>
          <w:fldChar w:fldCharType="end"/>
        </w:r>
      </w:hyperlink>
    </w:p>
    <w:p w14:paraId="32A1B7E8" w14:textId="77777777" w:rsidR="000F778D" w:rsidRDefault="00036681">
      <w:pPr>
        <w:pStyle w:val="20"/>
        <w:tabs>
          <w:tab w:val="right" w:leader="dot" w:pos="8788"/>
        </w:tabs>
        <w:spacing w:line="288" w:lineRule="auto"/>
        <w:rPr>
          <w:sz w:val="28"/>
          <w:szCs w:val="28"/>
        </w:rPr>
      </w:pPr>
      <w:hyperlink w:anchor="_Toc17967" w:history="1">
        <w:r w:rsidR="000D65DE">
          <w:rPr>
            <w:rFonts w:ascii="仿宋_GB2312" w:eastAsia="仿宋_GB2312" w:hAnsi="仿宋_GB2312" w:cs="仿宋_GB2312" w:hint="eastAsia"/>
            <w:sz w:val="28"/>
            <w:szCs w:val="28"/>
            <w:lang w:eastAsia="zh-CN"/>
          </w:rPr>
          <w:t>二是进一步完善项目管理机制</w:t>
        </w:r>
        <w:r w:rsidR="000D65DE">
          <w:rPr>
            <w:sz w:val="28"/>
            <w:szCs w:val="28"/>
          </w:rPr>
          <w:tab/>
        </w:r>
        <w:r w:rsidR="000D65DE">
          <w:rPr>
            <w:sz w:val="28"/>
            <w:szCs w:val="28"/>
          </w:rPr>
          <w:fldChar w:fldCharType="begin"/>
        </w:r>
        <w:r w:rsidR="000D65DE">
          <w:rPr>
            <w:sz w:val="28"/>
            <w:szCs w:val="28"/>
          </w:rPr>
          <w:instrText xml:space="preserve"> PAGEREF _Toc17967 \h </w:instrText>
        </w:r>
        <w:r w:rsidR="000D65DE">
          <w:rPr>
            <w:sz w:val="28"/>
            <w:szCs w:val="28"/>
          </w:rPr>
        </w:r>
        <w:r w:rsidR="000D65DE">
          <w:rPr>
            <w:sz w:val="28"/>
            <w:szCs w:val="28"/>
          </w:rPr>
          <w:fldChar w:fldCharType="separate"/>
        </w:r>
        <w:r w:rsidR="000D65DE">
          <w:rPr>
            <w:sz w:val="28"/>
            <w:szCs w:val="28"/>
          </w:rPr>
          <w:t>30</w:t>
        </w:r>
        <w:r w:rsidR="000D65DE">
          <w:rPr>
            <w:sz w:val="28"/>
            <w:szCs w:val="28"/>
          </w:rPr>
          <w:fldChar w:fldCharType="end"/>
        </w:r>
      </w:hyperlink>
    </w:p>
    <w:p w14:paraId="0C800599" w14:textId="77777777" w:rsidR="000F778D" w:rsidRDefault="00036681">
      <w:pPr>
        <w:pStyle w:val="20"/>
        <w:tabs>
          <w:tab w:val="right" w:leader="dot" w:pos="8788"/>
        </w:tabs>
        <w:spacing w:line="288" w:lineRule="auto"/>
        <w:rPr>
          <w:sz w:val="28"/>
          <w:szCs w:val="28"/>
        </w:rPr>
      </w:pPr>
      <w:hyperlink w:anchor="_Toc29952" w:history="1">
        <w:r w:rsidR="000D65DE">
          <w:rPr>
            <w:rFonts w:ascii="仿宋_GB2312" w:eastAsia="仿宋_GB2312" w:hAnsi="仿宋_GB2312" w:cs="仿宋_GB2312" w:hint="eastAsia"/>
            <w:sz w:val="28"/>
            <w:szCs w:val="28"/>
            <w:lang w:eastAsia="zh-CN"/>
          </w:rPr>
          <w:t>三是提高绩效指标设置的规范性</w:t>
        </w:r>
        <w:r w:rsidR="000D65DE">
          <w:rPr>
            <w:sz w:val="28"/>
            <w:szCs w:val="28"/>
          </w:rPr>
          <w:tab/>
        </w:r>
        <w:r w:rsidR="000D65DE">
          <w:rPr>
            <w:sz w:val="28"/>
            <w:szCs w:val="28"/>
          </w:rPr>
          <w:fldChar w:fldCharType="begin"/>
        </w:r>
        <w:r w:rsidR="000D65DE">
          <w:rPr>
            <w:sz w:val="28"/>
            <w:szCs w:val="28"/>
          </w:rPr>
          <w:instrText xml:space="preserve"> PAGEREF _Toc29952 \h </w:instrText>
        </w:r>
        <w:r w:rsidR="000D65DE">
          <w:rPr>
            <w:sz w:val="28"/>
            <w:szCs w:val="28"/>
          </w:rPr>
        </w:r>
        <w:r w:rsidR="000D65DE">
          <w:rPr>
            <w:sz w:val="28"/>
            <w:szCs w:val="28"/>
          </w:rPr>
          <w:fldChar w:fldCharType="separate"/>
        </w:r>
        <w:r w:rsidR="000D65DE">
          <w:rPr>
            <w:sz w:val="28"/>
            <w:szCs w:val="28"/>
          </w:rPr>
          <w:t>31</w:t>
        </w:r>
        <w:r w:rsidR="000D65DE">
          <w:rPr>
            <w:sz w:val="28"/>
            <w:szCs w:val="28"/>
          </w:rPr>
          <w:fldChar w:fldCharType="end"/>
        </w:r>
      </w:hyperlink>
    </w:p>
    <w:p w14:paraId="0A6D002B" w14:textId="77777777" w:rsidR="000F778D" w:rsidRDefault="00036681">
      <w:pPr>
        <w:pStyle w:val="10"/>
        <w:tabs>
          <w:tab w:val="right" w:leader="dot" w:pos="8788"/>
        </w:tabs>
        <w:spacing w:line="288" w:lineRule="auto"/>
        <w:rPr>
          <w:sz w:val="28"/>
          <w:szCs w:val="28"/>
        </w:rPr>
      </w:pPr>
      <w:hyperlink w:anchor="_Toc16450" w:history="1">
        <w:r w:rsidR="000D65DE">
          <w:rPr>
            <w:rFonts w:ascii="宋体" w:eastAsia="宋体" w:hAnsi="宋体" w:cs="宋体" w:hint="eastAsia"/>
            <w:bCs/>
            <w:sz w:val="28"/>
            <w:szCs w:val="28"/>
            <w:lang w:eastAsia="zh-CN"/>
          </w:rPr>
          <w:t>附件1：项目支出绩效评价指标评分表</w:t>
        </w:r>
        <w:r w:rsidR="000D65DE">
          <w:rPr>
            <w:sz w:val="28"/>
            <w:szCs w:val="28"/>
          </w:rPr>
          <w:tab/>
        </w:r>
        <w:r w:rsidR="000D65DE">
          <w:rPr>
            <w:sz w:val="28"/>
            <w:szCs w:val="28"/>
          </w:rPr>
          <w:fldChar w:fldCharType="begin"/>
        </w:r>
        <w:r w:rsidR="000D65DE">
          <w:rPr>
            <w:sz w:val="28"/>
            <w:szCs w:val="28"/>
          </w:rPr>
          <w:instrText xml:space="preserve"> PAGEREF _Toc16450 \h </w:instrText>
        </w:r>
        <w:r w:rsidR="000D65DE">
          <w:rPr>
            <w:sz w:val="28"/>
            <w:szCs w:val="28"/>
          </w:rPr>
        </w:r>
        <w:r w:rsidR="000D65DE">
          <w:rPr>
            <w:sz w:val="28"/>
            <w:szCs w:val="28"/>
          </w:rPr>
          <w:fldChar w:fldCharType="separate"/>
        </w:r>
        <w:r w:rsidR="000D65DE">
          <w:rPr>
            <w:sz w:val="28"/>
            <w:szCs w:val="28"/>
          </w:rPr>
          <w:t>32</w:t>
        </w:r>
        <w:r w:rsidR="000D65DE">
          <w:rPr>
            <w:sz w:val="28"/>
            <w:szCs w:val="28"/>
          </w:rPr>
          <w:fldChar w:fldCharType="end"/>
        </w:r>
      </w:hyperlink>
    </w:p>
    <w:p w14:paraId="73F2242C" w14:textId="77777777" w:rsidR="000F778D" w:rsidRDefault="00036681">
      <w:pPr>
        <w:pStyle w:val="10"/>
        <w:tabs>
          <w:tab w:val="right" w:leader="dot" w:pos="8788"/>
        </w:tabs>
        <w:spacing w:line="288" w:lineRule="auto"/>
        <w:rPr>
          <w:sz w:val="28"/>
          <w:szCs w:val="28"/>
        </w:rPr>
      </w:pPr>
      <w:hyperlink w:anchor="_Toc26128" w:history="1">
        <w:r w:rsidR="000D65DE">
          <w:rPr>
            <w:rFonts w:ascii="宋体" w:eastAsia="宋体" w:hAnsi="宋体" w:cs="宋体" w:hint="eastAsia"/>
            <w:bCs/>
            <w:sz w:val="28"/>
            <w:szCs w:val="28"/>
            <w:lang w:eastAsia="zh-CN"/>
          </w:rPr>
          <w:t>附件2：绩效评价专家名单</w:t>
        </w:r>
        <w:r w:rsidR="000D65DE">
          <w:rPr>
            <w:sz w:val="28"/>
            <w:szCs w:val="28"/>
          </w:rPr>
          <w:tab/>
        </w:r>
        <w:r w:rsidR="000D65DE">
          <w:rPr>
            <w:sz w:val="28"/>
            <w:szCs w:val="28"/>
          </w:rPr>
          <w:fldChar w:fldCharType="begin"/>
        </w:r>
        <w:r w:rsidR="000D65DE">
          <w:rPr>
            <w:sz w:val="28"/>
            <w:szCs w:val="28"/>
          </w:rPr>
          <w:instrText xml:space="preserve"> PAGEREF _Toc26128 \h </w:instrText>
        </w:r>
        <w:r w:rsidR="000D65DE">
          <w:rPr>
            <w:sz w:val="28"/>
            <w:szCs w:val="28"/>
          </w:rPr>
        </w:r>
        <w:r w:rsidR="000D65DE">
          <w:rPr>
            <w:sz w:val="28"/>
            <w:szCs w:val="28"/>
          </w:rPr>
          <w:fldChar w:fldCharType="separate"/>
        </w:r>
        <w:r w:rsidR="000D65DE">
          <w:rPr>
            <w:sz w:val="28"/>
            <w:szCs w:val="28"/>
          </w:rPr>
          <w:t>38</w:t>
        </w:r>
        <w:r w:rsidR="000D65DE">
          <w:rPr>
            <w:sz w:val="28"/>
            <w:szCs w:val="28"/>
          </w:rPr>
          <w:fldChar w:fldCharType="end"/>
        </w:r>
      </w:hyperlink>
    </w:p>
    <w:p w14:paraId="2FBCB779" w14:textId="77777777" w:rsidR="000F778D" w:rsidRDefault="00036681">
      <w:pPr>
        <w:pStyle w:val="10"/>
        <w:tabs>
          <w:tab w:val="right" w:leader="dot" w:pos="8788"/>
        </w:tabs>
        <w:spacing w:line="288" w:lineRule="auto"/>
      </w:pPr>
      <w:hyperlink w:anchor="_Toc29145" w:history="1">
        <w:r w:rsidR="000D65DE">
          <w:rPr>
            <w:rFonts w:ascii="宋体" w:eastAsia="宋体" w:hAnsi="宋体" w:cs="宋体" w:hint="eastAsia"/>
            <w:bCs/>
            <w:sz w:val="28"/>
            <w:szCs w:val="28"/>
            <w:lang w:eastAsia="zh-CN"/>
          </w:rPr>
          <w:t>附件3：社会调查问卷</w:t>
        </w:r>
        <w:r w:rsidR="000D65DE">
          <w:rPr>
            <w:sz w:val="28"/>
            <w:szCs w:val="28"/>
          </w:rPr>
          <w:tab/>
        </w:r>
        <w:r w:rsidR="000D65DE">
          <w:rPr>
            <w:sz w:val="28"/>
            <w:szCs w:val="28"/>
          </w:rPr>
          <w:fldChar w:fldCharType="begin"/>
        </w:r>
        <w:r w:rsidR="000D65DE">
          <w:rPr>
            <w:sz w:val="28"/>
            <w:szCs w:val="28"/>
          </w:rPr>
          <w:instrText xml:space="preserve"> PAGEREF _Toc29145 \h </w:instrText>
        </w:r>
        <w:r w:rsidR="000D65DE">
          <w:rPr>
            <w:sz w:val="28"/>
            <w:szCs w:val="28"/>
          </w:rPr>
        </w:r>
        <w:r w:rsidR="000D65DE">
          <w:rPr>
            <w:sz w:val="28"/>
            <w:szCs w:val="28"/>
          </w:rPr>
          <w:fldChar w:fldCharType="separate"/>
        </w:r>
        <w:r w:rsidR="000D65DE">
          <w:rPr>
            <w:sz w:val="28"/>
            <w:szCs w:val="28"/>
          </w:rPr>
          <w:t>39</w:t>
        </w:r>
        <w:r w:rsidR="000D65DE">
          <w:rPr>
            <w:sz w:val="28"/>
            <w:szCs w:val="28"/>
          </w:rPr>
          <w:fldChar w:fldCharType="end"/>
        </w:r>
      </w:hyperlink>
    </w:p>
    <w:p w14:paraId="78CB065C" w14:textId="77777777" w:rsidR="000F778D" w:rsidRDefault="000D65DE">
      <w:pPr>
        <w:pStyle w:val="20"/>
        <w:tabs>
          <w:tab w:val="right" w:leader="dot" w:pos="8788"/>
        </w:tabs>
        <w:spacing w:line="288" w:lineRule="auto"/>
        <w:jc w:val="center"/>
        <w:rPr>
          <w:sz w:val="28"/>
          <w:szCs w:val="28"/>
        </w:rPr>
      </w:pPr>
      <w:r>
        <w:rPr>
          <w:szCs w:val="28"/>
        </w:rPr>
        <w:fldChar w:fldCharType="end"/>
      </w:r>
      <w:bookmarkStart w:id="27" w:name="_Toc27708"/>
      <w:bookmarkStart w:id="28" w:name="_Toc17511"/>
      <w:bookmarkEnd w:id="26"/>
    </w:p>
    <w:p w14:paraId="4BAF052C" w14:textId="77777777" w:rsidR="000F778D" w:rsidRDefault="000F778D">
      <w:pPr>
        <w:pStyle w:val="20"/>
        <w:tabs>
          <w:tab w:val="right" w:leader="dot" w:pos="8788"/>
        </w:tabs>
        <w:spacing w:line="288" w:lineRule="auto"/>
        <w:jc w:val="center"/>
        <w:rPr>
          <w:rFonts w:ascii="宋体" w:eastAsia="宋体" w:hAnsi="宋体" w:cs="宋体"/>
          <w:b/>
          <w:bCs/>
          <w:spacing w:val="3"/>
          <w:sz w:val="44"/>
          <w:szCs w:val="44"/>
          <w:lang w:eastAsia="zh-CN"/>
        </w:rPr>
        <w:sectPr w:rsidR="000F778D">
          <w:footerReference w:type="default" r:id="rId8"/>
          <w:pgSz w:w="11906" w:h="16839"/>
          <w:pgMar w:top="1701" w:right="1417" w:bottom="1417" w:left="1701" w:header="1134" w:footer="1134" w:gutter="0"/>
          <w:pgNumType w:start="1"/>
          <w:cols w:space="720"/>
        </w:sectPr>
      </w:pPr>
    </w:p>
    <w:p w14:paraId="5045C5D2"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29" w:name="_Toc25584"/>
      <w:r>
        <w:rPr>
          <w:rFonts w:ascii="方正小标宋简体" w:eastAsia="方正小标宋简体" w:hAnsi="宋体" w:cs="宋体" w:hint="eastAsia"/>
          <w:bCs/>
          <w:color w:val="auto"/>
          <w:spacing w:val="9"/>
          <w:sz w:val="44"/>
          <w:szCs w:val="44"/>
          <w:lang w:eastAsia="zh-CN"/>
        </w:rPr>
        <w:t>2024年度唐山市保障性</w:t>
      </w:r>
      <w:bookmarkEnd w:id="27"/>
      <w:bookmarkEnd w:id="28"/>
      <w:bookmarkEnd w:id="29"/>
    </w:p>
    <w:p w14:paraId="4AE9930A"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30" w:name="_Toc16295"/>
      <w:bookmarkStart w:id="31" w:name="_Toc29390"/>
      <w:bookmarkStart w:id="32" w:name="_Toc27633"/>
      <w:bookmarkStart w:id="33" w:name="_Toc13197"/>
      <w:r>
        <w:rPr>
          <w:rFonts w:ascii="方正小标宋简体" w:eastAsia="方正小标宋简体" w:hAnsi="宋体" w:cs="宋体" w:hint="eastAsia"/>
          <w:bCs/>
          <w:color w:val="auto"/>
          <w:spacing w:val="9"/>
          <w:sz w:val="44"/>
          <w:szCs w:val="44"/>
          <w:lang w:eastAsia="zh-CN"/>
        </w:rPr>
        <w:t>住房维修资金项目</w:t>
      </w:r>
      <w:bookmarkEnd w:id="30"/>
      <w:bookmarkEnd w:id="31"/>
      <w:bookmarkEnd w:id="32"/>
      <w:bookmarkEnd w:id="33"/>
    </w:p>
    <w:p w14:paraId="5F7F69B8" w14:textId="77777777" w:rsidR="000F778D" w:rsidRDefault="000D65DE">
      <w:pPr>
        <w:snapToGrid/>
        <w:ind w:left="28" w:hanging="28"/>
        <w:jc w:val="center"/>
        <w:outlineLvl w:val="0"/>
        <w:rPr>
          <w:rFonts w:ascii="方正小标宋简体" w:eastAsia="方正小标宋简体" w:hAnsi="宋体" w:cs="宋体"/>
          <w:bCs/>
          <w:color w:val="auto"/>
          <w:spacing w:val="9"/>
          <w:sz w:val="44"/>
          <w:szCs w:val="44"/>
          <w:lang w:eastAsia="zh-CN"/>
        </w:rPr>
      </w:pPr>
      <w:bookmarkStart w:id="34" w:name="_Toc27648"/>
      <w:bookmarkStart w:id="35" w:name="_Toc26087"/>
      <w:bookmarkStart w:id="36" w:name="_Toc31685"/>
      <w:bookmarkStart w:id="37" w:name="_Toc15411"/>
      <w:bookmarkStart w:id="38" w:name="_Toc5140"/>
      <w:bookmarkStart w:id="39" w:name="_Toc22515"/>
      <w:bookmarkStart w:id="40" w:name="_Toc32324"/>
      <w:bookmarkStart w:id="41" w:name="_Toc22526"/>
      <w:bookmarkStart w:id="42" w:name="_Toc24874"/>
      <w:bookmarkStart w:id="43" w:name="_Toc30013"/>
      <w:r>
        <w:rPr>
          <w:rFonts w:ascii="方正小标宋简体" w:eastAsia="方正小标宋简体" w:hAnsi="宋体" w:cs="宋体" w:hint="eastAsia"/>
          <w:bCs/>
          <w:color w:val="auto"/>
          <w:spacing w:val="9"/>
          <w:sz w:val="44"/>
          <w:szCs w:val="44"/>
          <w:lang w:eastAsia="zh-CN"/>
        </w:rPr>
        <w:t>绩效评价报告</w:t>
      </w:r>
      <w:bookmarkEnd w:id="34"/>
      <w:bookmarkEnd w:id="35"/>
      <w:bookmarkEnd w:id="36"/>
      <w:bookmarkEnd w:id="37"/>
      <w:bookmarkEnd w:id="38"/>
      <w:bookmarkEnd w:id="39"/>
      <w:bookmarkEnd w:id="40"/>
      <w:bookmarkEnd w:id="41"/>
      <w:bookmarkEnd w:id="42"/>
      <w:bookmarkEnd w:id="43"/>
    </w:p>
    <w:p w14:paraId="21230377" w14:textId="77777777"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加强政府财政支出管理，科学分析保障性住房维修资金使用效益，提高财政资源配置效率，按照唐山市财政局委托要求，河北天佳会计师事务所有限公司派出专业人员组成了绩效评价工作组，对唐山市保障性住房维修资金项目按照规范程序开展了现场调查、资料分析、数据整理、报告撰写等工作。本次绩效评价工作按照《项目支出绩效评价管理办法》（财预〔2020〕10号）、《唐山市项目支出绩效评价管理办法》（唐财绩〔2020〕3号）和《唐山市市级项目支出绩效重点评价管理办法》（唐财绩〔2020〕5号）等文件要求，在唐山市财政局、唐山市住房保障管理中心的指导与配合下，完成了第三方项目支出绩效评价工作，现将本次绩效评价工作的具体情况报告如下。</w:t>
      </w:r>
    </w:p>
    <w:p w14:paraId="73B12385" w14:textId="77777777" w:rsidR="000F778D" w:rsidRDefault="000D65DE">
      <w:pPr>
        <w:pStyle w:val="1"/>
        <w:spacing w:beforeLines="50" w:before="120" w:afterLines="50" w:after="120" w:line="600" w:lineRule="exact"/>
        <w:ind w:firstLineChars="200" w:firstLine="643"/>
        <w:rPr>
          <w:rFonts w:ascii="黑体" w:eastAsia="黑体" w:hAnsi="黑体" w:cs="黑体"/>
          <w:sz w:val="32"/>
          <w:szCs w:val="32"/>
          <w:lang w:eastAsia="zh-CN"/>
        </w:rPr>
      </w:pPr>
      <w:bookmarkStart w:id="44" w:name="bookmark1"/>
      <w:bookmarkStart w:id="45" w:name="_Toc1448"/>
      <w:bookmarkStart w:id="46" w:name="_Toc13852"/>
      <w:bookmarkStart w:id="47" w:name="_Toc22390"/>
      <w:bookmarkStart w:id="48" w:name="_Toc32316"/>
      <w:bookmarkStart w:id="49" w:name="_Toc18626"/>
      <w:bookmarkStart w:id="50" w:name="_Toc3329"/>
      <w:bookmarkEnd w:id="44"/>
      <w:r>
        <w:rPr>
          <w:rFonts w:ascii="黑体" w:eastAsia="黑体" w:hAnsi="黑体" w:cs="黑体" w:hint="eastAsia"/>
          <w:sz w:val="32"/>
          <w:szCs w:val="32"/>
          <w:lang w:eastAsia="zh-CN"/>
        </w:rPr>
        <w:t>一、基本情况</w:t>
      </w:r>
      <w:bookmarkEnd w:id="45"/>
      <w:bookmarkEnd w:id="46"/>
      <w:bookmarkEnd w:id="47"/>
      <w:bookmarkEnd w:id="48"/>
      <w:bookmarkEnd w:id="49"/>
      <w:bookmarkEnd w:id="50"/>
    </w:p>
    <w:p w14:paraId="08A9EFB2" w14:textId="77777777" w:rsidR="000F778D" w:rsidRDefault="000D65DE">
      <w:pPr>
        <w:pStyle w:val="2"/>
        <w:spacing w:beforeLines="50" w:before="120" w:afterLines="50" w:after="120" w:line="600" w:lineRule="exact"/>
        <w:ind w:firstLineChars="200" w:firstLine="641"/>
        <w:rPr>
          <w:rFonts w:ascii="楷体_GB2312" w:eastAsia="楷体_GB2312" w:hAnsi="楷体_GB2312" w:cs="楷体_GB2312"/>
          <w:szCs w:val="32"/>
          <w:lang w:eastAsia="zh-CN"/>
        </w:rPr>
      </w:pPr>
      <w:bookmarkStart w:id="51" w:name="bookmark3"/>
      <w:bookmarkStart w:id="52" w:name="_Toc14946"/>
      <w:bookmarkStart w:id="53" w:name="_Toc2914"/>
      <w:bookmarkStart w:id="54" w:name="_Toc27505"/>
      <w:bookmarkStart w:id="55" w:name="_Toc2692"/>
      <w:bookmarkStart w:id="56" w:name="_Toc13638"/>
      <w:bookmarkStart w:id="57" w:name="_Toc9189"/>
      <w:bookmarkEnd w:id="51"/>
      <w:r>
        <w:rPr>
          <w:rFonts w:ascii="楷体_GB2312" w:eastAsia="楷体_GB2312" w:hAnsi="楷体_GB2312" w:cs="楷体_GB2312" w:hint="eastAsia"/>
          <w:szCs w:val="32"/>
          <w:lang w:eastAsia="zh-CN"/>
        </w:rPr>
        <w:t>（一）项目背景</w:t>
      </w:r>
      <w:bookmarkEnd w:id="52"/>
      <w:bookmarkEnd w:id="53"/>
      <w:bookmarkEnd w:id="54"/>
      <w:bookmarkEnd w:id="55"/>
      <w:bookmarkEnd w:id="56"/>
      <w:bookmarkEnd w:id="57"/>
    </w:p>
    <w:p w14:paraId="6BEB1CEE" w14:textId="77777777"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住房问题是重要的民生问题。党中央、国务院高度重视解决城市居民住房问题，始终把改善群众居住条件作为城市住房制度改革和房地产业发展的根本目的。为贯彻落实《国务院关于解决城市低收入家庭住房困难的若干意见》（国发【2007】24号），切实解决城镇低收入家庭住房困难问题。河北省为提升保障性住房管理，完善住房保障体系，根据国家政策，结合自身实际先后印发了《河北省人民政府办公厅关于加快发展保障性租赁住房的实施意见》（冀政办发〔2021〕8号）、《河北省城镇住房保障办法（试行）》等政策文件。</w:t>
      </w:r>
    </w:p>
    <w:p w14:paraId="05DFA8F5" w14:textId="77777777"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结合河北省文件，综合自身情况先后印发了《唐山市住房和城乡建设局关于印发〈唐山市中心区保障性住房后期管理评比方案（试行）〉的通知》（唐住建发〔2015〕72号）、《唐山市住房和城乡建设局、唐山市发展和改革委员会、唐山市财政局、唐山市国土资源局关于修订〈唐山市保障性住房统筹建设并轨运行实施细则〉的通知》（唐住建发〔2016〕235号）、《唐山市住房保障管理中心关于印发〈唐山市中心区公租房后期管理实施细则〉的通知》（唐住保〔2019〕32号）、《唐山市人民政府办公室关于加快发展保障性租赁住房的实施意见》（唐政办字〔2022〕6号）等管理文件，完善了自身的住房保障体系。</w:t>
      </w:r>
    </w:p>
    <w:p w14:paraId="2422E551" w14:textId="77777777" w:rsidR="000F778D" w:rsidRDefault="000D65DE">
      <w:pPr>
        <w:pStyle w:val="2"/>
        <w:spacing w:beforeLines="50" w:before="120" w:afterLines="50" w:after="120" w:line="600" w:lineRule="exact"/>
        <w:ind w:firstLineChars="200" w:firstLine="641"/>
        <w:rPr>
          <w:rFonts w:ascii="楷体_GB2312" w:eastAsia="楷体_GB2312" w:hAnsi="楷体_GB2312" w:cs="楷体_GB2312"/>
          <w:szCs w:val="32"/>
          <w:lang w:eastAsia="zh-CN"/>
        </w:rPr>
      </w:pPr>
      <w:bookmarkStart w:id="58" w:name="bookmark5"/>
      <w:bookmarkStart w:id="59" w:name="_Toc15426"/>
      <w:bookmarkStart w:id="60" w:name="_Toc26233"/>
      <w:bookmarkStart w:id="61" w:name="_Toc32026"/>
      <w:bookmarkStart w:id="62" w:name="_Toc7661"/>
      <w:bookmarkStart w:id="63" w:name="_Toc12017"/>
      <w:bookmarkStart w:id="64" w:name="_Toc9882"/>
      <w:bookmarkEnd w:id="58"/>
      <w:r>
        <w:rPr>
          <w:rFonts w:ascii="楷体_GB2312" w:eastAsia="楷体_GB2312" w:hAnsi="楷体_GB2312" w:cs="楷体_GB2312" w:hint="eastAsia"/>
          <w:szCs w:val="32"/>
          <w:lang w:eastAsia="zh-CN"/>
        </w:rPr>
        <w:t>（二）项目内容</w:t>
      </w:r>
      <w:bookmarkEnd w:id="59"/>
      <w:bookmarkEnd w:id="60"/>
      <w:bookmarkEnd w:id="61"/>
      <w:bookmarkEnd w:id="62"/>
      <w:bookmarkEnd w:id="63"/>
      <w:bookmarkEnd w:id="64"/>
    </w:p>
    <w:p w14:paraId="6F910AAB" w14:textId="77777777"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唐山市保障性住房维修资金项目为连续性项目，为保障性住房小区提供物业管理及运营维护服务，为保证中低收入群体的居住条件而实施。</w:t>
      </w:r>
    </w:p>
    <w:p w14:paraId="47569605" w14:textId="77777777"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项目由唐山市住房和城乡建设局负责统筹，具体由唐山市住房保障管理中心（以下简称“住保中心”）负责指导开展。住保中心通过招投标的方式确定唐山市保障性住房小区的管理维修单位。2024年度34个保障性住房小区由河北路房管所、北新西道房管所、钓鱼台房管所和唐山市房投物业服务有限公司、唐山市安居公共租赁住房管理有限公司负责日常管理及运营维护。</w:t>
      </w:r>
    </w:p>
    <w:p w14:paraId="515E3F05" w14:textId="0DB0EE06" w:rsidR="000F778D" w:rsidRDefault="000D65DE">
      <w:pPr>
        <w:widowControl w:val="0"/>
        <w:kinsoku/>
        <w:topLinePunct/>
        <w:autoSpaceDN/>
        <w:spacing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我市中心</w:t>
      </w:r>
      <w:r w:rsidR="00E63DA9">
        <w:rPr>
          <w:rFonts w:ascii="仿宋_GB2312" w:eastAsia="仿宋_GB2312" w:hAnsi="仿宋_GB2312" w:cs="仿宋_GB2312" w:hint="eastAsia"/>
          <w:sz w:val="32"/>
          <w:szCs w:val="32"/>
          <w:lang w:eastAsia="zh-CN"/>
        </w:rPr>
        <w:t>城</w:t>
      </w:r>
      <w:r>
        <w:rPr>
          <w:rFonts w:ascii="仿宋_GB2312" w:eastAsia="仿宋_GB2312" w:hAnsi="仿宋_GB2312" w:cs="仿宋_GB2312" w:hint="eastAsia"/>
          <w:sz w:val="32"/>
          <w:szCs w:val="32"/>
          <w:lang w:eastAsia="zh-CN"/>
        </w:rPr>
        <w:t>区共有公共租赁住房15651套、建筑面积94.30万平方米，其中新建10个公租房小区共15436套、建筑面积为93.29万平方米（其中益民园287套、建筑面积1.49万平米，河联园3671套、建筑面积22万平米，惠民园713套、建筑面积5.01万平米，新景楼134套、建筑面积0.90万平米，和顺园1080套、建筑面积6.38万平米，祥泰园1122套、建筑面积6.72万平米，旭安园3599套、建筑面积22.72万平米，骏安园2149套、建筑面积11.53万平米，瑞安园2633套、建筑面积16.20万平米，荣华里48套，建筑面积0.27万平米），回购旧小区廉租住房及缸窑里就地安置215套、建筑面积为1.01万平方米。</w:t>
      </w:r>
    </w:p>
    <w:p w14:paraId="4228F7B6" w14:textId="77777777" w:rsidR="000F778D" w:rsidRDefault="000D65DE">
      <w:pPr>
        <w:widowControl w:val="0"/>
        <w:kinsoku/>
        <w:topLinePunct/>
        <w:autoSpaceDN/>
        <w:spacing w:afterLines="60" w:after="144" w:line="600" w:lineRule="exact"/>
        <w:ind w:firstLineChars="200" w:firstLine="640"/>
        <w:jc w:val="both"/>
        <w:rPr>
          <w:rFonts w:ascii="仿宋_GB2312" w:eastAsia="仿宋_GB2312" w:hAnsi="仿宋_GB2312" w:cs="仿宋_GB2312"/>
          <w:sz w:val="32"/>
          <w:szCs w:val="32"/>
          <w:lang w:eastAsia="zh-CN"/>
        </w:rPr>
      </w:pPr>
      <w:bookmarkStart w:id="65" w:name="_Toc6152"/>
      <w:bookmarkStart w:id="66" w:name="_Toc32444"/>
      <w:bookmarkStart w:id="67" w:name="_Toc27808"/>
      <w:bookmarkStart w:id="68" w:name="_Toc15653"/>
      <w:bookmarkStart w:id="69" w:name="_Toc15783"/>
      <w:r>
        <w:rPr>
          <w:rFonts w:ascii="仿宋_GB2312" w:eastAsia="仿宋_GB2312" w:hAnsi="仿宋_GB2312" w:cs="仿宋_GB2312" w:hint="eastAsia"/>
          <w:sz w:val="32"/>
          <w:szCs w:val="32"/>
          <w:lang w:eastAsia="zh-CN"/>
        </w:rPr>
        <w:t>2024年度以650.00万元为限，对唐山市保障性住房维修项目进行阶段性补贴。接受保障性住房小区明细详见下表：</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2019"/>
        <w:gridCol w:w="1112"/>
        <w:gridCol w:w="1658"/>
        <w:gridCol w:w="2161"/>
        <w:gridCol w:w="1339"/>
      </w:tblGrid>
      <w:tr w:rsidR="000F778D" w14:paraId="36A2503D" w14:textId="77777777">
        <w:trPr>
          <w:trHeight w:val="340"/>
          <w:tblHeader/>
        </w:trPr>
        <w:tc>
          <w:tcPr>
            <w:tcW w:w="431" w:type="pct"/>
            <w:tcBorders>
              <w:tl2br w:val="nil"/>
              <w:tr2bl w:val="nil"/>
            </w:tcBorders>
            <w:shd w:val="clear" w:color="auto" w:fill="DDD8C2" w:themeFill="background2" w:themeFillShade="E5"/>
            <w:noWrap/>
            <w:vAlign w:val="center"/>
          </w:tcPr>
          <w:p w14:paraId="5669606A" w14:textId="77777777" w:rsidR="000F778D" w:rsidRDefault="000D65DE">
            <w:pPr>
              <w:pStyle w:val="ac"/>
              <w:rPr>
                <w:rFonts w:cs="Times New Roman"/>
                <w:color w:val="000000" w:themeColor="text1"/>
              </w:rPr>
            </w:pPr>
            <w:r>
              <w:rPr>
                <w:rFonts w:cs="Times New Roman" w:hint="eastAsia"/>
                <w:color w:val="000000" w:themeColor="text1"/>
                <w:lang w:val="en-US"/>
              </w:rPr>
              <w:t>序号</w:t>
            </w:r>
          </w:p>
        </w:tc>
        <w:tc>
          <w:tcPr>
            <w:tcW w:w="1111" w:type="pct"/>
            <w:tcBorders>
              <w:tl2br w:val="nil"/>
              <w:tr2bl w:val="nil"/>
            </w:tcBorders>
            <w:shd w:val="clear" w:color="auto" w:fill="DDD8C2" w:themeFill="background2" w:themeFillShade="E5"/>
            <w:noWrap/>
            <w:vAlign w:val="center"/>
          </w:tcPr>
          <w:p w14:paraId="7DD321C3" w14:textId="77777777" w:rsidR="000F778D" w:rsidRDefault="000D65DE">
            <w:pPr>
              <w:pStyle w:val="ac"/>
              <w:rPr>
                <w:rFonts w:cs="Times New Roman"/>
                <w:color w:val="000000" w:themeColor="text1"/>
                <w:lang w:val="en-US" w:eastAsia="zh-CN"/>
              </w:rPr>
            </w:pPr>
            <w:r>
              <w:rPr>
                <w:rFonts w:cs="Times New Roman" w:hint="eastAsia"/>
                <w:color w:val="000000" w:themeColor="text1"/>
                <w:lang w:val="en-US" w:eastAsia="zh-CN"/>
              </w:rPr>
              <w:t>小区</w:t>
            </w:r>
          </w:p>
        </w:tc>
        <w:tc>
          <w:tcPr>
            <w:tcW w:w="613" w:type="pct"/>
            <w:tcBorders>
              <w:tl2br w:val="nil"/>
              <w:tr2bl w:val="nil"/>
            </w:tcBorders>
            <w:shd w:val="clear" w:color="auto" w:fill="DDD8C2" w:themeFill="background2" w:themeFillShade="E5"/>
            <w:noWrap/>
            <w:vAlign w:val="center"/>
          </w:tcPr>
          <w:p w14:paraId="0AFA13F3" w14:textId="77777777" w:rsidR="000F778D" w:rsidRDefault="000D65DE">
            <w:pPr>
              <w:pStyle w:val="ac"/>
              <w:rPr>
                <w:rFonts w:cs="Times New Roman"/>
                <w:color w:val="000000" w:themeColor="text1"/>
                <w:lang w:val="en-US" w:eastAsia="zh-CN"/>
              </w:rPr>
            </w:pPr>
            <w:r>
              <w:rPr>
                <w:rFonts w:cs="Times New Roman" w:hint="eastAsia"/>
                <w:color w:val="000000" w:themeColor="text1"/>
                <w:lang w:val="en-US" w:eastAsia="zh-CN"/>
              </w:rPr>
              <w:t>套数</w:t>
            </w:r>
          </w:p>
        </w:tc>
        <w:tc>
          <w:tcPr>
            <w:tcW w:w="913" w:type="pct"/>
            <w:tcBorders>
              <w:tl2br w:val="nil"/>
              <w:tr2bl w:val="nil"/>
            </w:tcBorders>
            <w:shd w:val="clear" w:color="auto" w:fill="DDD8C2" w:themeFill="background2" w:themeFillShade="E5"/>
            <w:noWrap/>
            <w:vAlign w:val="center"/>
          </w:tcPr>
          <w:p w14:paraId="05C62EBD" w14:textId="77777777" w:rsidR="000F778D" w:rsidRDefault="000D65DE">
            <w:pPr>
              <w:pStyle w:val="ac"/>
              <w:rPr>
                <w:rFonts w:cs="Times New Roman"/>
                <w:color w:val="000000" w:themeColor="text1"/>
                <w:lang w:val="en-US"/>
              </w:rPr>
            </w:pPr>
            <w:r>
              <w:rPr>
                <w:rFonts w:hint="eastAsia"/>
                <w:lang w:val="en-US"/>
              </w:rPr>
              <w:t>面积</w:t>
            </w:r>
            <w:r>
              <w:rPr>
                <w:rFonts w:hint="eastAsia"/>
                <w:lang w:val="en-US"/>
              </w:rPr>
              <w:br/>
            </w:r>
            <w:r>
              <w:rPr>
                <w:rFonts w:hint="eastAsia"/>
                <w:lang w:val="en-US"/>
              </w:rPr>
              <w:t>（平方米）</w:t>
            </w:r>
          </w:p>
        </w:tc>
        <w:tc>
          <w:tcPr>
            <w:tcW w:w="1190" w:type="pct"/>
            <w:tcBorders>
              <w:tl2br w:val="nil"/>
              <w:tr2bl w:val="nil"/>
            </w:tcBorders>
            <w:shd w:val="clear" w:color="auto" w:fill="DDD8C2" w:themeFill="background2" w:themeFillShade="E5"/>
            <w:noWrap/>
            <w:vAlign w:val="center"/>
          </w:tcPr>
          <w:p w14:paraId="06FED39A" w14:textId="77777777" w:rsidR="000F778D" w:rsidRDefault="000D65DE">
            <w:pPr>
              <w:pStyle w:val="ac"/>
              <w:rPr>
                <w:lang w:val="en-US"/>
              </w:rPr>
            </w:pPr>
            <w:r>
              <w:rPr>
                <w:rFonts w:hint="eastAsia"/>
                <w:lang w:val="en-US"/>
              </w:rPr>
              <w:t>管理方</w:t>
            </w:r>
          </w:p>
        </w:tc>
        <w:tc>
          <w:tcPr>
            <w:tcW w:w="738" w:type="pct"/>
            <w:tcBorders>
              <w:tl2br w:val="nil"/>
              <w:tr2bl w:val="nil"/>
            </w:tcBorders>
            <w:shd w:val="clear" w:color="auto" w:fill="DDD8C2" w:themeFill="background2" w:themeFillShade="E5"/>
            <w:noWrap/>
            <w:vAlign w:val="center"/>
          </w:tcPr>
          <w:p w14:paraId="66BD7352" w14:textId="77777777" w:rsidR="000F778D" w:rsidRDefault="000D65DE">
            <w:pPr>
              <w:pStyle w:val="ac"/>
              <w:rPr>
                <w:lang w:val="en-US"/>
              </w:rPr>
            </w:pPr>
            <w:r>
              <w:rPr>
                <w:rFonts w:hint="eastAsia"/>
                <w:lang w:val="en-US"/>
              </w:rPr>
              <w:t>是否继续维护使用中</w:t>
            </w:r>
          </w:p>
        </w:tc>
      </w:tr>
      <w:tr w:rsidR="000F778D" w14:paraId="008BAB80" w14:textId="77777777">
        <w:trPr>
          <w:trHeight w:val="340"/>
        </w:trPr>
        <w:tc>
          <w:tcPr>
            <w:tcW w:w="431" w:type="pct"/>
            <w:tcBorders>
              <w:tl2br w:val="nil"/>
              <w:tr2bl w:val="nil"/>
            </w:tcBorders>
            <w:noWrap/>
            <w:vAlign w:val="center"/>
          </w:tcPr>
          <w:p w14:paraId="079E943D" w14:textId="77777777" w:rsidR="000F778D" w:rsidRDefault="000D65DE">
            <w:pPr>
              <w:pStyle w:val="ac"/>
              <w:rPr>
                <w:rFonts w:cs="Times New Roman"/>
                <w:color w:val="000000" w:themeColor="text1"/>
              </w:rPr>
            </w:pPr>
            <w:r>
              <w:rPr>
                <w:rFonts w:hint="eastAsia"/>
                <w:lang w:val="en-US"/>
              </w:rPr>
              <w:t>1</w:t>
            </w:r>
          </w:p>
        </w:tc>
        <w:tc>
          <w:tcPr>
            <w:tcW w:w="1111" w:type="pct"/>
            <w:tcBorders>
              <w:tl2br w:val="nil"/>
              <w:tr2bl w:val="nil"/>
            </w:tcBorders>
            <w:noWrap/>
            <w:vAlign w:val="center"/>
          </w:tcPr>
          <w:p w14:paraId="7CD5B866" w14:textId="77777777" w:rsidR="000F778D" w:rsidRDefault="000D65DE">
            <w:pPr>
              <w:pStyle w:val="ac"/>
              <w:rPr>
                <w:rFonts w:cs="Times New Roman"/>
                <w:color w:val="000000" w:themeColor="text1"/>
              </w:rPr>
            </w:pPr>
            <w:r>
              <w:rPr>
                <w:rFonts w:hint="eastAsia"/>
                <w:lang w:val="en-US"/>
              </w:rPr>
              <w:t>祥泰园</w:t>
            </w:r>
          </w:p>
        </w:tc>
        <w:tc>
          <w:tcPr>
            <w:tcW w:w="613" w:type="pct"/>
            <w:tcBorders>
              <w:tl2br w:val="nil"/>
              <w:tr2bl w:val="nil"/>
            </w:tcBorders>
            <w:vAlign w:val="center"/>
          </w:tcPr>
          <w:p w14:paraId="5A298B2D" w14:textId="77777777" w:rsidR="000F778D" w:rsidRDefault="000D65DE">
            <w:pPr>
              <w:pStyle w:val="ac"/>
              <w:rPr>
                <w:rFonts w:cs="Times New Roman"/>
                <w:color w:val="000000" w:themeColor="text1"/>
              </w:rPr>
            </w:pPr>
            <w:r>
              <w:rPr>
                <w:rFonts w:hint="eastAsia"/>
                <w:lang w:val="en-US"/>
              </w:rPr>
              <w:t>1122</w:t>
            </w:r>
          </w:p>
        </w:tc>
        <w:tc>
          <w:tcPr>
            <w:tcW w:w="913" w:type="pct"/>
            <w:tcBorders>
              <w:tl2br w:val="nil"/>
              <w:tr2bl w:val="nil"/>
            </w:tcBorders>
            <w:vAlign w:val="center"/>
          </w:tcPr>
          <w:p w14:paraId="5B9D915D" w14:textId="77777777" w:rsidR="000F778D" w:rsidRDefault="000D65DE">
            <w:pPr>
              <w:pStyle w:val="ac"/>
              <w:rPr>
                <w:rFonts w:cs="Times New Roman"/>
                <w:color w:val="000000" w:themeColor="text1"/>
              </w:rPr>
            </w:pPr>
            <w:r>
              <w:rPr>
                <w:rFonts w:hint="eastAsia"/>
                <w:lang w:val="en-US"/>
              </w:rPr>
              <w:t>67227.59</w:t>
            </w:r>
          </w:p>
        </w:tc>
        <w:tc>
          <w:tcPr>
            <w:tcW w:w="1190" w:type="pct"/>
            <w:tcBorders>
              <w:tl2br w:val="nil"/>
              <w:tr2bl w:val="nil"/>
            </w:tcBorders>
            <w:vAlign w:val="center"/>
          </w:tcPr>
          <w:p w14:paraId="1F2A030A"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1545BF49"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09BD51C2" w14:textId="77777777">
        <w:trPr>
          <w:trHeight w:val="340"/>
        </w:trPr>
        <w:tc>
          <w:tcPr>
            <w:tcW w:w="431" w:type="pct"/>
            <w:tcBorders>
              <w:tl2br w:val="nil"/>
              <w:tr2bl w:val="nil"/>
            </w:tcBorders>
            <w:noWrap/>
            <w:vAlign w:val="center"/>
          </w:tcPr>
          <w:p w14:paraId="514D7214" w14:textId="77777777" w:rsidR="000F778D" w:rsidRDefault="000D65DE">
            <w:pPr>
              <w:pStyle w:val="ac"/>
              <w:rPr>
                <w:rFonts w:cs="Times New Roman"/>
                <w:color w:val="000000" w:themeColor="text1"/>
              </w:rPr>
            </w:pPr>
            <w:r>
              <w:rPr>
                <w:rFonts w:hint="eastAsia"/>
                <w:lang w:val="en-US"/>
              </w:rPr>
              <w:t>2</w:t>
            </w:r>
          </w:p>
        </w:tc>
        <w:tc>
          <w:tcPr>
            <w:tcW w:w="1111" w:type="pct"/>
            <w:tcBorders>
              <w:tl2br w:val="nil"/>
              <w:tr2bl w:val="nil"/>
            </w:tcBorders>
            <w:noWrap/>
            <w:vAlign w:val="center"/>
          </w:tcPr>
          <w:p w14:paraId="6DD65FBE" w14:textId="77777777" w:rsidR="000F778D" w:rsidRDefault="000D65DE">
            <w:pPr>
              <w:pStyle w:val="ac"/>
              <w:rPr>
                <w:rFonts w:cs="Times New Roman"/>
                <w:color w:val="000000" w:themeColor="text1"/>
              </w:rPr>
            </w:pPr>
            <w:r>
              <w:rPr>
                <w:rFonts w:hint="eastAsia"/>
                <w:lang w:val="en-US"/>
              </w:rPr>
              <w:t>和顺园</w:t>
            </w:r>
          </w:p>
        </w:tc>
        <w:tc>
          <w:tcPr>
            <w:tcW w:w="613" w:type="pct"/>
            <w:tcBorders>
              <w:tl2br w:val="nil"/>
              <w:tr2bl w:val="nil"/>
            </w:tcBorders>
            <w:vAlign w:val="center"/>
          </w:tcPr>
          <w:p w14:paraId="7965CA27" w14:textId="77777777" w:rsidR="000F778D" w:rsidRDefault="000D65DE">
            <w:pPr>
              <w:pStyle w:val="ac"/>
              <w:rPr>
                <w:rFonts w:cs="Times New Roman"/>
                <w:color w:val="000000" w:themeColor="text1"/>
              </w:rPr>
            </w:pPr>
            <w:r>
              <w:rPr>
                <w:rFonts w:hint="eastAsia"/>
                <w:lang w:val="en-US"/>
              </w:rPr>
              <w:t>1080</w:t>
            </w:r>
          </w:p>
        </w:tc>
        <w:tc>
          <w:tcPr>
            <w:tcW w:w="913" w:type="pct"/>
            <w:tcBorders>
              <w:tl2br w:val="nil"/>
              <w:tr2bl w:val="nil"/>
            </w:tcBorders>
            <w:vAlign w:val="center"/>
          </w:tcPr>
          <w:p w14:paraId="285F844F" w14:textId="77777777" w:rsidR="000F778D" w:rsidRDefault="000D65DE">
            <w:pPr>
              <w:pStyle w:val="ac"/>
              <w:rPr>
                <w:rFonts w:cs="Times New Roman"/>
                <w:color w:val="000000" w:themeColor="text1"/>
              </w:rPr>
            </w:pPr>
            <w:r>
              <w:rPr>
                <w:rFonts w:hint="eastAsia"/>
                <w:lang w:val="en-US"/>
              </w:rPr>
              <w:t>63758.39</w:t>
            </w:r>
          </w:p>
        </w:tc>
        <w:tc>
          <w:tcPr>
            <w:tcW w:w="1190" w:type="pct"/>
            <w:tcBorders>
              <w:tl2br w:val="nil"/>
              <w:tr2bl w:val="nil"/>
            </w:tcBorders>
            <w:vAlign w:val="center"/>
          </w:tcPr>
          <w:p w14:paraId="29603083"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6EC484F1"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0A81E2F3" w14:textId="77777777">
        <w:trPr>
          <w:trHeight w:val="340"/>
        </w:trPr>
        <w:tc>
          <w:tcPr>
            <w:tcW w:w="431" w:type="pct"/>
            <w:tcBorders>
              <w:tl2br w:val="nil"/>
              <w:tr2bl w:val="nil"/>
            </w:tcBorders>
            <w:noWrap/>
            <w:vAlign w:val="center"/>
          </w:tcPr>
          <w:p w14:paraId="60B5C8D6" w14:textId="77777777" w:rsidR="000F778D" w:rsidRDefault="000D65DE">
            <w:pPr>
              <w:pStyle w:val="ac"/>
              <w:rPr>
                <w:rFonts w:cs="Times New Roman"/>
                <w:color w:val="000000" w:themeColor="text1"/>
              </w:rPr>
            </w:pPr>
            <w:r>
              <w:rPr>
                <w:rFonts w:hint="eastAsia"/>
                <w:lang w:val="en-US"/>
              </w:rPr>
              <w:t>3</w:t>
            </w:r>
          </w:p>
        </w:tc>
        <w:tc>
          <w:tcPr>
            <w:tcW w:w="1111" w:type="pct"/>
            <w:tcBorders>
              <w:tl2br w:val="nil"/>
              <w:tr2bl w:val="nil"/>
            </w:tcBorders>
            <w:noWrap/>
            <w:vAlign w:val="center"/>
          </w:tcPr>
          <w:p w14:paraId="368A75F7" w14:textId="77777777" w:rsidR="000F778D" w:rsidRDefault="000D65DE">
            <w:pPr>
              <w:pStyle w:val="ac"/>
              <w:rPr>
                <w:rFonts w:cs="Times New Roman"/>
                <w:color w:val="000000" w:themeColor="text1"/>
              </w:rPr>
            </w:pPr>
            <w:r>
              <w:rPr>
                <w:rFonts w:hint="eastAsia"/>
                <w:lang w:val="en-US"/>
              </w:rPr>
              <w:t>益民园</w:t>
            </w:r>
          </w:p>
        </w:tc>
        <w:tc>
          <w:tcPr>
            <w:tcW w:w="613" w:type="pct"/>
            <w:tcBorders>
              <w:tl2br w:val="nil"/>
              <w:tr2bl w:val="nil"/>
            </w:tcBorders>
            <w:vAlign w:val="center"/>
          </w:tcPr>
          <w:p w14:paraId="65F6C00F" w14:textId="77777777" w:rsidR="000F778D" w:rsidRDefault="000D65DE">
            <w:pPr>
              <w:pStyle w:val="ac"/>
              <w:rPr>
                <w:rFonts w:cs="Times New Roman"/>
                <w:color w:val="000000" w:themeColor="text1"/>
              </w:rPr>
            </w:pPr>
            <w:r>
              <w:rPr>
                <w:rFonts w:hint="eastAsia"/>
                <w:lang w:val="en-US"/>
              </w:rPr>
              <w:t>287</w:t>
            </w:r>
          </w:p>
        </w:tc>
        <w:tc>
          <w:tcPr>
            <w:tcW w:w="913" w:type="pct"/>
            <w:tcBorders>
              <w:tl2br w:val="nil"/>
              <w:tr2bl w:val="nil"/>
            </w:tcBorders>
            <w:vAlign w:val="center"/>
          </w:tcPr>
          <w:p w14:paraId="4BB701FC" w14:textId="77777777" w:rsidR="000F778D" w:rsidRDefault="000D65DE">
            <w:pPr>
              <w:pStyle w:val="ac"/>
              <w:rPr>
                <w:rFonts w:cs="Times New Roman"/>
                <w:color w:val="000000" w:themeColor="text1"/>
              </w:rPr>
            </w:pPr>
            <w:r>
              <w:rPr>
                <w:rFonts w:hint="eastAsia"/>
                <w:lang w:val="en-US"/>
              </w:rPr>
              <w:t>14874.14</w:t>
            </w:r>
          </w:p>
        </w:tc>
        <w:tc>
          <w:tcPr>
            <w:tcW w:w="1190" w:type="pct"/>
            <w:tcBorders>
              <w:tl2br w:val="nil"/>
              <w:tr2bl w:val="nil"/>
            </w:tcBorders>
            <w:vAlign w:val="center"/>
          </w:tcPr>
          <w:p w14:paraId="695961E1"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36FA31F3"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1CCE4143" w14:textId="77777777">
        <w:trPr>
          <w:trHeight w:val="340"/>
        </w:trPr>
        <w:tc>
          <w:tcPr>
            <w:tcW w:w="431" w:type="pct"/>
            <w:tcBorders>
              <w:tl2br w:val="nil"/>
              <w:tr2bl w:val="nil"/>
            </w:tcBorders>
            <w:noWrap/>
            <w:vAlign w:val="center"/>
          </w:tcPr>
          <w:p w14:paraId="5A99DC8F" w14:textId="77777777" w:rsidR="000F778D" w:rsidRDefault="000D65DE">
            <w:pPr>
              <w:pStyle w:val="ac"/>
              <w:rPr>
                <w:rFonts w:cs="Times New Roman"/>
                <w:color w:val="000000" w:themeColor="text1"/>
              </w:rPr>
            </w:pPr>
            <w:r>
              <w:rPr>
                <w:rFonts w:hint="eastAsia"/>
                <w:lang w:val="en-US"/>
              </w:rPr>
              <w:t>4</w:t>
            </w:r>
          </w:p>
        </w:tc>
        <w:tc>
          <w:tcPr>
            <w:tcW w:w="1111" w:type="pct"/>
            <w:tcBorders>
              <w:tl2br w:val="nil"/>
              <w:tr2bl w:val="nil"/>
            </w:tcBorders>
            <w:noWrap/>
            <w:vAlign w:val="center"/>
          </w:tcPr>
          <w:p w14:paraId="3B05B963" w14:textId="77777777" w:rsidR="000F778D" w:rsidRDefault="000D65DE">
            <w:pPr>
              <w:pStyle w:val="ac"/>
              <w:rPr>
                <w:rFonts w:cs="Times New Roman"/>
                <w:color w:val="000000" w:themeColor="text1"/>
              </w:rPr>
            </w:pPr>
            <w:r>
              <w:rPr>
                <w:rFonts w:hint="eastAsia"/>
                <w:lang w:val="en-US"/>
              </w:rPr>
              <w:t>新景楼</w:t>
            </w:r>
          </w:p>
        </w:tc>
        <w:tc>
          <w:tcPr>
            <w:tcW w:w="613" w:type="pct"/>
            <w:tcBorders>
              <w:tl2br w:val="nil"/>
              <w:tr2bl w:val="nil"/>
            </w:tcBorders>
            <w:vAlign w:val="center"/>
          </w:tcPr>
          <w:p w14:paraId="1873D876" w14:textId="77777777" w:rsidR="000F778D" w:rsidRDefault="000D65DE">
            <w:pPr>
              <w:pStyle w:val="ac"/>
              <w:rPr>
                <w:rFonts w:cs="Times New Roman"/>
                <w:color w:val="000000" w:themeColor="text1"/>
              </w:rPr>
            </w:pPr>
            <w:r>
              <w:rPr>
                <w:rFonts w:hint="eastAsia"/>
                <w:lang w:val="en-US"/>
              </w:rPr>
              <w:t>134</w:t>
            </w:r>
          </w:p>
        </w:tc>
        <w:tc>
          <w:tcPr>
            <w:tcW w:w="913" w:type="pct"/>
            <w:tcBorders>
              <w:tl2br w:val="nil"/>
              <w:tr2bl w:val="nil"/>
            </w:tcBorders>
            <w:vAlign w:val="center"/>
          </w:tcPr>
          <w:p w14:paraId="6E145EF6" w14:textId="77777777" w:rsidR="000F778D" w:rsidRDefault="000D65DE">
            <w:pPr>
              <w:pStyle w:val="ac"/>
              <w:rPr>
                <w:rFonts w:cs="Times New Roman"/>
                <w:color w:val="000000" w:themeColor="text1"/>
              </w:rPr>
            </w:pPr>
            <w:r>
              <w:rPr>
                <w:rFonts w:hint="eastAsia"/>
                <w:lang w:val="en-US"/>
              </w:rPr>
              <w:t>9023.92</w:t>
            </w:r>
          </w:p>
        </w:tc>
        <w:tc>
          <w:tcPr>
            <w:tcW w:w="1190" w:type="pct"/>
            <w:tcBorders>
              <w:tl2br w:val="nil"/>
              <w:tr2bl w:val="nil"/>
            </w:tcBorders>
            <w:vAlign w:val="center"/>
          </w:tcPr>
          <w:p w14:paraId="3D670334"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30352995"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06765D67" w14:textId="77777777">
        <w:trPr>
          <w:trHeight w:val="340"/>
        </w:trPr>
        <w:tc>
          <w:tcPr>
            <w:tcW w:w="431" w:type="pct"/>
            <w:tcBorders>
              <w:tl2br w:val="nil"/>
              <w:tr2bl w:val="nil"/>
            </w:tcBorders>
            <w:noWrap/>
            <w:vAlign w:val="center"/>
          </w:tcPr>
          <w:p w14:paraId="7E2A8021" w14:textId="77777777" w:rsidR="000F778D" w:rsidRDefault="000D65DE">
            <w:pPr>
              <w:pStyle w:val="ac"/>
              <w:rPr>
                <w:rFonts w:cs="Times New Roman"/>
                <w:color w:val="000000" w:themeColor="text1"/>
              </w:rPr>
            </w:pPr>
            <w:r>
              <w:rPr>
                <w:rFonts w:hint="eastAsia"/>
                <w:lang w:val="en-US"/>
              </w:rPr>
              <w:t>5</w:t>
            </w:r>
          </w:p>
        </w:tc>
        <w:tc>
          <w:tcPr>
            <w:tcW w:w="1111" w:type="pct"/>
            <w:tcBorders>
              <w:tl2br w:val="nil"/>
              <w:tr2bl w:val="nil"/>
            </w:tcBorders>
            <w:noWrap/>
            <w:vAlign w:val="center"/>
          </w:tcPr>
          <w:p w14:paraId="775A36E9" w14:textId="77777777" w:rsidR="000F778D" w:rsidRDefault="000D65DE">
            <w:pPr>
              <w:pStyle w:val="ac"/>
              <w:rPr>
                <w:rFonts w:cs="Times New Roman"/>
                <w:color w:val="000000" w:themeColor="text1"/>
              </w:rPr>
            </w:pPr>
            <w:r>
              <w:rPr>
                <w:rFonts w:hint="eastAsia"/>
                <w:lang w:val="en-US"/>
              </w:rPr>
              <w:t>缸窑里</w:t>
            </w:r>
            <w:r>
              <w:rPr>
                <w:rFonts w:hint="eastAsia"/>
                <w:lang w:val="en-US"/>
              </w:rPr>
              <w:t>78#</w:t>
            </w:r>
          </w:p>
        </w:tc>
        <w:tc>
          <w:tcPr>
            <w:tcW w:w="613" w:type="pct"/>
            <w:tcBorders>
              <w:tl2br w:val="nil"/>
              <w:tr2bl w:val="nil"/>
            </w:tcBorders>
            <w:vAlign w:val="center"/>
          </w:tcPr>
          <w:p w14:paraId="45EBFB1A" w14:textId="77777777" w:rsidR="000F778D" w:rsidRDefault="000D65DE">
            <w:pPr>
              <w:pStyle w:val="ac"/>
              <w:rPr>
                <w:rFonts w:cs="Times New Roman"/>
                <w:color w:val="000000" w:themeColor="text1"/>
              </w:rPr>
            </w:pPr>
            <w:r>
              <w:rPr>
                <w:rFonts w:hint="eastAsia"/>
                <w:lang w:val="en-US"/>
              </w:rPr>
              <w:t>120</w:t>
            </w:r>
          </w:p>
        </w:tc>
        <w:tc>
          <w:tcPr>
            <w:tcW w:w="913" w:type="pct"/>
            <w:tcBorders>
              <w:tl2br w:val="nil"/>
              <w:tr2bl w:val="nil"/>
            </w:tcBorders>
            <w:vAlign w:val="center"/>
          </w:tcPr>
          <w:p w14:paraId="4B34801A" w14:textId="77777777" w:rsidR="000F778D" w:rsidRDefault="000D65DE">
            <w:pPr>
              <w:pStyle w:val="ac"/>
              <w:rPr>
                <w:rFonts w:cs="Times New Roman"/>
                <w:color w:val="000000" w:themeColor="text1"/>
              </w:rPr>
            </w:pPr>
            <w:r>
              <w:rPr>
                <w:rFonts w:hint="eastAsia"/>
                <w:lang w:val="en-US"/>
              </w:rPr>
              <w:t>5270.75</w:t>
            </w:r>
          </w:p>
        </w:tc>
        <w:tc>
          <w:tcPr>
            <w:tcW w:w="1190" w:type="pct"/>
            <w:tcBorders>
              <w:tl2br w:val="nil"/>
              <w:tr2bl w:val="nil"/>
            </w:tcBorders>
            <w:vAlign w:val="center"/>
          </w:tcPr>
          <w:p w14:paraId="5F9DAA6F"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55D0753A"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333E96C" w14:textId="77777777">
        <w:trPr>
          <w:trHeight w:val="340"/>
        </w:trPr>
        <w:tc>
          <w:tcPr>
            <w:tcW w:w="431" w:type="pct"/>
            <w:tcBorders>
              <w:tl2br w:val="nil"/>
              <w:tr2bl w:val="nil"/>
            </w:tcBorders>
            <w:noWrap/>
            <w:vAlign w:val="center"/>
          </w:tcPr>
          <w:p w14:paraId="2F643D01" w14:textId="77777777" w:rsidR="000F778D" w:rsidRDefault="000D65DE">
            <w:pPr>
              <w:pStyle w:val="ac"/>
              <w:rPr>
                <w:rFonts w:cs="Times New Roman"/>
                <w:color w:val="000000" w:themeColor="text1"/>
              </w:rPr>
            </w:pPr>
            <w:r>
              <w:rPr>
                <w:rFonts w:hint="eastAsia"/>
                <w:lang w:val="en-US"/>
              </w:rPr>
              <w:t>6</w:t>
            </w:r>
          </w:p>
        </w:tc>
        <w:tc>
          <w:tcPr>
            <w:tcW w:w="1111" w:type="pct"/>
            <w:tcBorders>
              <w:tl2br w:val="nil"/>
              <w:tr2bl w:val="nil"/>
            </w:tcBorders>
            <w:noWrap/>
            <w:vAlign w:val="center"/>
          </w:tcPr>
          <w:p w14:paraId="00AEB38D" w14:textId="77777777" w:rsidR="000F778D" w:rsidRDefault="000D65DE">
            <w:pPr>
              <w:pStyle w:val="ac"/>
              <w:rPr>
                <w:rFonts w:cs="Times New Roman"/>
                <w:color w:val="000000" w:themeColor="text1"/>
              </w:rPr>
            </w:pPr>
            <w:r>
              <w:rPr>
                <w:rFonts w:hint="eastAsia"/>
                <w:spacing w:val="-20"/>
                <w:lang w:val="en-US"/>
              </w:rPr>
              <w:t>荣华里（水岸荣华）</w:t>
            </w:r>
          </w:p>
        </w:tc>
        <w:tc>
          <w:tcPr>
            <w:tcW w:w="613" w:type="pct"/>
            <w:tcBorders>
              <w:tl2br w:val="nil"/>
              <w:tr2bl w:val="nil"/>
            </w:tcBorders>
            <w:vAlign w:val="center"/>
          </w:tcPr>
          <w:p w14:paraId="07728454" w14:textId="77777777" w:rsidR="000F778D" w:rsidRDefault="000D65DE">
            <w:pPr>
              <w:pStyle w:val="ac"/>
              <w:rPr>
                <w:rFonts w:cs="Times New Roman"/>
                <w:color w:val="000000" w:themeColor="text1"/>
              </w:rPr>
            </w:pPr>
            <w:r>
              <w:rPr>
                <w:rFonts w:hint="eastAsia"/>
                <w:lang w:val="en-US"/>
              </w:rPr>
              <w:t>48</w:t>
            </w:r>
          </w:p>
        </w:tc>
        <w:tc>
          <w:tcPr>
            <w:tcW w:w="913" w:type="pct"/>
            <w:tcBorders>
              <w:tl2br w:val="nil"/>
              <w:tr2bl w:val="nil"/>
            </w:tcBorders>
            <w:vAlign w:val="center"/>
          </w:tcPr>
          <w:p w14:paraId="18942828" w14:textId="77777777" w:rsidR="000F778D" w:rsidRDefault="000D65DE">
            <w:pPr>
              <w:pStyle w:val="ac"/>
              <w:rPr>
                <w:rFonts w:cs="Times New Roman"/>
                <w:color w:val="000000" w:themeColor="text1"/>
              </w:rPr>
            </w:pPr>
            <w:r>
              <w:rPr>
                <w:rFonts w:hint="eastAsia"/>
                <w:lang w:val="en-US"/>
              </w:rPr>
              <w:t>2747.51</w:t>
            </w:r>
          </w:p>
        </w:tc>
        <w:tc>
          <w:tcPr>
            <w:tcW w:w="1190" w:type="pct"/>
            <w:tcBorders>
              <w:tl2br w:val="nil"/>
              <w:tr2bl w:val="nil"/>
            </w:tcBorders>
            <w:vAlign w:val="center"/>
          </w:tcPr>
          <w:p w14:paraId="1897CAB3"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796DB10C"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2FDAB8FE" w14:textId="77777777">
        <w:trPr>
          <w:trHeight w:val="340"/>
        </w:trPr>
        <w:tc>
          <w:tcPr>
            <w:tcW w:w="431" w:type="pct"/>
            <w:tcBorders>
              <w:tl2br w:val="nil"/>
              <w:tr2bl w:val="nil"/>
            </w:tcBorders>
            <w:noWrap/>
            <w:vAlign w:val="center"/>
          </w:tcPr>
          <w:p w14:paraId="4C30DAD3" w14:textId="77777777" w:rsidR="000F778D" w:rsidRDefault="000D65DE">
            <w:pPr>
              <w:pStyle w:val="ac"/>
              <w:rPr>
                <w:rFonts w:cs="Times New Roman"/>
                <w:color w:val="000000" w:themeColor="text1"/>
              </w:rPr>
            </w:pPr>
            <w:r>
              <w:rPr>
                <w:rFonts w:hint="eastAsia"/>
                <w:lang w:val="en-US"/>
              </w:rPr>
              <w:t>7</w:t>
            </w:r>
          </w:p>
        </w:tc>
        <w:tc>
          <w:tcPr>
            <w:tcW w:w="1111" w:type="pct"/>
            <w:tcBorders>
              <w:tl2br w:val="nil"/>
              <w:tr2bl w:val="nil"/>
            </w:tcBorders>
            <w:noWrap/>
            <w:vAlign w:val="center"/>
          </w:tcPr>
          <w:p w14:paraId="12AD135D" w14:textId="77777777" w:rsidR="000F778D" w:rsidRDefault="000D65DE">
            <w:pPr>
              <w:pStyle w:val="ac"/>
              <w:rPr>
                <w:rFonts w:cs="Times New Roman"/>
                <w:color w:val="000000" w:themeColor="text1"/>
              </w:rPr>
            </w:pPr>
            <w:r>
              <w:rPr>
                <w:rFonts w:hint="eastAsia"/>
                <w:lang w:val="en-US"/>
              </w:rPr>
              <w:t>部东里</w:t>
            </w:r>
          </w:p>
        </w:tc>
        <w:tc>
          <w:tcPr>
            <w:tcW w:w="613" w:type="pct"/>
            <w:tcBorders>
              <w:tl2br w:val="nil"/>
              <w:tr2bl w:val="nil"/>
            </w:tcBorders>
            <w:vAlign w:val="center"/>
          </w:tcPr>
          <w:p w14:paraId="23A71366"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548EF3CB" w14:textId="77777777" w:rsidR="000F778D" w:rsidRDefault="000D65DE">
            <w:pPr>
              <w:pStyle w:val="ac"/>
              <w:rPr>
                <w:rFonts w:cs="Times New Roman"/>
                <w:color w:val="000000" w:themeColor="text1"/>
              </w:rPr>
            </w:pPr>
            <w:r>
              <w:rPr>
                <w:rFonts w:hint="eastAsia"/>
                <w:lang w:val="en-US"/>
              </w:rPr>
              <w:t>58</w:t>
            </w:r>
          </w:p>
        </w:tc>
        <w:tc>
          <w:tcPr>
            <w:tcW w:w="1190" w:type="pct"/>
            <w:tcBorders>
              <w:tl2br w:val="nil"/>
              <w:tr2bl w:val="nil"/>
            </w:tcBorders>
            <w:vAlign w:val="center"/>
          </w:tcPr>
          <w:p w14:paraId="499631FA"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0828FC60"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232FB86D" w14:textId="77777777">
        <w:trPr>
          <w:trHeight w:val="340"/>
        </w:trPr>
        <w:tc>
          <w:tcPr>
            <w:tcW w:w="431" w:type="pct"/>
            <w:tcBorders>
              <w:tl2br w:val="nil"/>
              <w:tr2bl w:val="nil"/>
            </w:tcBorders>
            <w:noWrap/>
            <w:vAlign w:val="center"/>
          </w:tcPr>
          <w:p w14:paraId="3D6DE7D1" w14:textId="77777777" w:rsidR="000F778D" w:rsidRDefault="000D65DE">
            <w:pPr>
              <w:pStyle w:val="ac"/>
              <w:rPr>
                <w:rFonts w:cs="Times New Roman"/>
                <w:color w:val="000000" w:themeColor="text1"/>
              </w:rPr>
            </w:pPr>
            <w:r>
              <w:rPr>
                <w:rFonts w:hint="eastAsia"/>
                <w:lang w:val="en-US"/>
              </w:rPr>
              <w:t>8</w:t>
            </w:r>
          </w:p>
        </w:tc>
        <w:tc>
          <w:tcPr>
            <w:tcW w:w="1111" w:type="pct"/>
            <w:tcBorders>
              <w:tl2br w:val="nil"/>
              <w:tr2bl w:val="nil"/>
            </w:tcBorders>
            <w:noWrap/>
            <w:vAlign w:val="center"/>
          </w:tcPr>
          <w:p w14:paraId="0ABD927E" w14:textId="77777777" w:rsidR="000F778D" w:rsidRDefault="000D65DE">
            <w:pPr>
              <w:pStyle w:val="ac"/>
              <w:rPr>
                <w:rFonts w:cs="Times New Roman"/>
                <w:color w:val="000000" w:themeColor="text1"/>
              </w:rPr>
            </w:pPr>
            <w:r>
              <w:rPr>
                <w:rFonts w:hint="eastAsia"/>
                <w:lang w:val="en-US"/>
              </w:rPr>
              <w:t>钢北楼</w:t>
            </w:r>
          </w:p>
        </w:tc>
        <w:tc>
          <w:tcPr>
            <w:tcW w:w="613" w:type="pct"/>
            <w:tcBorders>
              <w:tl2br w:val="nil"/>
              <w:tr2bl w:val="nil"/>
            </w:tcBorders>
            <w:vAlign w:val="center"/>
          </w:tcPr>
          <w:p w14:paraId="0D1EDC74" w14:textId="77777777" w:rsidR="000F778D" w:rsidRDefault="000D65DE">
            <w:pPr>
              <w:pStyle w:val="ac"/>
              <w:rPr>
                <w:rFonts w:cs="Times New Roman"/>
                <w:color w:val="000000" w:themeColor="text1"/>
              </w:rPr>
            </w:pPr>
            <w:r>
              <w:rPr>
                <w:rFonts w:hint="eastAsia"/>
                <w:lang w:val="en-US"/>
              </w:rPr>
              <w:t>4</w:t>
            </w:r>
          </w:p>
        </w:tc>
        <w:tc>
          <w:tcPr>
            <w:tcW w:w="913" w:type="pct"/>
            <w:tcBorders>
              <w:tl2br w:val="nil"/>
              <w:tr2bl w:val="nil"/>
            </w:tcBorders>
            <w:vAlign w:val="center"/>
          </w:tcPr>
          <w:p w14:paraId="5614BC1C" w14:textId="77777777" w:rsidR="000F778D" w:rsidRDefault="000D65DE">
            <w:pPr>
              <w:pStyle w:val="ac"/>
              <w:rPr>
                <w:rFonts w:cs="Times New Roman"/>
                <w:color w:val="000000" w:themeColor="text1"/>
              </w:rPr>
            </w:pPr>
            <w:r>
              <w:rPr>
                <w:rFonts w:hint="eastAsia"/>
                <w:lang w:val="en-US"/>
              </w:rPr>
              <w:t>208.63</w:t>
            </w:r>
          </w:p>
        </w:tc>
        <w:tc>
          <w:tcPr>
            <w:tcW w:w="1190" w:type="pct"/>
            <w:tcBorders>
              <w:tl2br w:val="nil"/>
              <w:tr2bl w:val="nil"/>
            </w:tcBorders>
            <w:vAlign w:val="center"/>
          </w:tcPr>
          <w:p w14:paraId="2632E26E"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2C4C546B"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FCCE9AE" w14:textId="77777777">
        <w:trPr>
          <w:trHeight w:val="340"/>
        </w:trPr>
        <w:tc>
          <w:tcPr>
            <w:tcW w:w="431" w:type="pct"/>
            <w:tcBorders>
              <w:tl2br w:val="nil"/>
              <w:tr2bl w:val="nil"/>
            </w:tcBorders>
            <w:noWrap/>
            <w:vAlign w:val="center"/>
          </w:tcPr>
          <w:p w14:paraId="20D94E9A" w14:textId="77777777" w:rsidR="000F778D" w:rsidRDefault="000D65DE">
            <w:pPr>
              <w:pStyle w:val="ac"/>
              <w:rPr>
                <w:rFonts w:cs="Times New Roman"/>
                <w:color w:val="000000" w:themeColor="text1"/>
                <w:lang w:val="en-US" w:eastAsia="zh-CN"/>
              </w:rPr>
            </w:pPr>
            <w:r>
              <w:rPr>
                <w:rFonts w:hint="eastAsia"/>
                <w:lang w:val="en-US"/>
              </w:rPr>
              <w:t>9</w:t>
            </w:r>
          </w:p>
        </w:tc>
        <w:tc>
          <w:tcPr>
            <w:tcW w:w="1111" w:type="pct"/>
            <w:tcBorders>
              <w:tl2br w:val="nil"/>
              <w:tr2bl w:val="nil"/>
            </w:tcBorders>
            <w:noWrap/>
            <w:vAlign w:val="center"/>
          </w:tcPr>
          <w:p w14:paraId="1257BCBA" w14:textId="77777777" w:rsidR="000F778D" w:rsidRDefault="000D65DE">
            <w:pPr>
              <w:pStyle w:val="ac"/>
              <w:rPr>
                <w:rFonts w:cs="Times New Roman"/>
                <w:color w:val="000000" w:themeColor="text1"/>
              </w:rPr>
            </w:pPr>
            <w:r>
              <w:rPr>
                <w:rFonts w:hint="eastAsia"/>
                <w:lang w:val="en-US"/>
              </w:rPr>
              <w:t>高各庄</w:t>
            </w:r>
          </w:p>
        </w:tc>
        <w:tc>
          <w:tcPr>
            <w:tcW w:w="613" w:type="pct"/>
            <w:tcBorders>
              <w:tl2br w:val="nil"/>
              <w:tr2bl w:val="nil"/>
            </w:tcBorders>
            <w:vAlign w:val="center"/>
          </w:tcPr>
          <w:p w14:paraId="106D5178"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4CB0940E" w14:textId="77777777" w:rsidR="000F778D" w:rsidRDefault="000D65DE">
            <w:pPr>
              <w:pStyle w:val="ac"/>
              <w:rPr>
                <w:rFonts w:cs="Times New Roman"/>
                <w:color w:val="000000" w:themeColor="text1"/>
              </w:rPr>
            </w:pPr>
            <w:r>
              <w:rPr>
                <w:rFonts w:hint="eastAsia"/>
                <w:lang w:val="en-US"/>
              </w:rPr>
              <w:t>50.1</w:t>
            </w:r>
          </w:p>
        </w:tc>
        <w:tc>
          <w:tcPr>
            <w:tcW w:w="1190" w:type="pct"/>
            <w:tcBorders>
              <w:tl2br w:val="nil"/>
              <w:tr2bl w:val="nil"/>
            </w:tcBorders>
            <w:vAlign w:val="center"/>
          </w:tcPr>
          <w:p w14:paraId="78C5F4E5"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32435B11"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9071E60" w14:textId="77777777">
        <w:trPr>
          <w:trHeight w:val="340"/>
        </w:trPr>
        <w:tc>
          <w:tcPr>
            <w:tcW w:w="431" w:type="pct"/>
            <w:tcBorders>
              <w:tl2br w:val="nil"/>
              <w:tr2bl w:val="nil"/>
            </w:tcBorders>
            <w:noWrap/>
            <w:vAlign w:val="center"/>
          </w:tcPr>
          <w:p w14:paraId="1137DC39" w14:textId="77777777" w:rsidR="000F778D" w:rsidRDefault="000D65DE">
            <w:pPr>
              <w:pStyle w:val="ac"/>
              <w:rPr>
                <w:rFonts w:cs="Times New Roman"/>
                <w:color w:val="000000" w:themeColor="text1"/>
                <w:lang w:val="en-US" w:eastAsia="zh-CN"/>
              </w:rPr>
            </w:pPr>
            <w:r>
              <w:rPr>
                <w:rFonts w:hint="eastAsia"/>
                <w:lang w:val="en-US"/>
              </w:rPr>
              <w:t>10</w:t>
            </w:r>
          </w:p>
        </w:tc>
        <w:tc>
          <w:tcPr>
            <w:tcW w:w="1111" w:type="pct"/>
            <w:tcBorders>
              <w:tl2br w:val="nil"/>
              <w:tr2bl w:val="nil"/>
            </w:tcBorders>
            <w:noWrap/>
            <w:vAlign w:val="center"/>
          </w:tcPr>
          <w:p w14:paraId="1EB0F797" w14:textId="77777777" w:rsidR="000F778D" w:rsidRDefault="000D65DE">
            <w:pPr>
              <w:pStyle w:val="ac"/>
              <w:rPr>
                <w:rFonts w:cs="Times New Roman"/>
                <w:color w:val="000000" w:themeColor="text1"/>
              </w:rPr>
            </w:pPr>
            <w:r>
              <w:rPr>
                <w:rFonts w:hint="eastAsia"/>
                <w:lang w:val="en-US"/>
              </w:rPr>
              <w:t>河北里</w:t>
            </w:r>
          </w:p>
        </w:tc>
        <w:tc>
          <w:tcPr>
            <w:tcW w:w="613" w:type="pct"/>
            <w:tcBorders>
              <w:tl2br w:val="nil"/>
              <w:tr2bl w:val="nil"/>
            </w:tcBorders>
            <w:vAlign w:val="center"/>
          </w:tcPr>
          <w:p w14:paraId="00B632B3" w14:textId="77777777" w:rsidR="000F778D" w:rsidRDefault="000D65DE">
            <w:pPr>
              <w:pStyle w:val="ac"/>
              <w:rPr>
                <w:rFonts w:cs="Times New Roman"/>
                <w:color w:val="000000" w:themeColor="text1"/>
              </w:rPr>
            </w:pPr>
            <w:r>
              <w:rPr>
                <w:rFonts w:hint="eastAsia"/>
                <w:lang w:val="en-US"/>
              </w:rPr>
              <w:t>11</w:t>
            </w:r>
          </w:p>
        </w:tc>
        <w:tc>
          <w:tcPr>
            <w:tcW w:w="913" w:type="pct"/>
            <w:tcBorders>
              <w:tl2br w:val="nil"/>
              <w:tr2bl w:val="nil"/>
            </w:tcBorders>
            <w:vAlign w:val="center"/>
          </w:tcPr>
          <w:p w14:paraId="08727E95" w14:textId="77777777" w:rsidR="000F778D" w:rsidRDefault="000D65DE">
            <w:pPr>
              <w:pStyle w:val="ac"/>
              <w:rPr>
                <w:rFonts w:cs="Times New Roman"/>
                <w:color w:val="000000" w:themeColor="text1"/>
              </w:rPr>
            </w:pPr>
            <w:r>
              <w:rPr>
                <w:rFonts w:hint="eastAsia"/>
                <w:lang w:val="en-US"/>
              </w:rPr>
              <w:t>505.43</w:t>
            </w:r>
          </w:p>
        </w:tc>
        <w:tc>
          <w:tcPr>
            <w:tcW w:w="1190" w:type="pct"/>
            <w:tcBorders>
              <w:tl2br w:val="nil"/>
              <w:tr2bl w:val="nil"/>
            </w:tcBorders>
            <w:vAlign w:val="center"/>
          </w:tcPr>
          <w:p w14:paraId="67D336B6"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46CA2E4D"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2F6CEF6D" w14:textId="77777777">
        <w:trPr>
          <w:trHeight w:val="340"/>
        </w:trPr>
        <w:tc>
          <w:tcPr>
            <w:tcW w:w="431" w:type="pct"/>
            <w:tcBorders>
              <w:tl2br w:val="nil"/>
              <w:tr2bl w:val="nil"/>
            </w:tcBorders>
            <w:noWrap/>
            <w:vAlign w:val="center"/>
          </w:tcPr>
          <w:p w14:paraId="6150D4D1" w14:textId="77777777" w:rsidR="000F778D" w:rsidRDefault="000D65DE">
            <w:pPr>
              <w:pStyle w:val="ac"/>
              <w:rPr>
                <w:rFonts w:cs="Times New Roman"/>
                <w:color w:val="000000" w:themeColor="text1"/>
                <w:lang w:val="en-US" w:eastAsia="zh-CN"/>
              </w:rPr>
            </w:pPr>
            <w:r>
              <w:rPr>
                <w:rFonts w:hint="eastAsia"/>
                <w:lang w:val="en-US"/>
              </w:rPr>
              <w:t>11</w:t>
            </w:r>
          </w:p>
        </w:tc>
        <w:tc>
          <w:tcPr>
            <w:tcW w:w="1111" w:type="pct"/>
            <w:tcBorders>
              <w:tl2br w:val="nil"/>
              <w:tr2bl w:val="nil"/>
            </w:tcBorders>
            <w:noWrap/>
            <w:vAlign w:val="center"/>
          </w:tcPr>
          <w:p w14:paraId="62C77E95" w14:textId="77777777" w:rsidR="000F778D" w:rsidRDefault="000D65DE">
            <w:pPr>
              <w:pStyle w:val="ac"/>
              <w:rPr>
                <w:rFonts w:cs="Times New Roman"/>
                <w:color w:val="000000" w:themeColor="text1"/>
              </w:rPr>
            </w:pPr>
            <w:r>
              <w:rPr>
                <w:rFonts w:hint="eastAsia"/>
                <w:lang w:val="en-US"/>
              </w:rPr>
              <w:t>红星楼</w:t>
            </w:r>
          </w:p>
        </w:tc>
        <w:tc>
          <w:tcPr>
            <w:tcW w:w="613" w:type="pct"/>
            <w:tcBorders>
              <w:tl2br w:val="nil"/>
              <w:tr2bl w:val="nil"/>
            </w:tcBorders>
            <w:vAlign w:val="center"/>
          </w:tcPr>
          <w:p w14:paraId="5B6F3C19" w14:textId="77777777" w:rsidR="000F778D" w:rsidRDefault="000D65DE">
            <w:pPr>
              <w:pStyle w:val="ac"/>
              <w:rPr>
                <w:rFonts w:cs="Times New Roman"/>
                <w:color w:val="000000" w:themeColor="text1"/>
              </w:rPr>
            </w:pPr>
            <w:r>
              <w:rPr>
                <w:rFonts w:hint="eastAsia"/>
                <w:lang w:val="en-US"/>
              </w:rPr>
              <w:t>3</w:t>
            </w:r>
          </w:p>
        </w:tc>
        <w:tc>
          <w:tcPr>
            <w:tcW w:w="913" w:type="pct"/>
            <w:tcBorders>
              <w:tl2br w:val="nil"/>
              <w:tr2bl w:val="nil"/>
            </w:tcBorders>
            <w:vAlign w:val="center"/>
          </w:tcPr>
          <w:p w14:paraId="0C5F8BA5" w14:textId="77777777" w:rsidR="000F778D" w:rsidRDefault="000D65DE">
            <w:pPr>
              <w:pStyle w:val="ac"/>
              <w:rPr>
                <w:rFonts w:cs="Times New Roman"/>
                <w:color w:val="000000" w:themeColor="text1"/>
              </w:rPr>
            </w:pPr>
            <w:r>
              <w:rPr>
                <w:rFonts w:hint="eastAsia"/>
                <w:lang w:val="en-US"/>
              </w:rPr>
              <w:t>141.8</w:t>
            </w:r>
          </w:p>
        </w:tc>
        <w:tc>
          <w:tcPr>
            <w:tcW w:w="1190" w:type="pct"/>
            <w:tcBorders>
              <w:tl2br w:val="nil"/>
              <w:tr2bl w:val="nil"/>
            </w:tcBorders>
            <w:vAlign w:val="center"/>
          </w:tcPr>
          <w:p w14:paraId="1563F20B"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2168053E"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477CDF13" w14:textId="77777777">
        <w:trPr>
          <w:trHeight w:val="340"/>
        </w:trPr>
        <w:tc>
          <w:tcPr>
            <w:tcW w:w="431" w:type="pct"/>
            <w:tcBorders>
              <w:tl2br w:val="nil"/>
              <w:tr2bl w:val="nil"/>
            </w:tcBorders>
            <w:noWrap/>
            <w:vAlign w:val="center"/>
          </w:tcPr>
          <w:p w14:paraId="37C8C966" w14:textId="77777777" w:rsidR="000F778D" w:rsidRDefault="000D65DE">
            <w:pPr>
              <w:pStyle w:val="ac"/>
              <w:rPr>
                <w:rFonts w:cs="Times New Roman"/>
                <w:color w:val="000000" w:themeColor="text1"/>
                <w:lang w:val="en-US" w:eastAsia="zh-CN"/>
              </w:rPr>
            </w:pPr>
            <w:r>
              <w:rPr>
                <w:rFonts w:hint="eastAsia"/>
                <w:lang w:val="en-US"/>
              </w:rPr>
              <w:t>12</w:t>
            </w:r>
          </w:p>
        </w:tc>
        <w:tc>
          <w:tcPr>
            <w:tcW w:w="1111" w:type="pct"/>
            <w:tcBorders>
              <w:tl2br w:val="nil"/>
              <w:tr2bl w:val="nil"/>
            </w:tcBorders>
            <w:noWrap/>
            <w:vAlign w:val="center"/>
          </w:tcPr>
          <w:p w14:paraId="3CD783ED" w14:textId="77777777" w:rsidR="000F778D" w:rsidRDefault="000D65DE">
            <w:pPr>
              <w:pStyle w:val="ac"/>
              <w:rPr>
                <w:rFonts w:cs="Times New Roman"/>
                <w:color w:val="000000" w:themeColor="text1"/>
              </w:rPr>
            </w:pPr>
            <w:r>
              <w:rPr>
                <w:rFonts w:hint="eastAsia"/>
                <w:lang w:val="en-US"/>
              </w:rPr>
              <w:t>龙华楼</w:t>
            </w:r>
          </w:p>
        </w:tc>
        <w:tc>
          <w:tcPr>
            <w:tcW w:w="613" w:type="pct"/>
            <w:tcBorders>
              <w:tl2br w:val="nil"/>
              <w:tr2bl w:val="nil"/>
            </w:tcBorders>
            <w:vAlign w:val="center"/>
          </w:tcPr>
          <w:p w14:paraId="0DEA795A"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6EDD73FA" w14:textId="77777777" w:rsidR="000F778D" w:rsidRDefault="000D65DE">
            <w:pPr>
              <w:pStyle w:val="ac"/>
              <w:rPr>
                <w:rFonts w:cs="Times New Roman"/>
                <w:color w:val="000000" w:themeColor="text1"/>
              </w:rPr>
            </w:pPr>
            <w:r>
              <w:rPr>
                <w:rFonts w:hint="eastAsia"/>
                <w:lang w:val="en-US"/>
              </w:rPr>
              <w:t>57.99</w:t>
            </w:r>
          </w:p>
        </w:tc>
        <w:tc>
          <w:tcPr>
            <w:tcW w:w="1190" w:type="pct"/>
            <w:tcBorders>
              <w:tl2br w:val="nil"/>
              <w:tr2bl w:val="nil"/>
            </w:tcBorders>
            <w:vAlign w:val="center"/>
          </w:tcPr>
          <w:p w14:paraId="6004D33F"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1E8AE7FD"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54CB4A4E" w14:textId="77777777">
        <w:trPr>
          <w:trHeight w:val="340"/>
        </w:trPr>
        <w:tc>
          <w:tcPr>
            <w:tcW w:w="431" w:type="pct"/>
            <w:tcBorders>
              <w:tl2br w:val="nil"/>
              <w:tr2bl w:val="nil"/>
            </w:tcBorders>
            <w:noWrap/>
            <w:vAlign w:val="center"/>
          </w:tcPr>
          <w:p w14:paraId="7D00E244" w14:textId="77777777" w:rsidR="000F778D" w:rsidRDefault="000D65DE">
            <w:pPr>
              <w:pStyle w:val="ac"/>
              <w:rPr>
                <w:rFonts w:cs="Times New Roman"/>
                <w:color w:val="000000" w:themeColor="text1"/>
                <w:lang w:val="en-US" w:eastAsia="zh-CN"/>
              </w:rPr>
            </w:pPr>
            <w:r>
              <w:rPr>
                <w:rFonts w:hint="eastAsia"/>
                <w:lang w:val="en-US"/>
              </w:rPr>
              <w:t>13</w:t>
            </w:r>
          </w:p>
        </w:tc>
        <w:tc>
          <w:tcPr>
            <w:tcW w:w="1111" w:type="pct"/>
            <w:tcBorders>
              <w:tl2br w:val="nil"/>
              <w:tr2bl w:val="nil"/>
            </w:tcBorders>
            <w:noWrap/>
            <w:vAlign w:val="center"/>
          </w:tcPr>
          <w:p w14:paraId="56E755AC" w14:textId="77777777" w:rsidR="000F778D" w:rsidRDefault="000D65DE">
            <w:pPr>
              <w:pStyle w:val="ac"/>
              <w:rPr>
                <w:rFonts w:cs="Times New Roman"/>
                <w:color w:val="000000" w:themeColor="text1"/>
              </w:rPr>
            </w:pPr>
            <w:r>
              <w:rPr>
                <w:rFonts w:hint="eastAsia"/>
                <w:lang w:val="en-US"/>
              </w:rPr>
              <w:t>前后村</w:t>
            </w:r>
          </w:p>
        </w:tc>
        <w:tc>
          <w:tcPr>
            <w:tcW w:w="613" w:type="pct"/>
            <w:tcBorders>
              <w:tl2br w:val="nil"/>
              <w:tr2bl w:val="nil"/>
            </w:tcBorders>
            <w:vAlign w:val="center"/>
          </w:tcPr>
          <w:p w14:paraId="5889D2DC" w14:textId="77777777" w:rsidR="000F778D" w:rsidRDefault="000D65DE">
            <w:pPr>
              <w:pStyle w:val="ac"/>
              <w:rPr>
                <w:rFonts w:cs="Times New Roman"/>
                <w:color w:val="000000" w:themeColor="text1"/>
              </w:rPr>
            </w:pPr>
            <w:r>
              <w:rPr>
                <w:rFonts w:hint="eastAsia"/>
                <w:lang w:val="en-US"/>
              </w:rPr>
              <w:t>7</w:t>
            </w:r>
          </w:p>
        </w:tc>
        <w:tc>
          <w:tcPr>
            <w:tcW w:w="913" w:type="pct"/>
            <w:tcBorders>
              <w:tl2br w:val="nil"/>
              <w:tr2bl w:val="nil"/>
            </w:tcBorders>
            <w:vAlign w:val="center"/>
          </w:tcPr>
          <w:p w14:paraId="4CAB2F16" w14:textId="77777777" w:rsidR="000F778D" w:rsidRDefault="000D65DE">
            <w:pPr>
              <w:pStyle w:val="ac"/>
              <w:rPr>
                <w:rFonts w:cs="Times New Roman"/>
                <w:color w:val="000000" w:themeColor="text1"/>
              </w:rPr>
            </w:pPr>
            <w:r>
              <w:rPr>
                <w:rFonts w:hint="eastAsia"/>
                <w:lang w:val="en-US"/>
              </w:rPr>
              <w:t>293.38</w:t>
            </w:r>
          </w:p>
        </w:tc>
        <w:tc>
          <w:tcPr>
            <w:tcW w:w="1190" w:type="pct"/>
            <w:tcBorders>
              <w:tl2br w:val="nil"/>
              <w:tr2bl w:val="nil"/>
            </w:tcBorders>
            <w:vAlign w:val="center"/>
          </w:tcPr>
          <w:p w14:paraId="4868CF23"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07ECA936"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6998B819" w14:textId="77777777">
        <w:trPr>
          <w:trHeight w:val="340"/>
        </w:trPr>
        <w:tc>
          <w:tcPr>
            <w:tcW w:w="431" w:type="pct"/>
            <w:tcBorders>
              <w:tl2br w:val="nil"/>
              <w:tr2bl w:val="nil"/>
            </w:tcBorders>
            <w:noWrap/>
            <w:vAlign w:val="center"/>
          </w:tcPr>
          <w:p w14:paraId="0A63BCBC" w14:textId="77777777" w:rsidR="000F778D" w:rsidRDefault="000D65DE">
            <w:pPr>
              <w:pStyle w:val="ac"/>
              <w:rPr>
                <w:rFonts w:cs="Times New Roman"/>
                <w:color w:val="000000" w:themeColor="text1"/>
                <w:lang w:val="en-US" w:eastAsia="zh-CN"/>
              </w:rPr>
            </w:pPr>
            <w:r>
              <w:rPr>
                <w:rFonts w:hint="eastAsia"/>
                <w:lang w:val="en-US"/>
              </w:rPr>
              <w:t>14</w:t>
            </w:r>
          </w:p>
        </w:tc>
        <w:tc>
          <w:tcPr>
            <w:tcW w:w="1111" w:type="pct"/>
            <w:tcBorders>
              <w:tl2br w:val="nil"/>
              <w:tr2bl w:val="nil"/>
            </w:tcBorders>
            <w:noWrap/>
            <w:vAlign w:val="center"/>
          </w:tcPr>
          <w:p w14:paraId="17091017" w14:textId="77777777" w:rsidR="000F778D" w:rsidRDefault="000D65DE">
            <w:pPr>
              <w:pStyle w:val="ac"/>
              <w:rPr>
                <w:rFonts w:cs="Times New Roman"/>
                <w:color w:val="000000" w:themeColor="text1"/>
              </w:rPr>
            </w:pPr>
            <w:r>
              <w:rPr>
                <w:rFonts w:hint="eastAsia"/>
                <w:lang w:val="en-US"/>
              </w:rPr>
              <w:t>荣华楼</w:t>
            </w:r>
          </w:p>
        </w:tc>
        <w:tc>
          <w:tcPr>
            <w:tcW w:w="613" w:type="pct"/>
            <w:tcBorders>
              <w:tl2br w:val="nil"/>
              <w:tr2bl w:val="nil"/>
            </w:tcBorders>
            <w:vAlign w:val="center"/>
          </w:tcPr>
          <w:p w14:paraId="6E0E3C99" w14:textId="77777777" w:rsidR="000F778D" w:rsidRDefault="000D65DE">
            <w:pPr>
              <w:pStyle w:val="ac"/>
              <w:rPr>
                <w:rFonts w:cs="Times New Roman"/>
                <w:color w:val="000000" w:themeColor="text1"/>
              </w:rPr>
            </w:pPr>
            <w:r>
              <w:rPr>
                <w:rFonts w:hint="eastAsia"/>
                <w:lang w:val="en-US"/>
              </w:rPr>
              <w:t>2</w:t>
            </w:r>
          </w:p>
        </w:tc>
        <w:tc>
          <w:tcPr>
            <w:tcW w:w="913" w:type="pct"/>
            <w:tcBorders>
              <w:tl2br w:val="nil"/>
              <w:tr2bl w:val="nil"/>
            </w:tcBorders>
            <w:vAlign w:val="center"/>
          </w:tcPr>
          <w:p w14:paraId="3F1A0640" w14:textId="77777777" w:rsidR="000F778D" w:rsidRDefault="000D65DE">
            <w:pPr>
              <w:pStyle w:val="ac"/>
              <w:rPr>
                <w:rFonts w:cs="Times New Roman"/>
                <w:color w:val="000000" w:themeColor="text1"/>
              </w:rPr>
            </w:pPr>
            <w:r>
              <w:rPr>
                <w:rFonts w:hint="eastAsia"/>
                <w:lang w:val="en-US"/>
              </w:rPr>
              <w:t>98.31</w:t>
            </w:r>
          </w:p>
        </w:tc>
        <w:tc>
          <w:tcPr>
            <w:tcW w:w="1190" w:type="pct"/>
            <w:tcBorders>
              <w:tl2br w:val="nil"/>
              <w:tr2bl w:val="nil"/>
            </w:tcBorders>
            <w:vAlign w:val="center"/>
          </w:tcPr>
          <w:p w14:paraId="74DAAE89"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32D37E4F"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144F1D85" w14:textId="77777777">
        <w:trPr>
          <w:trHeight w:val="340"/>
        </w:trPr>
        <w:tc>
          <w:tcPr>
            <w:tcW w:w="431" w:type="pct"/>
            <w:tcBorders>
              <w:tl2br w:val="nil"/>
              <w:tr2bl w:val="nil"/>
            </w:tcBorders>
            <w:noWrap/>
            <w:vAlign w:val="center"/>
          </w:tcPr>
          <w:p w14:paraId="526F84D1" w14:textId="77777777" w:rsidR="000F778D" w:rsidRDefault="000D65DE">
            <w:pPr>
              <w:pStyle w:val="ac"/>
              <w:rPr>
                <w:rFonts w:cs="Times New Roman"/>
                <w:color w:val="000000" w:themeColor="text1"/>
                <w:lang w:val="en-US" w:eastAsia="zh-CN"/>
              </w:rPr>
            </w:pPr>
            <w:r>
              <w:rPr>
                <w:rFonts w:hint="eastAsia"/>
                <w:lang w:val="en-US"/>
              </w:rPr>
              <w:t>15</w:t>
            </w:r>
          </w:p>
        </w:tc>
        <w:tc>
          <w:tcPr>
            <w:tcW w:w="1111" w:type="pct"/>
            <w:tcBorders>
              <w:tl2br w:val="nil"/>
              <w:tr2bl w:val="nil"/>
            </w:tcBorders>
            <w:noWrap/>
            <w:vAlign w:val="center"/>
          </w:tcPr>
          <w:p w14:paraId="2F73C9C0" w14:textId="77777777" w:rsidR="000F778D" w:rsidRDefault="000D65DE">
            <w:pPr>
              <w:pStyle w:val="ac"/>
              <w:rPr>
                <w:rFonts w:cs="Times New Roman"/>
                <w:color w:val="000000" w:themeColor="text1"/>
              </w:rPr>
            </w:pPr>
            <w:r>
              <w:rPr>
                <w:rFonts w:hint="eastAsia"/>
                <w:lang w:val="en-US"/>
              </w:rPr>
              <w:t>三益楼</w:t>
            </w:r>
          </w:p>
        </w:tc>
        <w:tc>
          <w:tcPr>
            <w:tcW w:w="613" w:type="pct"/>
            <w:tcBorders>
              <w:tl2br w:val="nil"/>
              <w:tr2bl w:val="nil"/>
            </w:tcBorders>
            <w:vAlign w:val="center"/>
          </w:tcPr>
          <w:p w14:paraId="0D080FAC" w14:textId="77777777" w:rsidR="000F778D" w:rsidRDefault="000D65DE">
            <w:pPr>
              <w:pStyle w:val="ac"/>
              <w:rPr>
                <w:rFonts w:cs="Times New Roman"/>
                <w:color w:val="000000" w:themeColor="text1"/>
              </w:rPr>
            </w:pPr>
            <w:r>
              <w:rPr>
                <w:rFonts w:hint="eastAsia"/>
                <w:lang w:val="en-US"/>
              </w:rPr>
              <w:t>9</w:t>
            </w:r>
          </w:p>
        </w:tc>
        <w:tc>
          <w:tcPr>
            <w:tcW w:w="913" w:type="pct"/>
            <w:tcBorders>
              <w:tl2br w:val="nil"/>
              <w:tr2bl w:val="nil"/>
            </w:tcBorders>
            <w:vAlign w:val="center"/>
          </w:tcPr>
          <w:p w14:paraId="3ECFE074" w14:textId="77777777" w:rsidR="000F778D" w:rsidRDefault="000D65DE">
            <w:pPr>
              <w:pStyle w:val="ac"/>
              <w:rPr>
                <w:rFonts w:cs="Times New Roman"/>
                <w:color w:val="000000" w:themeColor="text1"/>
              </w:rPr>
            </w:pPr>
            <w:r>
              <w:rPr>
                <w:rFonts w:hint="eastAsia"/>
                <w:lang w:val="en-US"/>
              </w:rPr>
              <w:t>417.47</w:t>
            </w:r>
          </w:p>
        </w:tc>
        <w:tc>
          <w:tcPr>
            <w:tcW w:w="1190" w:type="pct"/>
            <w:tcBorders>
              <w:tl2br w:val="nil"/>
              <w:tr2bl w:val="nil"/>
            </w:tcBorders>
            <w:vAlign w:val="center"/>
          </w:tcPr>
          <w:p w14:paraId="48903180"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1D281AAF"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3D8367B" w14:textId="77777777">
        <w:trPr>
          <w:trHeight w:val="340"/>
        </w:trPr>
        <w:tc>
          <w:tcPr>
            <w:tcW w:w="431" w:type="pct"/>
            <w:tcBorders>
              <w:tl2br w:val="nil"/>
              <w:tr2bl w:val="nil"/>
            </w:tcBorders>
            <w:noWrap/>
            <w:vAlign w:val="center"/>
          </w:tcPr>
          <w:p w14:paraId="33826445" w14:textId="77777777" w:rsidR="000F778D" w:rsidRDefault="000D65DE">
            <w:pPr>
              <w:pStyle w:val="ac"/>
              <w:rPr>
                <w:rFonts w:cs="Times New Roman"/>
                <w:color w:val="000000" w:themeColor="text1"/>
                <w:lang w:val="en-US" w:eastAsia="zh-CN"/>
              </w:rPr>
            </w:pPr>
            <w:r>
              <w:rPr>
                <w:rFonts w:hint="eastAsia"/>
                <w:lang w:val="en-US"/>
              </w:rPr>
              <w:t>16</w:t>
            </w:r>
          </w:p>
        </w:tc>
        <w:tc>
          <w:tcPr>
            <w:tcW w:w="1111" w:type="pct"/>
            <w:tcBorders>
              <w:tl2br w:val="nil"/>
              <w:tr2bl w:val="nil"/>
            </w:tcBorders>
            <w:noWrap/>
            <w:vAlign w:val="center"/>
          </w:tcPr>
          <w:p w14:paraId="0DC9CDC8" w14:textId="77777777" w:rsidR="000F778D" w:rsidRDefault="000D65DE">
            <w:pPr>
              <w:pStyle w:val="ac"/>
              <w:rPr>
                <w:rFonts w:cs="Times New Roman"/>
                <w:color w:val="000000" w:themeColor="text1"/>
              </w:rPr>
            </w:pPr>
            <w:r>
              <w:rPr>
                <w:rFonts w:hint="eastAsia"/>
                <w:lang w:val="en-US"/>
              </w:rPr>
              <w:t>龙泉北里</w:t>
            </w:r>
          </w:p>
        </w:tc>
        <w:tc>
          <w:tcPr>
            <w:tcW w:w="613" w:type="pct"/>
            <w:tcBorders>
              <w:tl2br w:val="nil"/>
              <w:tr2bl w:val="nil"/>
            </w:tcBorders>
            <w:vAlign w:val="center"/>
          </w:tcPr>
          <w:p w14:paraId="392A5A37" w14:textId="77777777" w:rsidR="000F778D" w:rsidRDefault="000D65DE">
            <w:pPr>
              <w:pStyle w:val="ac"/>
              <w:rPr>
                <w:rFonts w:cs="Times New Roman"/>
                <w:color w:val="000000" w:themeColor="text1"/>
              </w:rPr>
            </w:pPr>
            <w:r>
              <w:rPr>
                <w:rFonts w:hint="eastAsia"/>
                <w:lang w:val="en-US"/>
              </w:rPr>
              <w:t>4</w:t>
            </w:r>
          </w:p>
        </w:tc>
        <w:tc>
          <w:tcPr>
            <w:tcW w:w="913" w:type="pct"/>
            <w:tcBorders>
              <w:tl2br w:val="nil"/>
              <w:tr2bl w:val="nil"/>
            </w:tcBorders>
            <w:vAlign w:val="center"/>
          </w:tcPr>
          <w:p w14:paraId="33E6A47A" w14:textId="77777777" w:rsidR="000F778D" w:rsidRDefault="000D65DE">
            <w:pPr>
              <w:pStyle w:val="ac"/>
              <w:rPr>
                <w:rFonts w:cs="Times New Roman"/>
                <w:color w:val="000000" w:themeColor="text1"/>
              </w:rPr>
            </w:pPr>
            <w:r>
              <w:rPr>
                <w:rFonts w:hint="eastAsia"/>
                <w:lang w:val="en-US"/>
              </w:rPr>
              <w:t>186.16</w:t>
            </w:r>
          </w:p>
        </w:tc>
        <w:tc>
          <w:tcPr>
            <w:tcW w:w="1190" w:type="pct"/>
            <w:tcBorders>
              <w:tl2br w:val="nil"/>
              <w:tr2bl w:val="nil"/>
            </w:tcBorders>
            <w:vAlign w:val="center"/>
          </w:tcPr>
          <w:p w14:paraId="2CDA3D8A"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4A82D43E"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6F79499" w14:textId="77777777">
        <w:trPr>
          <w:trHeight w:val="340"/>
        </w:trPr>
        <w:tc>
          <w:tcPr>
            <w:tcW w:w="431" w:type="pct"/>
            <w:tcBorders>
              <w:tl2br w:val="nil"/>
              <w:tr2bl w:val="nil"/>
            </w:tcBorders>
            <w:noWrap/>
            <w:vAlign w:val="center"/>
          </w:tcPr>
          <w:p w14:paraId="0B48DB26" w14:textId="77777777" w:rsidR="000F778D" w:rsidRDefault="000D65DE">
            <w:pPr>
              <w:pStyle w:val="ac"/>
              <w:rPr>
                <w:rFonts w:cs="Times New Roman"/>
                <w:color w:val="000000" w:themeColor="text1"/>
                <w:lang w:val="en-US" w:eastAsia="zh-CN"/>
              </w:rPr>
            </w:pPr>
            <w:r>
              <w:rPr>
                <w:rFonts w:hint="eastAsia"/>
                <w:lang w:val="en-US"/>
              </w:rPr>
              <w:t>17</w:t>
            </w:r>
          </w:p>
        </w:tc>
        <w:tc>
          <w:tcPr>
            <w:tcW w:w="1111" w:type="pct"/>
            <w:tcBorders>
              <w:tl2br w:val="nil"/>
              <w:tr2bl w:val="nil"/>
            </w:tcBorders>
            <w:noWrap/>
            <w:vAlign w:val="center"/>
          </w:tcPr>
          <w:p w14:paraId="35A85A5E" w14:textId="77777777" w:rsidR="000F778D" w:rsidRDefault="000D65DE">
            <w:pPr>
              <w:pStyle w:val="ac"/>
              <w:rPr>
                <w:rFonts w:cs="Times New Roman"/>
                <w:color w:val="000000" w:themeColor="text1"/>
              </w:rPr>
            </w:pPr>
            <w:r>
              <w:rPr>
                <w:rFonts w:hint="eastAsia"/>
                <w:lang w:val="en-US"/>
              </w:rPr>
              <w:t>龙泉南里</w:t>
            </w:r>
          </w:p>
        </w:tc>
        <w:tc>
          <w:tcPr>
            <w:tcW w:w="613" w:type="pct"/>
            <w:tcBorders>
              <w:tl2br w:val="nil"/>
              <w:tr2bl w:val="nil"/>
            </w:tcBorders>
            <w:vAlign w:val="center"/>
          </w:tcPr>
          <w:p w14:paraId="141D1D01"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23DE6305" w14:textId="77777777" w:rsidR="000F778D" w:rsidRDefault="000D65DE">
            <w:pPr>
              <w:pStyle w:val="ac"/>
              <w:rPr>
                <w:rFonts w:cs="Times New Roman"/>
                <w:color w:val="000000" w:themeColor="text1"/>
              </w:rPr>
            </w:pPr>
            <w:r>
              <w:rPr>
                <w:rFonts w:hint="eastAsia"/>
                <w:lang w:val="en-US"/>
              </w:rPr>
              <w:t>35.69</w:t>
            </w:r>
          </w:p>
        </w:tc>
        <w:tc>
          <w:tcPr>
            <w:tcW w:w="1190" w:type="pct"/>
            <w:tcBorders>
              <w:tl2br w:val="nil"/>
              <w:tr2bl w:val="nil"/>
            </w:tcBorders>
            <w:vAlign w:val="center"/>
          </w:tcPr>
          <w:p w14:paraId="5E272735"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41548FD1"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B02BA19" w14:textId="77777777">
        <w:trPr>
          <w:trHeight w:val="340"/>
        </w:trPr>
        <w:tc>
          <w:tcPr>
            <w:tcW w:w="431" w:type="pct"/>
            <w:tcBorders>
              <w:tl2br w:val="nil"/>
              <w:tr2bl w:val="nil"/>
            </w:tcBorders>
            <w:noWrap/>
            <w:vAlign w:val="center"/>
          </w:tcPr>
          <w:p w14:paraId="3C18C6AB" w14:textId="77777777" w:rsidR="000F778D" w:rsidRDefault="000D65DE">
            <w:pPr>
              <w:pStyle w:val="ac"/>
              <w:rPr>
                <w:rFonts w:cs="Times New Roman"/>
                <w:color w:val="000000" w:themeColor="text1"/>
                <w:lang w:val="en-US" w:eastAsia="zh-CN"/>
              </w:rPr>
            </w:pPr>
            <w:r>
              <w:rPr>
                <w:rFonts w:hint="eastAsia"/>
                <w:lang w:val="en-US"/>
              </w:rPr>
              <w:t>18</w:t>
            </w:r>
          </w:p>
        </w:tc>
        <w:tc>
          <w:tcPr>
            <w:tcW w:w="1111" w:type="pct"/>
            <w:tcBorders>
              <w:tl2br w:val="nil"/>
              <w:tr2bl w:val="nil"/>
            </w:tcBorders>
            <w:noWrap/>
            <w:vAlign w:val="center"/>
          </w:tcPr>
          <w:p w14:paraId="51FD6A0E" w14:textId="77777777" w:rsidR="000F778D" w:rsidRDefault="000D65DE">
            <w:pPr>
              <w:pStyle w:val="ac"/>
              <w:rPr>
                <w:rFonts w:cs="Times New Roman"/>
                <w:color w:val="000000" w:themeColor="text1"/>
              </w:rPr>
            </w:pPr>
            <w:r>
              <w:rPr>
                <w:rFonts w:hint="eastAsia"/>
                <w:lang w:val="en-US"/>
              </w:rPr>
              <w:t>河南里荣华北楼</w:t>
            </w:r>
          </w:p>
        </w:tc>
        <w:tc>
          <w:tcPr>
            <w:tcW w:w="613" w:type="pct"/>
            <w:tcBorders>
              <w:tl2br w:val="nil"/>
              <w:tr2bl w:val="nil"/>
            </w:tcBorders>
            <w:vAlign w:val="center"/>
          </w:tcPr>
          <w:p w14:paraId="12F5229C" w14:textId="77777777" w:rsidR="000F778D" w:rsidRDefault="000D65DE">
            <w:pPr>
              <w:pStyle w:val="ac"/>
              <w:rPr>
                <w:rFonts w:cs="Times New Roman"/>
                <w:color w:val="000000" w:themeColor="text1"/>
              </w:rPr>
            </w:pPr>
            <w:r>
              <w:rPr>
                <w:rFonts w:hint="eastAsia"/>
                <w:lang w:val="en-US"/>
              </w:rPr>
              <w:t>9</w:t>
            </w:r>
          </w:p>
        </w:tc>
        <w:tc>
          <w:tcPr>
            <w:tcW w:w="913" w:type="pct"/>
            <w:tcBorders>
              <w:tl2br w:val="nil"/>
              <w:tr2bl w:val="nil"/>
            </w:tcBorders>
            <w:vAlign w:val="center"/>
          </w:tcPr>
          <w:p w14:paraId="3BEC0CDB" w14:textId="77777777" w:rsidR="000F778D" w:rsidRDefault="000D65DE">
            <w:pPr>
              <w:pStyle w:val="ac"/>
              <w:rPr>
                <w:rFonts w:cs="Times New Roman"/>
                <w:color w:val="000000" w:themeColor="text1"/>
              </w:rPr>
            </w:pPr>
            <w:r>
              <w:rPr>
                <w:rFonts w:hint="eastAsia"/>
                <w:lang w:val="en-US"/>
              </w:rPr>
              <w:t>421.78</w:t>
            </w:r>
          </w:p>
        </w:tc>
        <w:tc>
          <w:tcPr>
            <w:tcW w:w="1190" w:type="pct"/>
            <w:tcBorders>
              <w:tl2br w:val="nil"/>
              <w:tr2bl w:val="nil"/>
            </w:tcBorders>
            <w:vAlign w:val="center"/>
          </w:tcPr>
          <w:p w14:paraId="1922401E"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600B54D4"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4F8FB462" w14:textId="77777777">
        <w:trPr>
          <w:trHeight w:val="340"/>
        </w:trPr>
        <w:tc>
          <w:tcPr>
            <w:tcW w:w="431" w:type="pct"/>
            <w:tcBorders>
              <w:tl2br w:val="nil"/>
              <w:tr2bl w:val="nil"/>
            </w:tcBorders>
            <w:noWrap/>
            <w:vAlign w:val="center"/>
          </w:tcPr>
          <w:p w14:paraId="3D6FBD54" w14:textId="77777777" w:rsidR="000F778D" w:rsidRDefault="000D65DE">
            <w:pPr>
              <w:pStyle w:val="ac"/>
              <w:rPr>
                <w:rFonts w:cs="Times New Roman"/>
                <w:color w:val="000000" w:themeColor="text1"/>
                <w:lang w:val="en-US" w:eastAsia="zh-CN"/>
              </w:rPr>
            </w:pPr>
            <w:r>
              <w:rPr>
                <w:rFonts w:hint="eastAsia"/>
                <w:lang w:val="en-US"/>
              </w:rPr>
              <w:t>19</w:t>
            </w:r>
          </w:p>
        </w:tc>
        <w:tc>
          <w:tcPr>
            <w:tcW w:w="1111" w:type="pct"/>
            <w:tcBorders>
              <w:tl2br w:val="nil"/>
              <w:tr2bl w:val="nil"/>
            </w:tcBorders>
            <w:noWrap/>
            <w:vAlign w:val="center"/>
          </w:tcPr>
          <w:p w14:paraId="66ED678E" w14:textId="77777777" w:rsidR="000F778D" w:rsidRDefault="000D65DE">
            <w:pPr>
              <w:pStyle w:val="ac"/>
              <w:rPr>
                <w:rFonts w:cs="Times New Roman"/>
                <w:color w:val="000000" w:themeColor="text1"/>
              </w:rPr>
            </w:pPr>
            <w:r>
              <w:rPr>
                <w:rFonts w:hint="eastAsia"/>
                <w:lang w:val="en-US"/>
              </w:rPr>
              <w:t>河南里荣华南楼</w:t>
            </w:r>
          </w:p>
        </w:tc>
        <w:tc>
          <w:tcPr>
            <w:tcW w:w="613" w:type="pct"/>
            <w:tcBorders>
              <w:tl2br w:val="nil"/>
              <w:tr2bl w:val="nil"/>
            </w:tcBorders>
            <w:vAlign w:val="center"/>
          </w:tcPr>
          <w:p w14:paraId="1832E12F" w14:textId="77777777" w:rsidR="000F778D" w:rsidRDefault="000D65DE">
            <w:pPr>
              <w:pStyle w:val="ac"/>
              <w:rPr>
                <w:rFonts w:cs="Times New Roman"/>
                <w:color w:val="000000" w:themeColor="text1"/>
              </w:rPr>
            </w:pPr>
            <w:r>
              <w:rPr>
                <w:rFonts w:hint="eastAsia"/>
                <w:lang w:val="en-US"/>
              </w:rPr>
              <w:t>5</w:t>
            </w:r>
          </w:p>
        </w:tc>
        <w:tc>
          <w:tcPr>
            <w:tcW w:w="913" w:type="pct"/>
            <w:tcBorders>
              <w:tl2br w:val="nil"/>
              <w:tr2bl w:val="nil"/>
            </w:tcBorders>
            <w:vAlign w:val="center"/>
          </w:tcPr>
          <w:p w14:paraId="64AACAD8" w14:textId="77777777" w:rsidR="000F778D" w:rsidRDefault="000D65DE">
            <w:pPr>
              <w:pStyle w:val="ac"/>
              <w:rPr>
                <w:rFonts w:cs="Times New Roman"/>
                <w:color w:val="000000" w:themeColor="text1"/>
              </w:rPr>
            </w:pPr>
            <w:r>
              <w:rPr>
                <w:rFonts w:hint="eastAsia"/>
                <w:lang w:val="en-US"/>
              </w:rPr>
              <w:t>220.16</w:t>
            </w:r>
          </w:p>
        </w:tc>
        <w:tc>
          <w:tcPr>
            <w:tcW w:w="1190" w:type="pct"/>
            <w:tcBorders>
              <w:tl2br w:val="nil"/>
              <w:tr2bl w:val="nil"/>
            </w:tcBorders>
            <w:vAlign w:val="center"/>
          </w:tcPr>
          <w:p w14:paraId="517B0AC1" w14:textId="77777777" w:rsidR="000F778D" w:rsidRDefault="000D65DE">
            <w:pPr>
              <w:pStyle w:val="ac"/>
              <w:rPr>
                <w:rFonts w:cs="Times New Roman"/>
                <w:color w:val="000000" w:themeColor="text1"/>
              </w:rPr>
            </w:pPr>
            <w:r>
              <w:rPr>
                <w:rFonts w:hint="eastAsia"/>
                <w:lang w:val="en-US"/>
              </w:rPr>
              <w:t>河北路房管所</w:t>
            </w:r>
          </w:p>
        </w:tc>
        <w:tc>
          <w:tcPr>
            <w:tcW w:w="738" w:type="pct"/>
            <w:tcBorders>
              <w:tl2br w:val="nil"/>
              <w:tr2bl w:val="nil"/>
            </w:tcBorders>
            <w:vAlign w:val="center"/>
          </w:tcPr>
          <w:p w14:paraId="55EAC335"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12DFAE49" w14:textId="77777777">
        <w:trPr>
          <w:trHeight w:val="340"/>
        </w:trPr>
        <w:tc>
          <w:tcPr>
            <w:tcW w:w="431" w:type="pct"/>
            <w:tcBorders>
              <w:tl2br w:val="nil"/>
              <w:tr2bl w:val="nil"/>
            </w:tcBorders>
            <w:noWrap/>
            <w:vAlign w:val="center"/>
          </w:tcPr>
          <w:p w14:paraId="51EBA50E" w14:textId="77777777" w:rsidR="000F778D" w:rsidRDefault="000D65DE">
            <w:pPr>
              <w:pStyle w:val="ac"/>
              <w:rPr>
                <w:rFonts w:cs="Times New Roman"/>
                <w:color w:val="000000" w:themeColor="text1"/>
                <w:lang w:val="en-US" w:eastAsia="zh-CN"/>
              </w:rPr>
            </w:pPr>
            <w:r>
              <w:rPr>
                <w:rFonts w:hint="eastAsia"/>
                <w:lang w:val="en-US"/>
              </w:rPr>
              <w:t>20</w:t>
            </w:r>
          </w:p>
        </w:tc>
        <w:tc>
          <w:tcPr>
            <w:tcW w:w="1111" w:type="pct"/>
            <w:tcBorders>
              <w:tl2br w:val="nil"/>
              <w:tr2bl w:val="nil"/>
            </w:tcBorders>
            <w:noWrap/>
            <w:vAlign w:val="center"/>
          </w:tcPr>
          <w:p w14:paraId="7D036B29" w14:textId="77777777" w:rsidR="000F778D" w:rsidRDefault="000D65DE">
            <w:pPr>
              <w:pStyle w:val="ac"/>
              <w:rPr>
                <w:rFonts w:cs="Times New Roman"/>
                <w:color w:val="000000" w:themeColor="text1"/>
              </w:rPr>
            </w:pPr>
            <w:r>
              <w:rPr>
                <w:rFonts w:hint="eastAsia"/>
                <w:lang w:val="en-US"/>
              </w:rPr>
              <w:t>河联园南区</w:t>
            </w:r>
          </w:p>
        </w:tc>
        <w:tc>
          <w:tcPr>
            <w:tcW w:w="613" w:type="pct"/>
            <w:tcBorders>
              <w:tl2br w:val="nil"/>
              <w:tr2bl w:val="nil"/>
            </w:tcBorders>
            <w:vAlign w:val="center"/>
          </w:tcPr>
          <w:p w14:paraId="43EB9723" w14:textId="77777777" w:rsidR="000F778D" w:rsidRDefault="000D65DE">
            <w:pPr>
              <w:pStyle w:val="ac"/>
              <w:rPr>
                <w:rFonts w:cs="Times New Roman"/>
                <w:color w:val="000000" w:themeColor="text1"/>
              </w:rPr>
            </w:pPr>
            <w:r>
              <w:rPr>
                <w:rFonts w:hint="eastAsia"/>
                <w:lang w:val="en-US"/>
              </w:rPr>
              <w:t>2027</w:t>
            </w:r>
          </w:p>
        </w:tc>
        <w:tc>
          <w:tcPr>
            <w:tcW w:w="913" w:type="pct"/>
            <w:tcBorders>
              <w:tl2br w:val="nil"/>
              <w:tr2bl w:val="nil"/>
            </w:tcBorders>
            <w:vAlign w:val="center"/>
          </w:tcPr>
          <w:p w14:paraId="327258E6" w14:textId="77777777" w:rsidR="000F778D" w:rsidRDefault="000D65DE">
            <w:pPr>
              <w:pStyle w:val="ac"/>
              <w:rPr>
                <w:rFonts w:cs="Times New Roman"/>
                <w:color w:val="000000" w:themeColor="text1"/>
              </w:rPr>
            </w:pPr>
            <w:r>
              <w:rPr>
                <w:rFonts w:hint="eastAsia"/>
                <w:lang w:val="en-US"/>
              </w:rPr>
              <w:t>127877.26</w:t>
            </w:r>
          </w:p>
        </w:tc>
        <w:tc>
          <w:tcPr>
            <w:tcW w:w="1190" w:type="pct"/>
            <w:tcBorders>
              <w:tl2br w:val="nil"/>
              <w:tr2bl w:val="nil"/>
            </w:tcBorders>
            <w:vAlign w:val="center"/>
          </w:tcPr>
          <w:p w14:paraId="2AE7C8E7"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19A20EFA"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25B6818" w14:textId="77777777">
        <w:trPr>
          <w:trHeight w:val="340"/>
        </w:trPr>
        <w:tc>
          <w:tcPr>
            <w:tcW w:w="431" w:type="pct"/>
            <w:tcBorders>
              <w:tl2br w:val="nil"/>
              <w:tr2bl w:val="nil"/>
            </w:tcBorders>
            <w:noWrap/>
            <w:vAlign w:val="center"/>
          </w:tcPr>
          <w:p w14:paraId="4741AFEB" w14:textId="77777777" w:rsidR="000F778D" w:rsidRDefault="000D65DE">
            <w:pPr>
              <w:pStyle w:val="ac"/>
              <w:rPr>
                <w:rFonts w:cs="Times New Roman"/>
                <w:color w:val="000000" w:themeColor="text1"/>
                <w:lang w:val="en-US" w:eastAsia="zh-CN"/>
              </w:rPr>
            </w:pPr>
            <w:r>
              <w:rPr>
                <w:rFonts w:hint="eastAsia"/>
                <w:lang w:val="en-US"/>
              </w:rPr>
              <w:t>21</w:t>
            </w:r>
          </w:p>
        </w:tc>
        <w:tc>
          <w:tcPr>
            <w:tcW w:w="1111" w:type="pct"/>
            <w:tcBorders>
              <w:tl2br w:val="nil"/>
              <w:tr2bl w:val="nil"/>
            </w:tcBorders>
            <w:noWrap/>
            <w:vAlign w:val="center"/>
          </w:tcPr>
          <w:p w14:paraId="3EE0D95C" w14:textId="77777777" w:rsidR="000F778D" w:rsidRDefault="000D65DE">
            <w:pPr>
              <w:pStyle w:val="ac"/>
              <w:rPr>
                <w:rFonts w:cs="Times New Roman"/>
                <w:color w:val="000000" w:themeColor="text1"/>
              </w:rPr>
            </w:pPr>
            <w:r>
              <w:rPr>
                <w:rFonts w:hint="eastAsia"/>
                <w:lang w:val="en-US"/>
              </w:rPr>
              <w:t>河联园北区</w:t>
            </w:r>
          </w:p>
        </w:tc>
        <w:tc>
          <w:tcPr>
            <w:tcW w:w="613" w:type="pct"/>
            <w:tcBorders>
              <w:tl2br w:val="nil"/>
              <w:tr2bl w:val="nil"/>
            </w:tcBorders>
            <w:vAlign w:val="center"/>
          </w:tcPr>
          <w:p w14:paraId="4870E70F" w14:textId="77777777" w:rsidR="000F778D" w:rsidRDefault="000D65DE">
            <w:pPr>
              <w:pStyle w:val="ac"/>
              <w:rPr>
                <w:rFonts w:cs="Times New Roman"/>
                <w:color w:val="000000" w:themeColor="text1"/>
              </w:rPr>
            </w:pPr>
            <w:r>
              <w:rPr>
                <w:rFonts w:hint="eastAsia"/>
                <w:lang w:val="en-US"/>
              </w:rPr>
              <w:t>1644</w:t>
            </w:r>
          </w:p>
        </w:tc>
        <w:tc>
          <w:tcPr>
            <w:tcW w:w="913" w:type="pct"/>
            <w:tcBorders>
              <w:tl2br w:val="nil"/>
              <w:tr2bl w:val="nil"/>
            </w:tcBorders>
            <w:vAlign w:val="center"/>
          </w:tcPr>
          <w:p w14:paraId="3AA8D1C5" w14:textId="77777777" w:rsidR="000F778D" w:rsidRDefault="000D65DE">
            <w:pPr>
              <w:pStyle w:val="ac"/>
              <w:rPr>
                <w:rFonts w:cs="Times New Roman"/>
                <w:color w:val="000000" w:themeColor="text1"/>
              </w:rPr>
            </w:pPr>
            <w:r>
              <w:rPr>
                <w:rFonts w:hint="eastAsia"/>
                <w:lang w:val="en-US"/>
              </w:rPr>
              <w:t>92857.48</w:t>
            </w:r>
          </w:p>
        </w:tc>
        <w:tc>
          <w:tcPr>
            <w:tcW w:w="1190" w:type="pct"/>
            <w:tcBorders>
              <w:tl2br w:val="nil"/>
              <w:tr2bl w:val="nil"/>
            </w:tcBorders>
            <w:vAlign w:val="center"/>
          </w:tcPr>
          <w:p w14:paraId="05356BFC"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5097AF32"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6815BB44" w14:textId="77777777">
        <w:trPr>
          <w:trHeight w:val="340"/>
        </w:trPr>
        <w:tc>
          <w:tcPr>
            <w:tcW w:w="431" w:type="pct"/>
            <w:tcBorders>
              <w:tl2br w:val="nil"/>
              <w:tr2bl w:val="nil"/>
            </w:tcBorders>
            <w:noWrap/>
            <w:vAlign w:val="center"/>
          </w:tcPr>
          <w:p w14:paraId="6BF52170" w14:textId="77777777" w:rsidR="000F778D" w:rsidRDefault="000D65DE">
            <w:pPr>
              <w:pStyle w:val="ac"/>
              <w:rPr>
                <w:rFonts w:cs="Times New Roman"/>
                <w:color w:val="000000" w:themeColor="text1"/>
                <w:lang w:val="en-US" w:eastAsia="zh-CN"/>
              </w:rPr>
            </w:pPr>
            <w:r>
              <w:rPr>
                <w:rFonts w:hint="eastAsia"/>
                <w:lang w:val="en-US"/>
              </w:rPr>
              <w:t>22</w:t>
            </w:r>
          </w:p>
        </w:tc>
        <w:tc>
          <w:tcPr>
            <w:tcW w:w="1111" w:type="pct"/>
            <w:tcBorders>
              <w:tl2br w:val="nil"/>
              <w:tr2bl w:val="nil"/>
            </w:tcBorders>
            <w:noWrap/>
            <w:vAlign w:val="center"/>
          </w:tcPr>
          <w:p w14:paraId="3B772EBD" w14:textId="77777777" w:rsidR="000F778D" w:rsidRDefault="000D65DE">
            <w:pPr>
              <w:pStyle w:val="ac"/>
              <w:rPr>
                <w:rFonts w:cs="Times New Roman"/>
                <w:color w:val="000000" w:themeColor="text1"/>
              </w:rPr>
            </w:pPr>
            <w:r>
              <w:rPr>
                <w:rFonts w:hint="eastAsia"/>
                <w:lang w:val="en-US"/>
              </w:rPr>
              <w:t>小山西楼</w:t>
            </w:r>
          </w:p>
        </w:tc>
        <w:tc>
          <w:tcPr>
            <w:tcW w:w="613" w:type="pct"/>
            <w:tcBorders>
              <w:tl2br w:val="nil"/>
              <w:tr2bl w:val="nil"/>
            </w:tcBorders>
            <w:vAlign w:val="center"/>
          </w:tcPr>
          <w:p w14:paraId="43807714" w14:textId="77777777" w:rsidR="000F778D" w:rsidRDefault="000D65DE">
            <w:pPr>
              <w:pStyle w:val="ac"/>
              <w:rPr>
                <w:rFonts w:cs="Times New Roman"/>
                <w:color w:val="000000" w:themeColor="text1"/>
              </w:rPr>
            </w:pPr>
            <w:r>
              <w:rPr>
                <w:rFonts w:hint="eastAsia"/>
                <w:lang w:val="en-US"/>
              </w:rPr>
              <w:t>2</w:t>
            </w:r>
          </w:p>
        </w:tc>
        <w:tc>
          <w:tcPr>
            <w:tcW w:w="913" w:type="pct"/>
            <w:tcBorders>
              <w:tl2br w:val="nil"/>
              <w:tr2bl w:val="nil"/>
            </w:tcBorders>
            <w:vAlign w:val="center"/>
          </w:tcPr>
          <w:p w14:paraId="1E55236E" w14:textId="77777777" w:rsidR="000F778D" w:rsidRDefault="000D65DE">
            <w:pPr>
              <w:pStyle w:val="ac"/>
              <w:rPr>
                <w:rFonts w:cs="Times New Roman"/>
                <w:color w:val="000000" w:themeColor="text1"/>
              </w:rPr>
            </w:pPr>
            <w:r>
              <w:rPr>
                <w:rFonts w:hint="eastAsia"/>
                <w:lang w:val="en-US"/>
              </w:rPr>
              <w:t>99.2</w:t>
            </w:r>
          </w:p>
        </w:tc>
        <w:tc>
          <w:tcPr>
            <w:tcW w:w="1190" w:type="pct"/>
            <w:tcBorders>
              <w:tl2br w:val="nil"/>
              <w:tr2bl w:val="nil"/>
            </w:tcBorders>
            <w:vAlign w:val="center"/>
          </w:tcPr>
          <w:p w14:paraId="056A1CA1"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1682E82A"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25A2213" w14:textId="77777777">
        <w:trPr>
          <w:trHeight w:val="340"/>
        </w:trPr>
        <w:tc>
          <w:tcPr>
            <w:tcW w:w="431" w:type="pct"/>
            <w:tcBorders>
              <w:tl2br w:val="nil"/>
              <w:tr2bl w:val="nil"/>
            </w:tcBorders>
            <w:noWrap/>
            <w:vAlign w:val="center"/>
          </w:tcPr>
          <w:p w14:paraId="708BC85F" w14:textId="77777777" w:rsidR="000F778D" w:rsidRDefault="000D65DE">
            <w:pPr>
              <w:pStyle w:val="ac"/>
              <w:rPr>
                <w:rFonts w:cs="Times New Roman"/>
                <w:color w:val="000000" w:themeColor="text1"/>
                <w:lang w:val="en-US" w:eastAsia="zh-CN"/>
              </w:rPr>
            </w:pPr>
            <w:r>
              <w:rPr>
                <w:rFonts w:hint="eastAsia"/>
                <w:lang w:val="en-US"/>
              </w:rPr>
              <w:t>23</w:t>
            </w:r>
          </w:p>
        </w:tc>
        <w:tc>
          <w:tcPr>
            <w:tcW w:w="1111" w:type="pct"/>
            <w:tcBorders>
              <w:tl2br w:val="nil"/>
              <w:tr2bl w:val="nil"/>
            </w:tcBorders>
            <w:noWrap/>
            <w:vAlign w:val="center"/>
          </w:tcPr>
          <w:p w14:paraId="035CF332" w14:textId="77777777" w:rsidR="000F778D" w:rsidRDefault="000D65DE">
            <w:pPr>
              <w:pStyle w:val="ac"/>
              <w:rPr>
                <w:rFonts w:cs="Times New Roman"/>
                <w:color w:val="000000" w:themeColor="text1"/>
              </w:rPr>
            </w:pPr>
            <w:r>
              <w:rPr>
                <w:rFonts w:hint="eastAsia"/>
                <w:lang w:val="en-US"/>
              </w:rPr>
              <w:t>南厂楼</w:t>
            </w:r>
          </w:p>
        </w:tc>
        <w:tc>
          <w:tcPr>
            <w:tcW w:w="613" w:type="pct"/>
            <w:tcBorders>
              <w:tl2br w:val="nil"/>
              <w:tr2bl w:val="nil"/>
            </w:tcBorders>
            <w:vAlign w:val="center"/>
          </w:tcPr>
          <w:p w14:paraId="728A0FD3"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33E974A8" w14:textId="77777777" w:rsidR="000F778D" w:rsidRDefault="000D65DE">
            <w:pPr>
              <w:pStyle w:val="ac"/>
              <w:rPr>
                <w:rFonts w:cs="Times New Roman"/>
                <w:color w:val="000000" w:themeColor="text1"/>
              </w:rPr>
            </w:pPr>
            <w:r>
              <w:rPr>
                <w:rFonts w:hint="eastAsia"/>
                <w:lang w:val="en-US"/>
              </w:rPr>
              <w:t>44.91</w:t>
            </w:r>
          </w:p>
        </w:tc>
        <w:tc>
          <w:tcPr>
            <w:tcW w:w="1190" w:type="pct"/>
            <w:tcBorders>
              <w:tl2br w:val="nil"/>
              <w:tr2bl w:val="nil"/>
            </w:tcBorders>
            <w:vAlign w:val="center"/>
          </w:tcPr>
          <w:p w14:paraId="2E00FE6E"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0D5AB184"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503F1E8B" w14:textId="77777777">
        <w:trPr>
          <w:trHeight w:val="340"/>
        </w:trPr>
        <w:tc>
          <w:tcPr>
            <w:tcW w:w="431" w:type="pct"/>
            <w:tcBorders>
              <w:tl2br w:val="nil"/>
              <w:tr2bl w:val="nil"/>
            </w:tcBorders>
            <w:noWrap/>
            <w:vAlign w:val="center"/>
          </w:tcPr>
          <w:p w14:paraId="5AD51BF6" w14:textId="77777777" w:rsidR="000F778D" w:rsidRDefault="000D65DE">
            <w:pPr>
              <w:pStyle w:val="ac"/>
              <w:rPr>
                <w:rFonts w:cs="Times New Roman"/>
                <w:color w:val="000000" w:themeColor="text1"/>
                <w:lang w:val="en-US" w:eastAsia="zh-CN"/>
              </w:rPr>
            </w:pPr>
            <w:r>
              <w:rPr>
                <w:rFonts w:hint="eastAsia"/>
                <w:lang w:val="en-US"/>
              </w:rPr>
              <w:t>24</w:t>
            </w:r>
          </w:p>
        </w:tc>
        <w:tc>
          <w:tcPr>
            <w:tcW w:w="1111" w:type="pct"/>
            <w:tcBorders>
              <w:tl2br w:val="nil"/>
              <w:tr2bl w:val="nil"/>
            </w:tcBorders>
            <w:noWrap/>
            <w:vAlign w:val="center"/>
          </w:tcPr>
          <w:p w14:paraId="5340876F" w14:textId="77777777" w:rsidR="000F778D" w:rsidRDefault="000D65DE">
            <w:pPr>
              <w:pStyle w:val="ac"/>
              <w:rPr>
                <w:rFonts w:cs="Times New Roman"/>
                <w:color w:val="000000" w:themeColor="text1"/>
              </w:rPr>
            </w:pPr>
            <w:r>
              <w:rPr>
                <w:rFonts w:hint="eastAsia"/>
                <w:lang w:val="en-US"/>
              </w:rPr>
              <w:t>大洪桥楼</w:t>
            </w:r>
          </w:p>
        </w:tc>
        <w:tc>
          <w:tcPr>
            <w:tcW w:w="613" w:type="pct"/>
            <w:tcBorders>
              <w:tl2br w:val="nil"/>
              <w:tr2bl w:val="nil"/>
            </w:tcBorders>
            <w:vAlign w:val="center"/>
          </w:tcPr>
          <w:p w14:paraId="3E723DE8"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5F6DF346" w14:textId="77777777" w:rsidR="000F778D" w:rsidRDefault="000D65DE">
            <w:pPr>
              <w:pStyle w:val="ac"/>
              <w:rPr>
                <w:rFonts w:cs="Times New Roman"/>
                <w:color w:val="000000" w:themeColor="text1"/>
              </w:rPr>
            </w:pPr>
            <w:r>
              <w:rPr>
                <w:rFonts w:hint="eastAsia"/>
                <w:lang w:val="en-US"/>
              </w:rPr>
              <w:t>50.85</w:t>
            </w:r>
          </w:p>
        </w:tc>
        <w:tc>
          <w:tcPr>
            <w:tcW w:w="1190" w:type="pct"/>
            <w:tcBorders>
              <w:tl2br w:val="nil"/>
              <w:tr2bl w:val="nil"/>
            </w:tcBorders>
            <w:vAlign w:val="center"/>
          </w:tcPr>
          <w:p w14:paraId="0BC19E0C"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09401014"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1843630" w14:textId="77777777">
        <w:trPr>
          <w:trHeight w:val="340"/>
        </w:trPr>
        <w:tc>
          <w:tcPr>
            <w:tcW w:w="431" w:type="pct"/>
            <w:tcBorders>
              <w:tl2br w:val="nil"/>
              <w:tr2bl w:val="nil"/>
            </w:tcBorders>
            <w:noWrap/>
            <w:vAlign w:val="center"/>
          </w:tcPr>
          <w:p w14:paraId="7A02281F" w14:textId="77777777" w:rsidR="000F778D" w:rsidRDefault="000D65DE">
            <w:pPr>
              <w:pStyle w:val="ac"/>
              <w:rPr>
                <w:rFonts w:cs="Times New Roman"/>
                <w:color w:val="000000" w:themeColor="text1"/>
                <w:lang w:val="en-US" w:eastAsia="zh-CN"/>
              </w:rPr>
            </w:pPr>
            <w:r>
              <w:rPr>
                <w:rFonts w:hint="eastAsia"/>
                <w:lang w:val="en-US"/>
              </w:rPr>
              <w:t>25</w:t>
            </w:r>
          </w:p>
        </w:tc>
        <w:tc>
          <w:tcPr>
            <w:tcW w:w="1111" w:type="pct"/>
            <w:tcBorders>
              <w:tl2br w:val="nil"/>
              <w:tr2bl w:val="nil"/>
            </w:tcBorders>
            <w:noWrap/>
            <w:vAlign w:val="center"/>
          </w:tcPr>
          <w:p w14:paraId="37E11F78" w14:textId="77777777" w:rsidR="000F778D" w:rsidRDefault="000D65DE">
            <w:pPr>
              <w:pStyle w:val="ac"/>
              <w:rPr>
                <w:rFonts w:cs="Times New Roman"/>
                <w:color w:val="000000" w:themeColor="text1"/>
              </w:rPr>
            </w:pPr>
            <w:r>
              <w:rPr>
                <w:rFonts w:hint="eastAsia"/>
                <w:lang w:val="en-US"/>
              </w:rPr>
              <w:t>建国南里</w:t>
            </w:r>
          </w:p>
        </w:tc>
        <w:tc>
          <w:tcPr>
            <w:tcW w:w="613" w:type="pct"/>
            <w:tcBorders>
              <w:tl2br w:val="nil"/>
              <w:tr2bl w:val="nil"/>
            </w:tcBorders>
            <w:vAlign w:val="center"/>
          </w:tcPr>
          <w:p w14:paraId="178EEFD7"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5508BF6A" w14:textId="77777777" w:rsidR="000F778D" w:rsidRDefault="000D65DE">
            <w:pPr>
              <w:pStyle w:val="ac"/>
              <w:rPr>
                <w:rFonts w:cs="Times New Roman"/>
                <w:color w:val="000000" w:themeColor="text1"/>
              </w:rPr>
            </w:pPr>
            <w:r>
              <w:rPr>
                <w:rFonts w:hint="eastAsia"/>
                <w:lang w:val="en-US"/>
              </w:rPr>
              <w:t>54.88</w:t>
            </w:r>
          </w:p>
        </w:tc>
        <w:tc>
          <w:tcPr>
            <w:tcW w:w="1190" w:type="pct"/>
            <w:tcBorders>
              <w:tl2br w:val="nil"/>
              <w:tr2bl w:val="nil"/>
            </w:tcBorders>
            <w:vAlign w:val="center"/>
          </w:tcPr>
          <w:p w14:paraId="3DD71AD1"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1F583BE9"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17FC23E6" w14:textId="77777777">
        <w:trPr>
          <w:trHeight w:val="340"/>
        </w:trPr>
        <w:tc>
          <w:tcPr>
            <w:tcW w:w="431" w:type="pct"/>
            <w:tcBorders>
              <w:tl2br w:val="nil"/>
              <w:tr2bl w:val="nil"/>
            </w:tcBorders>
            <w:noWrap/>
            <w:vAlign w:val="center"/>
          </w:tcPr>
          <w:p w14:paraId="20A913C4" w14:textId="77777777" w:rsidR="000F778D" w:rsidRDefault="000D65DE">
            <w:pPr>
              <w:pStyle w:val="ac"/>
              <w:rPr>
                <w:rFonts w:cs="Times New Roman"/>
                <w:color w:val="000000" w:themeColor="text1"/>
                <w:lang w:val="en-US" w:eastAsia="zh-CN"/>
              </w:rPr>
            </w:pPr>
            <w:r>
              <w:rPr>
                <w:rFonts w:hint="eastAsia"/>
                <w:lang w:val="en-US"/>
              </w:rPr>
              <w:t>26</w:t>
            </w:r>
          </w:p>
        </w:tc>
        <w:tc>
          <w:tcPr>
            <w:tcW w:w="1111" w:type="pct"/>
            <w:tcBorders>
              <w:tl2br w:val="nil"/>
              <w:tr2bl w:val="nil"/>
            </w:tcBorders>
            <w:noWrap/>
            <w:vAlign w:val="center"/>
          </w:tcPr>
          <w:p w14:paraId="5AE1762E" w14:textId="77777777" w:rsidR="000F778D" w:rsidRDefault="000D65DE">
            <w:pPr>
              <w:pStyle w:val="ac"/>
              <w:rPr>
                <w:rFonts w:cs="Times New Roman"/>
                <w:color w:val="000000" w:themeColor="text1"/>
              </w:rPr>
            </w:pPr>
            <w:r>
              <w:rPr>
                <w:rFonts w:hint="eastAsia"/>
                <w:lang w:val="en-US"/>
              </w:rPr>
              <w:t>66#</w:t>
            </w:r>
          </w:p>
        </w:tc>
        <w:tc>
          <w:tcPr>
            <w:tcW w:w="613" w:type="pct"/>
            <w:tcBorders>
              <w:tl2br w:val="nil"/>
              <w:tr2bl w:val="nil"/>
            </w:tcBorders>
            <w:vAlign w:val="center"/>
          </w:tcPr>
          <w:p w14:paraId="707F20A3" w14:textId="77777777" w:rsidR="000F778D" w:rsidRDefault="000D65DE">
            <w:pPr>
              <w:pStyle w:val="ac"/>
              <w:rPr>
                <w:rFonts w:cs="Times New Roman"/>
                <w:color w:val="000000" w:themeColor="text1"/>
              </w:rPr>
            </w:pPr>
            <w:r>
              <w:rPr>
                <w:rFonts w:hint="eastAsia"/>
                <w:lang w:val="en-US"/>
              </w:rPr>
              <w:t>1</w:t>
            </w:r>
          </w:p>
        </w:tc>
        <w:tc>
          <w:tcPr>
            <w:tcW w:w="913" w:type="pct"/>
            <w:tcBorders>
              <w:tl2br w:val="nil"/>
              <w:tr2bl w:val="nil"/>
            </w:tcBorders>
            <w:vAlign w:val="center"/>
          </w:tcPr>
          <w:p w14:paraId="46E73F25" w14:textId="77777777" w:rsidR="000F778D" w:rsidRDefault="000D65DE">
            <w:pPr>
              <w:pStyle w:val="ac"/>
              <w:rPr>
                <w:rFonts w:cs="Times New Roman"/>
                <w:color w:val="000000" w:themeColor="text1"/>
              </w:rPr>
            </w:pPr>
            <w:r>
              <w:rPr>
                <w:rFonts w:hint="eastAsia"/>
                <w:lang w:val="en-US"/>
              </w:rPr>
              <w:t>51</w:t>
            </w:r>
          </w:p>
        </w:tc>
        <w:tc>
          <w:tcPr>
            <w:tcW w:w="1190" w:type="pct"/>
            <w:tcBorders>
              <w:tl2br w:val="nil"/>
              <w:tr2bl w:val="nil"/>
            </w:tcBorders>
            <w:vAlign w:val="center"/>
          </w:tcPr>
          <w:p w14:paraId="724803D3"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4C4BF502"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82AD1F6" w14:textId="77777777">
        <w:trPr>
          <w:trHeight w:val="340"/>
        </w:trPr>
        <w:tc>
          <w:tcPr>
            <w:tcW w:w="431" w:type="pct"/>
            <w:tcBorders>
              <w:tl2br w:val="nil"/>
              <w:tr2bl w:val="nil"/>
            </w:tcBorders>
            <w:noWrap/>
            <w:vAlign w:val="center"/>
          </w:tcPr>
          <w:p w14:paraId="0B727DDD" w14:textId="77777777" w:rsidR="000F778D" w:rsidRDefault="000D65DE">
            <w:pPr>
              <w:pStyle w:val="ac"/>
              <w:rPr>
                <w:rFonts w:cs="Times New Roman"/>
                <w:color w:val="000000" w:themeColor="text1"/>
                <w:lang w:val="en-US" w:eastAsia="zh-CN"/>
              </w:rPr>
            </w:pPr>
            <w:r>
              <w:rPr>
                <w:rFonts w:hint="eastAsia"/>
                <w:lang w:val="en-US"/>
              </w:rPr>
              <w:t>27</w:t>
            </w:r>
          </w:p>
        </w:tc>
        <w:tc>
          <w:tcPr>
            <w:tcW w:w="1111" w:type="pct"/>
            <w:tcBorders>
              <w:tl2br w:val="nil"/>
              <w:tr2bl w:val="nil"/>
            </w:tcBorders>
            <w:noWrap/>
            <w:vAlign w:val="center"/>
          </w:tcPr>
          <w:p w14:paraId="7BA8CC7D" w14:textId="77777777" w:rsidR="000F778D" w:rsidRDefault="000D65DE">
            <w:pPr>
              <w:pStyle w:val="ac"/>
              <w:rPr>
                <w:rFonts w:cs="Times New Roman"/>
                <w:color w:val="000000" w:themeColor="text1"/>
              </w:rPr>
            </w:pPr>
            <w:r>
              <w:rPr>
                <w:rFonts w:hint="eastAsia"/>
                <w:lang w:val="en-US"/>
              </w:rPr>
              <w:t>68#</w:t>
            </w:r>
            <w:r>
              <w:rPr>
                <w:rFonts w:hint="eastAsia"/>
                <w:lang w:val="en-US"/>
              </w:rPr>
              <w:t>冶金楼</w:t>
            </w:r>
          </w:p>
        </w:tc>
        <w:tc>
          <w:tcPr>
            <w:tcW w:w="613" w:type="pct"/>
            <w:tcBorders>
              <w:tl2br w:val="nil"/>
              <w:tr2bl w:val="nil"/>
            </w:tcBorders>
            <w:vAlign w:val="center"/>
          </w:tcPr>
          <w:p w14:paraId="64605230" w14:textId="77777777" w:rsidR="000F778D" w:rsidRDefault="000D65DE">
            <w:pPr>
              <w:pStyle w:val="ac"/>
              <w:rPr>
                <w:rFonts w:cs="Times New Roman"/>
                <w:color w:val="000000" w:themeColor="text1"/>
              </w:rPr>
            </w:pPr>
            <w:r>
              <w:rPr>
                <w:rFonts w:hint="eastAsia"/>
                <w:lang w:val="en-US"/>
              </w:rPr>
              <w:t>2</w:t>
            </w:r>
          </w:p>
        </w:tc>
        <w:tc>
          <w:tcPr>
            <w:tcW w:w="913" w:type="pct"/>
            <w:tcBorders>
              <w:tl2br w:val="nil"/>
              <w:tr2bl w:val="nil"/>
            </w:tcBorders>
            <w:vAlign w:val="center"/>
          </w:tcPr>
          <w:p w14:paraId="26EC796F" w14:textId="77777777" w:rsidR="000F778D" w:rsidRDefault="000D65DE">
            <w:pPr>
              <w:pStyle w:val="ac"/>
              <w:rPr>
                <w:rFonts w:cs="Times New Roman"/>
                <w:color w:val="000000" w:themeColor="text1"/>
              </w:rPr>
            </w:pPr>
            <w:r>
              <w:rPr>
                <w:rFonts w:hint="eastAsia"/>
                <w:lang w:val="en-US"/>
              </w:rPr>
              <w:t>112.41</w:t>
            </w:r>
          </w:p>
        </w:tc>
        <w:tc>
          <w:tcPr>
            <w:tcW w:w="1190" w:type="pct"/>
            <w:tcBorders>
              <w:tl2br w:val="nil"/>
              <w:tr2bl w:val="nil"/>
            </w:tcBorders>
            <w:vAlign w:val="center"/>
          </w:tcPr>
          <w:p w14:paraId="34814911"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4C17A17F"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01E7881E" w14:textId="77777777">
        <w:trPr>
          <w:trHeight w:val="340"/>
        </w:trPr>
        <w:tc>
          <w:tcPr>
            <w:tcW w:w="431" w:type="pct"/>
            <w:tcBorders>
              <w:tl2br w:val="nil"/>
              <w:tr2bl w:val="nil"/>
            </w:tcBorders>
            <w:noWrap/>
            <w:vAlign w:val="center"/>
          </w:tcPr>
          <w:p w14:paraId="593C0F3F" w14:textId="77777777" w:rsidR="000F778D" w:rsidRDefault="000D65DE">
            <w:pPr>
              <w:pStyle w:val="ac"/>
              <w:rPr>
                <w:rFonts w:cs="Times New Roman"/>
                <w:color w:val="000000" w:themeColor="text1"/>
                <w:lang w:val="en-US" w:eastAsia="zh-CN"/>
              </w:rPr>
            </w:pPr>
            <w:r>
              <w:rPr>
                <w:rFonts w:hint="eastAsia"/>
                <w:lang w:val="en-US"/>
              </w:rPr>
              <w:t>28</w:t>
            </w:r>
          </w:p>
        </w:tc>
        <w:tc>
          <w:tcPr>
            <w:tcW w:w="1111" w:type="pct"/>
            <w:tcBorders>
              <w:tl2br w:val="nil"/>
              <w:tr2bl w:val="nil"/>
            </w:tcBorders>
            <w:noWrap/>
            <w:vAlign w:val="center"/>
          </w:tcPr>
          <w:p w14:paraId="6F0D18B3" w14:textId="77777777" w:rsidR="000F778D" w:rsidRDefault="000D65DE">
            <w:pPr>
              <w:pStyle w:val="ac"/>
              <w:rPr>
                <w:rFonts w:cs="Times New Roman"/>
                <w:color w:val="000000" w:themeColor="text1"/>
              </w:rPr>
            </w:pPr>
            <w:r>
              <w:rPr>
                <w:rFonts w:hint="eastAsia"/>
                <w:lang w:val="en-US"/>
              </w:rPr>
              <w:t>恒大华府</w:t>
            </w:r>
          </w:p>
        </w:tc>
        <w:tc>
          <w:tcPr>
            <w:tcW w:w="613" w:type="pct"/>
            <w:tcBorders>
              <w:tl2br w:val="nil"/>
              <w:tr2bl w:val="nil"/>
            </w:tcBorders>
            <w:vAlign w:val="center"/>
          </w:tcPr>
          <w:p w14:paraId="1A9AA22F" w14:textId="77777777" w:rsidR="000F778D" w:rsidRDefault="000D65DE">
            <w:pPr>
              <w:pStyle w:val="ac"/>
              <w:rPr>
                <w:rFonts w:cs="Times New Roman"/>
                <w:color w:val="000000" w:themeColor="text1"/>
              </w:rPr>
            </w:pPr>
            <w:r>
              <w:rPr>
                <w:rFonts w:hint="eastAsia"/>
                <w:lang w:val="en-US"/>
              </w:rPr>
              <w:t>2</w:t>
            </w:r>
          </w:p>
        </w:tc>
        <w:tc>
          <w:tcPr>
            <w:tcW w:w="913" w:type="pct"/>
            <w:tcBorders>
              <w:tl2br w:val="nil"/>
              <w:tr2bl w:val="nil"/>
            </w:tcBorders>
            <w:vAlign w:val="center"/>
          </w:tcPr>
          <w:p w14:paraId="3E820C53" w14:textId="77777777" w:rsidR="000F778D" w:rsidRDefault="000D65DE">
            <w:pPr>
              <w:pStyle w:val="ac"/>
              <w:rPr>
                <w:rFonts w:cs="Times New Roman"/>
                <w:color w:val="000000" w:themeColor="text1"/>
              </w:rPr>
            </w:pPr>
            <w:r>
              <w:rPr>
                <w:rFonts w:hint="eastAsia"/>
                <w:lang w:val="en-US"/>
              </w:rPr>
              <w:t>149.99</w:t>
            </w:r>
          </w:p>
        </w:tc>
        <w:tc>
          <w:tcPr>
            <w:tcW w:w="1190" w:type="pct"/>
            <w:tcBorders>
              <w:tl2br w:val="nil"/>
              <w:tr2bl w:val="nil"/>
            </w:tcBorders>
            <w:vAlign w:val="center"/>
          </w:tcPr>
          <w:p w14:paraId="4FC80BE7" w14:textId="77777777" w:rsidR="000F778D" w:rsidRDefault="000D65DE">
            <w:pPr>
              <w:pStyle w:val="ac"/>
              <w:rPr>
                <w:rFonts w:cs="Times New Roman"/>
                <w:color w:val="000000" w:themeColor="text1"/>
              </w:rPr>
            </w:pPr>
            <w:r>
              <w:rPr>
                <w:rFonts w:hint="eastAsia"/>
                <w:lang w:val="en-US"/>
              </w:rPr>
              <w:t>钓鱼台房管所</w:t>
            </w:r>
          </w:p>
        </w:tc>
        <w:tc>
          <w:tcPr>
            <w:tcW w:w="738" w:type="pct"/>
            <w:tcBorders>
              <w:tl2br w:val="nil"/>
              <w:tr2bl w:val="nil"/>
            </w:tcBorders>
            <w:vAlign w:val="center"/>
          </w:tcPr>
          <w:p w14:paraId="7173A766"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702F966F" w14:textId="77777777">
        <w:trPr>
          <w:trHeight w:val="340"/>
        </w:trPr>
        <w:tc>
          <w:tcPr>
            <w:tcW w:w="431" w:type="pct"/>
            <w:tcBorders>
              <w:tl2br w:val="nil"/>
              <w:tr2bl w:val="nil"/>
            </w:tcBorders>
            <w:noWrap/>
            <w:vAlign w:val="center"/>
          </w:tcPr>
          <w:p w14:paraId="1F71537B" w14:textId="77777777" w:rsidR="000F778D" w:rsidRDefault="000D65DE">
            <w:pPr>
              <w:pStyle w:val="ac"/>
              <w:rPr>
                <w:rFonts w:cs="Times New Roman"/>
                <w:color w:val="000000" w:themeColor="text1"/>
                <w:lang w:val="en-US" w:eastAsia="zh-CN"/>
              </w:rPr>
            </w:pPr>
            <w:r>
              <w:rPr>
                <w:rFonts w:hint="eastAsia"/>
                <w:lang w:val="en-US"/>
              </w:rPr>
              <w:t>29</w:t>
            </w:r>
          </w:p>
        </w:tc>
        <w:tc>
          <w:tcPr>
            <w:tcW w:w="1111" w:type="pct"/>
            <w:tcBorders>
              <w:tl2br w:val="nil"/>
              <w:tr2bl w:val="nil"/>
            </w:tcBorders>
            <w:noWrap/>
            <w:vAlign w:val="center"/>
          </w:tcPr>
          <w:p w14:paraId="691D356A" w14:textId="77777777" w:rsidR="000F778D" w:rsidRDefault="000D65DE">
            <w:pPr>
              <w:pStyle w:val="ac"/>
              <w:rPr>
                <w:rFonts w:cs="Times New Roman"/>
                <w:color w:val="000000" w:themeColor="text1"/>
              </w:rPr>
            </w:pPr>
            <w:r>
              <w:rPr>
                <w:rFonts w:hint="eastAsia"/>
                <w:lang w:val="en-US"/>
              </w:rPr>
              <w:t>惠民园</w:t>
            </w:r>
          </w:p>
        </w:tc>
        <w:tc>
          <w:tcPr>
            <w:tcW w:w="613" w:type="pct"/>
            <w:tcBorders>
              <w:tl2br w:val="nil"/>
              <w:tr2bl w:val="nil"/>
            </w:tcBorders>
            <w:vAlign w:val="center"/>
          </w:tcPr>
          <w:p w14:paraId="563A3536" w14:textId="77777777" w:rsidR="000F778D" w:rsidRDefault="000D65DE">
            <w:pPr>
              <w:pStyle w:val="ac"/>
              <w:rPr>
                <w:rFonts w:cs="Times New Roman"/>
                <w:color w:val="000000" w:themeColor="text1"/>
              </w:rPr>
            </w:pPr>
            <w:r>
              <w:rPr>
                <w:rFonts w:hint="eastAsia"/>
                <w:lang w:val="en-US"/>
              </w:rPr>
              <w:t>713</w:t>
            </w:r>
          </w:p>
        </w:tc>
        <w:tc>
          <w:tcPr>
            <w:tcW w:w="913" w:type="pct"/>
            <w:tcBorders>
              <w:tl2br w:val="nil"/>
              <w:tr2bl w:val="nil"/>
            </w:tcBorders>
            <w:vAlign w:val="center"/>
          </w:tcPr>
          <w:p w14:paraId="2B6B75C3" w14:textId="77777777" w:rsidR="000F778D" w:rsidRDefault="000D65DE">
            <w:pPr>
              <w:pStyle w:val="ac"/>
              <w:rPr>
                <w:rFonts w:cs="Times New Roman"/>
                <w:color w:val="000000" w:themeColor="text1"/>
              </w:rPr>
            </w:pPr>
            <w:r>
              <w:rPr>
                <w:rFonts w:hint="eastAsia"/>
                <w:lang w:val="en-US"/>
              </w:rPr>
              <w:t>50137.96</w:t>
            </w:r>
          </w:p>
        </w:tc>
        <w:tc>
          <w:tcPr>
            <w:tcW w:w="1190" w:type="pct"/>
            <w:tcBorders>
              <w:tl2br w:val="nil"/>
              <w:tr2bl w:val="nil"/>
            </w:tcBorders>
            <w:vAlign w:val="center"/>
          </w:tcPr>
          <w:p w14:paraId="27ABDC4D" w14:textId="77777777" w:rsidR="000F778D" w:rsidRDefault="000D65DE">
            <w:pPr>
              <w:pStyle w:val="ac"/>
              <w:rPr>
                <w:rFonts w:cs="Times New Roman"/>
                <w:color w:val="000000" w:themeColor="text1"/>
              </w:rPr>
            </w:pPr>
            <w:r>
              <w:rPr>
                <w:rFonts w:hint="eastAsia"/>
                <w:lang w:val="en-US"/>
              </w:rPr>
              <w:t>北新西道房管所</w:t>
            </w:r>
          </w:p>
        </w:tc>
        <w:tc>
          <w:tcPr>
            <w:tcW w:w="738" w:type="pct"/>
            <w:tcBorders>
              <w:tl2br w:val="nil"/>
              <w:tr2bl w:val="nil"/>
            </w:tcBorders>
            <w:vAlign w:val="center"/>
          </w:tcPr>
          <w:p w14:paraId="7A27A254"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55BFAAD5" w14:textId="77777777">
        <w:trPr>
          <w:trHeight w:val="340"/>
        </w:trPr>
        <w:tc>
          <w:tcPr>
            <w:tcW w:w="431" w:type="pct"/>
            <w:tcBorders>
              <w:tl2br w:val="nil"/>
              <w:tr2bl w:val="nil"/>
            </w:tcBorders>
            <w:noWrap/>
            <w:vAlign w:val="center"/>
          </w:tcPr>
          <w:p w14:paraId="7D40076E" w14:textId="77777777" w:rsidR="000F778D" w:rsidRDefault="000D65DE">
            <w:pPr>
              <w:pStyle w:val="ac"/>
              <w:rPr>
                <w:rFonts w:cs="Times New Roman"/>
                <w:color w:val="000000" w:themeColor="text1"/>
                <w:lang w:val="en-US" w:eastAsia="zh-CN"/>
              </w:rPr>
            </w:pPr>
            <w:r>
              <w:rPr>
                <w:rFonts w:hint="eastAsia"/>
                <w:lang w:val="en-US"/>
              </w:rPr>
              <w:t>30</w:t>
            </w:r>
          </w:p>
        </w:tc>
        <w:tc>
          <w:tcPr>
            <w:tcW w:w="1111" w:type="pct"/>
            <w:tcBorders>
              <w:tl2br w:val="nil"/>
              <w:tr2bl w:val="nil"/>
            </w:tcBorders>
            <w:noWrap/>
            <w:vAlign w:val="center"/>
          </w:tcPr>
          <w:p w14:paraId="107B495F" w14:textId="77777777" w:rsidR="000F778D" w:rsidRDefault="000D65DE">
            <w:pPr>
              <w:pStyle w:val="ac"/>
              <w:rPr>
                <w:rFonts w:cs="Times New Roman"/>
                <w:color w:val="000000" w:themeColor="text1"/>
              </w:rPr>
            </w:pPr>
            <w:r>
              <w:rPr>
                <w:rFonts w:hint="eastAsia"/>
                <w:lang w:val="en-US"/>
              </w:rPr>
              <w:t>健康楼</w:t>
            </w:r>
          </w:p>
        </w:tc>
        <w:tc>
          <w:tcPr>
            <w:tcW w:w="613" w:type="pct"/>
            <w:tcBorders>
              <w:tl2br w:val="nil"/>
              <w:tr2bl w:val="nil"/>
            </w:tcBorders>
            <w:vAlign w:val="center"/>
          </w:tcPr>
          <w:p w14:paraId="72BA21BE" w14:textId="77777777" w:rsidR="000F778D" w:rsidRDefault="000D65DE">
            <w:pPr>
              <w:pStyle w:val="ac"/>
              <w:rPr>
                <w:rFonts w:cs="Times New Roman"/>
                <w:color w:val="000000" w:themeColor="text1"/>
              </w:rPr>
            </w:pPr>
            <w:r>
              <w:rPr>
                <w:rFonts w:hint="eastAsia"/>
                <w:lang w:val="en-US"/>
              </w:rPr>
              <w:t>27</w:t>
            </w:r>
          </w:p>
        </w:tc>
        <w:tc>
          <w:tcPr>
            <w:tcW w:w="913" w:type="pct"/>
            <w:tcBorders>
              <w:tl2br w:val="nil"/>
              <w:tr2bl w:val="nil"/>
            </w:tcBorders>
            <w:vAlign w:val="center"/>
          </w:tcPr>
          <w:p w14:paraId="166671F1" w14:textId="77777777" w:rsidR="000F778D" w:rsidRDefault="000D65DE">
            <w:pPr>
              <w:pStyle w:val="ac"/>
              <w:rPr>
                <w:rFonts w:cs="Times New Roman"/>
                <w:color w:val="000000" w:themeColor="text1"/>
              </w:rPr>
            </w:pPr>
            <w:r>
              <w:rPr>
                <w:rFonts w:hint="eastAsia"/>
                <w:lang w:val="en-US"/>
              </w:rPr>
              <w:t>1546.74</w:t>
            </w:r>
          </w:p>
        </w:tc>
        <w:tc>
          <w:tcPr>
            <w:tcW w:w="1190" w:type="pct"/>
            <w:tcBorders>
              <w:tl2br w:val="nil"/>
              <w:tr2bl w:val="nil"/>
            </w:tcBorders>
            <w:vAlign w:val="center"/>
          </w:tcPr>
          <w:p w14:paraId="0C0B7789" w14:textId="77777777" w:rsidR="000F778D" w:rsidRDefault="000D65DE">
            <w:pPr>
              <w:pStyle w:val="ac"/>
              <w:rPr>
                <w:rFonts w:cs="Times New Roman"/>
                <w:color w:val="000000" w:themeColor="text1"/>
              </w:rPr>
            </w:pPr>
            <w:r>
              <w:rPr>
                <w:rFonts w:hint="eastAsia"/>
                <w:lang w:val="en-US"/>
              </w:rPr>
              <w:t>北新西道房管所</w:t>
            </w:r>
          </w:p>
        </w:tc>
        <w:tc>
          <w:tcPr>
            <w:tcW w:w="738" w:type="pct"/>
            <w:tcBorders>
              <w:tl2br w:val="nil"/>
              <w:tr2bl w:val="nil"/>
            </w:tcBorders>
            <w:vAlign w:val="center"/>
          </w:tcPr>
          <w:p w14:paraId="7ECDE8C8"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608DDC3" w14:textId="77777777">
        <w:trPr>
          <w:trHeight w:val="340"/>
        </w:trPr>
        <w:tc>
          <w:tcPr>
            <w:tcW w:w="431" w:type="pct"/>
            <w:tcBorders>
              <w:tl2br w:val="nil"/>
              <w:tr2bl w:val="nil"/>
            </w:tcBorders>
            <w:noWrap/>
            <w:vAlign w:val="center"/>
          </w:tcPr>
          <w:p w14:paraId="44A5EE68" w14:textId="77777777" w:rsidR="000F778D" w:rsidRDefault="000D65DE">
            <w:pPr>
              <w:pStyle w:val="ac"/>
              <w:rPr>
                <w:rFonts w:cs="Times New Roman"/>
                <w:color w:val="000000" w:themeColor="text1"/>
                <w:lang w:val="en-US" w:eastAsia="zh-CN"/>
              </w:rPr>
            </w:pPr>
            <w:r>
              <w:rPr>
                <w:rFonts w:hint="eastAsia"/>
                <w:lang w:val="en-US"/>
              </w:rPr>
              <w:t>31</w:t>
            </w:r>
          </w:p>
        </w:tc>
        <w:tc>
          <w:tcPr>
            <w:tcW w:w="1111" w:type="pct"/>
            <w:tcBorders>
              <w:tl2br w:val="nil"/>
              <w:tr2bl w:val="nil"/>
            </w:tcBorders>
            <w:noWrap/>
            <w:vAlign w:val="center"/>
          </w:tcPr>
          <w:p w14:paraId="29F51025" w14:textId="77777777" w:rsidR="000F778D" w:rsidRDefault="000D65DE">
            <w:pPr>
              <w:pStyle w:val="ac"/>
              <w:rPr>
                <w:rFonts w:cs="Times New Roman"/>
                <w:color w:val="000000" w:themeColor="text1"/>
              </w:rPr>
            </w:pPr>
            <w:r>
              <w:rPr>
                <w:rFonts w:hint="eastAsia"/>
                <w:lang w:val="en-US"/>
              </w:rPr>
              <w:t>骏安园（南区）</w:t>
            </w:r>
          </w:p>
        </w:tc>
        <w:tc>
          <w:tcPr>
            <w:tcW w:w="613" w:type="pct"/>
            <w:tcBorders>
              <w:tl2br w:val="nil"/>
              <w:tr2bl w:val="nil"/>
            </w:tcBorders>
            <w:vAlign w:val="center"/>
          </w:tcPr>
          <w:p w14:paraId="4DD8FB64" w14:textId="77777777" w:rsidR="000F778D" w:rsidRDefault="000D65DE">
            <w:pPr>
              <w:pStyle w:val="ac"/>
              <w:rPr>
                <w:rFonts w:cs="Times New Roman"/>
                <w:color w:val="000000" w:themeColor="text1"/>
              </w:rPr>
            </w:pPr>
            <w:r>
              <w:rPr>
                <w:rFonts w:hint="eastAsia"/>
                <w:lang w:val="en-US"/>
              </w:rPr>
              <w:t>2149</w:t>
            </w:r>
          </w:p>
        </w:tc>
        <w:tc>
          <w:tcPr>
            <w:tcW w:w="913" w:type="pct"/>
            <w:tcBorders>
              <w:tl2br w:val="nil"/>
              <w:tr2bl w:val="nil"/>
            </w:tcBorders>
            <w:vAlign w:val="center"/>
          </w:tcPr>
          <w:p w14:paraId="37A8711B" w14:textId="77777777" w:rsidR="000F778D" w:rsidRDefault="000D65DE">
            <w:pPr>
              <w:pStyle w:val="ac"/>
              <w:rPr>
                <w:rFonts w:cs="Times New Roman"/>
                <w:color w:val="000000" w:themeColor="text1"/>
              </w:rPr>
            </w:pPr>
            <w:r>
              <w:rPr>
                <w:rFonts w:hint="eastAsia"/>
                <w:lang w:val="en-US"/>
              </w:rPr>
              <w:t>115261.79</w:t>
            </w:r>
          </w:p>
        </w:tc>
        <w:tc>
          <w:tcPr>
            <w:tcW w:w="1190" w:type="pct"/>
            <w:tcBorders>
              <w:tl2br w:val="nil"/>
              <w:tr2bl w:val="nil"/>
            </w:tcBorders>
            <w:vAlign w:val="center"/>
          </w:tcPr>
          <w:p w14:paraId="3CDEF731" w14:textId="77777777" w:rsidR="000F778D" w:rsidRDefault="000D65DE">
            <w:pPr>
              <w:pStyle w:val="ac"/>
              <w:rPr>
                <w:rFonts w:cs="Times New Roman"/>
                <w:color w:val="000000" w:themeColor="text1"/>
              </w:rPr>
            </w:pPr>
            <w:r>
              <w:rPr>
                <w:rFonts w:hint="eastAsia"/>
                <w:lang w:val="en-US"/>
              </w:rPr>
              <w:t>房投物业服务公司</w:t>
            </w:r>
          </w:p>
        </w:tc>
        <w:tc>
          <w:tcPr>
            <w:tcW w:w="738" w:type="pct"/>
            <w:tcBorders>
              <w:tl2br w:val="nil"/>
              <w:tr2bl w:val="nil"/>
            </w:tcBorders>
            <w:vAlign w:val="center"/>
          </w:tcPr>
          <w:p w14:paraId="321ECBF4"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CA639A2" w14:textId="77777777">
        <w:trPr>
          <w:trHeight w:val="340"/>
        </w:trPr>
        <w:tc>
          <w:tcPr>
            <w:tcW w:w="431" w:type="pct"/>
            <w:tcBorders>
              <w:tl2br w:val="nil"/>
              <w:tr2bl w:val="nil"/>
            </w:tcBorders>
            <w:noWrap/>
            <w:vAlign w:val="center"/>
          </w:tcPr>
          <w:p w14:paraId="5B14B5DB" w14:textId="77777777" w:rsidR="000F778D" w:rsidRDefault="000D65DE">
            <w:pPr>
              <w:pStyle w:val="ac"/>
              <w:rPr>
                <w:rFonts w:cs="Times New Roman"/>
                <w:color w:val="000000" w:themeColor="text1"/>
                <w:lang w:val="en-US" w:eastAsia="zh-CN"/>
              </w:rPr>
            </w:pPr>
            <w:r>
              <w:rPr>
                <w:rFonts w:hint="eastAsia"/>
                <w:lang w:val="en-US"/>
              </w:rPr>
              <w:t>32</w:t>
            </w:r>
          </w:p>
        </w:tc>
        <w:tc>
          <w:tcPr>
            <w:tcW w:w="1111" w:type="pct"/>
            <w:tcBorders>
              <w:tl2br w:val="nil"/>
              <w:tr2bl w:val="nil"/>
            </w:tcBorders>
            <w:noWrap/>
            <w:vAlign w:val="center"/>
          </w:tcPr>
          <w:p w14:paraId="40CED5ED" w14:textId="77777777" w:rsidR="000F778D" w:rsidRDefault="000D65DE">
            <w:pPr>
              <w:pStyle w:val="ac"/>
              <w:rPr>
                <w:rFonts w:cs="Times New Roman"/>
                <w:color w:val="000000" w:themeColor="text1"/>
              </w:rPr>
            </w:pPr>
            <w:r>
              <w:rPr>
                <w:rFonts w:hint="eastAsia"/>
                <w:lang w:val="en-US"/>
              </w:rPr>
              <w:t>旭安园（南区）</w:t>
            </w:r>
          </w:p>
        </w:tc>
        <w:tc>
          <w:tcPr>
            <w:tcW w:w="613" w:type="pct"/>
            <w:tcBorders>
              <w:tl2br w:val="nil"/>
              <w:tr2bl w:val="nil"/>
            </w:tcBorders>
            <w:vAlign w:val="center"/>
          </w:tcPr>
          <w:p w14:paraId="2BF3F190" w14:textId="77777777" w:rsidR="000F778D" w:rsidRDefault="000D65DE">
            <w:pPr>
              <w:pStyle w:val="ac"/>
              <w:rPr>
                <w:rFonts w:cs="Times New Roman"/>
                <w:color w:val="000000" w:themeColor="text1"/>
              </w:rPr>
            </w:pPr>
            <w:r>
              <w:rPr>
                <w:rFonts w:hint="eastAsia"/>
                <w:lang w:val="en-US"/>
              </w:rPr>
              <w:t>2792</w:t>
            </w:r>
          </w:p>
        </w:tc>
        <w:tc>
          <w:tcPr>
            <w:tcW w:w="913" w:type="pct"/>
            <w:tcBorders>
              <w:tl2br w:val="nil"/>
              <w:tr2bl w:val="nil"/>
            </w:tcBorders>
            <w:vAlign w:val="center"/>
          </w:tcPr>
          <w:p w14:paraId="6C9B8DEF" w14:textId="77777777" w:rsidR="000F778D" w:rsidRDefault="000D65DE">
            <w:pPr>
              <w:pStyle w:val="ac"/>
              <w:rPr>
                <w:rFonts w:cs="Times New Roman"/>
                <w:color w:val="000000" w:themeColor="text1"/>
              </w:rPr>
            </w:pPr>
            <w:r>
              <w:rPr>
                <w:rFonts w:hint="eastAsia"/>
                <w:lang w:val="en-US"/>
              </w:rPr>
              <w:t>160297.51</w:t>
            </w:r>
          </w:p>
        </w:tc>
        <w:tc>
          <w:tcPr>
            <w:tcW w:w="1190" w:type="pct"/>
            <w:tcBorders>
              <w:tl2br w:val="nil"/>
              <w:tr2bl w:val="nil"/>
            </w:tcBorders>
            <w:vAlign w:val="center"/>
          </w:tcPr>
          <w:p w14:paraId="41F28BD3" w14:textId="77777777" w:rsidR="000F778D" w:rsidRDefault="000D65DE">
            <w:pPr>
              <w:pStyle w:val="ac"/>
              <w:rPr>
                <w:rFonts w:cs="Times New Roman"/>
                <w:color w:val="000000" w:themeColor="text1"/>
              </w:rPr>
            </w:pPr>
            <w:r>
              <w:rPr>
                <w:rFonts w:hint="eastAsia"/>
                <w:lang w:val="en-US"/>
              </w:rPr>
              <w:t>房投物业服务公司</w:t>
            </w:r>
          </w:p>
        </w:tc>
        <w:tc>
          <w:tcPr>
            <w:tcW w:w="738" w:type="pct"/>
            <w:tcBorders>
              <w:tl2br w:val="nil"/>
              <w:tr2bl w:val="nil"/>
            </w:tcBorders>
            <w:vAlign w:val="center"/>
          </w:tcPr>
          <w:p w14:paraId="2F76C28B"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0C12AAD0" w14:textId="77777777">
        <w:trPr>
          <w:trHeight w:val="340"/>
        </w:trPr>
        <w:tc>
          <w:tcPr>
            <w:tcW w:w="431" w:type="pct"/>
            <w:tcBorders>
              <w:tl2br w:val="nil"/>
              <w:tr2bl w:val="nil"/>
            </w:tcBorders>
            <w:noWrap/>
            <w:vAlign w:val="center"/>
          </w:tcPr>
          <w:p w14:paraId="415E3B57" w14:textId="77777777" w:rsidR="000F778D" w:rsidRDefault="000D65DE">
            <w:pPr>
              <w:pStyle w:val="ac"/>
              <w:rPr>
                <w:rFonts w:cs="Times New Roman"/>
                <w:color w:val="000000" w:themeColor="text1"/>
                <w:lang w:val="en-US" w:eastAsia="zh-CN"/>
              </w:rPr>
            </w:pPr>
            <w:r>
              <w:rPr>
                <w:rFonts w:hint="eastAsia"/>
                <w:lang w:val="en-US"/>
              </w:rPr>
              <w:t>33</w:t>
            </w:r>
          </w:p>
        </w:tc>
        <w:tc>
          <w:tcPr>
            <w:tcW w:w="1111" w:type="pct"/>
            <w:tcBorders>
              <w:tl2br w:val="nil"/>
              <w:tr2bl w:val="nil"/>
            </w:tcBorders>
            <w:noWrap/>
            <w:vAlign w:val="center"/>
          </w:tcPr>
          <w:p w14:paraId="2CD6966B" w14:textId="77777777" w:rsidR="000F778D" w:rsidRDefault="000D65DE">
            <w:pPr>
              <w:pStyle w:val="ac"/>
              <w:rPr>
                <w:rFonts w:cs="Times New Roman"/>
                <w:color w:val="000000" w:themeColor="text1"/>
              </w:rPr>
            </w:pPr>
            <w:r>
              <w:rPr>
                <w:rFonts w:hint="eastAsia"/>
                <w:lang w:val="en-US"/>
              </w:rPr>
              <w:t>旭安园（北区）</w:t>
            </w:r>
          </w:p>
        </w:tc>
        <w:tc>
          <w:tcPr>
            <w:tcW w:w="613" w:type="pct"/>
            <w:tcBorders>
              <w:tl2br w:val="nil"/>
              <w:tr2bl w:val="nil"/>
            </w:tcBorders>
            <w:vAlign w:val="center"/>
          </w:tcPr>
          <w:p w14:paraId="18A3D961" w14:textId="77777777" w:rsidR="000F778D" w:rsidRDefault="000D65DE">
            <w:pPr>
              <w:pStyle w:val="ac"/>
              <w:rPr>
                <w:rFonts w:cs="Times New Roman"/>
                <w:color w:val="000000" w:themeColor="text1"/>
              </w:rPr>
            </w:pPr>
            <w:r>
              <w:rPr>
                <w:rFonts w:hint="eastAsia"/>
                <w:lang w:val="en-US"/>
              </w:rPr>
              <w:t>807</w:t>
            </w:r>
          </w:p>
        </w:tc>
        <w:tc>
          <w:tcPr>
            <w:tcW w:w="913" w:type="pct"/>
            <w:tcBorders>
              <w:tl2br w:val="nil"/>
              <w:tr2bl w:val="nil"/>
            </w:tcBorders>
            <w:vAlign w:val="center"/>
          </w:tcPr>
          <w:p w14:paraId="3822A57C" w14:textId="77777777" w:rsidR="000F778D" w:rsidRDefault="000D65DE">
            <w:pPr>
              <w:pStyle w:val="ac"/>
              <w:rPr>
                <w:rFonts w:cs="Times New Roman"/>
                <w:color w:val="000000" w:themeColor="text1"/>
              </w:rPr>
            </w:pPr>
            <w:r>
              <w:rPr>
                <w:rFonts w:hint="eastAsia"/>
                <w:lang w:val="en-US"/>
              </w:rPr>
              <w:t>66879.72</w:t>
            </w:r>
          </w:p>
        </w:tc>
        <w:tc>
          <w:tcPr>
            <w:tcW w:w="1190" w:type="pct"/>
            <w:tcBorders>
              <w:tl2br w:val="nil"/>
              <w:tr2bl w:val="nil"/>
            </w:tcBorders>
            <w:vAlign w:val="center"/>
          </w:tcPr>
          <w:p w14:paraId="3F4A16F9" w14:textId="77777777" w:rsidR="000F778D" w:rsidRDefault="000D65DE">
            <w:pPr>
              <w:pStyle w:val="ac"/>
              <w:rPr>
                <w:rFonts w:cs="Times New Roman"/>
                <w:color w:val="000000" w:themeColor="text1"/>
              </w:rPr>
            </w:pPr>
            <w:r>
              <w:rPr>
                <w:rFonts w:hint="eastAsia"/>
                <w:lang w:val="en-US"/>
              </w:rPr>
              <w:t>房投物业服务公司</w:t>
            </w:r>
          </w:p>
        </w:tc>
        <w:tc>
          <w:tcPr>
            <w:tcW w:w="738" w:type="pct"/>
            <w:tcBorders>
              <w:tl2br w:val="nil"/>
              <w:tr2bl w:val="nil"/>
            </w:tcBorders>
            <w:vAlign w:val="center"/>
          </w:tcPr>
          <w:p w14:paraId="25FA89A1"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3D01EDD0" w14:textId="77777777">
        <w:trPr>
          <w:trHeight w:val="340"/>
        </w:trPr>
        <w:tc>
          <w:tcPr>
            <w:tcW w:w="431" w:type="pct"/>
            <w:tcBorders>
              <w:tl2br w:val="nil"/>
              <w:tr2bl w:val="nil"/>
            </w:tcBorders>
            <w:noWrap/>
            <w:vAlign w:val="center"/>
          </w:tcPr>
          <w:p w14:paraId="0355B345" w14:textId="77777777" w:rsidR="000F778D" w:rsidRDefault="000D65DE">
            <w:pPr>
              <w:pStyle w:val="ac"/>
              <w:rPr>
                <w:rFonts w:cs="Times New Roman"/>
                <w:color w:val="000000" w:themeColor="text1"/>
                <w:lang w:val="en-US" w:eastAsia="zh-CN"/>
              </w:rPr>
            </w:pPr>
            <w:r>
              <w:rPr>
                <w:rFonts w:hint="eastAsia"/>
                <w:lang w:val="en-US"/>
              </w:rPr>
              <w:t>34</w:t>
            </w:r>
          </w:p>
        </w:tc>
        <w:tc>
          <w:tcPr>
            <w:tcW w:w="1111" w:type="pct"/>
            <w:tcBorders>
              <w:tl2br w:val="nil"/>
              <w:tr2bl w:val="nil"/>
            </w:tcBorders>
            <w:noWrap/>
            <w:vAlign w:val="center"/>
          </w:tcPr>
          <w:p w14:paraId="37B59E38" w14:textId="77777777" w:rsidR="000F778D" w:rsidRDefault="000D65DE">
            <w:pPr>
              <w:pStyle w:val="ac"/>
              <w:rPr>
                <w:rFonts w:cs="Times New Roman"/>
                <w:color w:val="000000" w:themeColor="text1"/>
              </w:rPr>
            </w:pPr>
            <w:r>
              <w:rPr>
                <w:rFonts w:hint="eastAsia"/>
                <w:lang w:val="en-US"/>
              </w:rPr>
              <w:t>瑞安园（西区）</w:t>
            </w:r>
          </w:p>
        </w:tc>
        <w:tc>
          <w:tcPr>
            <w:tcW w:w="613" w:type="pct"/>
            <w:tcBorders>
              <w:tl2br w:val="nil"/>
              <w:tr2bl w:val="nil"/>
            </w:tcBorders>
            <w:vAlign w:val="center"/>
          </w:tcPr>
          <w:p w14:paraId="094C232E" w14:textId="77777777" w:rsidR="000F778D" w:rsidRDefault="000D65DE">
            <w:pPr>
              <w:pStyle w:val="ac"/>
              <w:rPr>
                <w:rFonts w:cs="Times New Roman"/>
                <w:color w:val="000000" w:themeColor="text1"/>
              </w:rPr>
            </w:pPr>
            <w:r>
              <w:rPr>
                <w:rFonts w:hint="eastAsia"/>
                <w:lang w:val="en-US"/>
              </w:rPr>
              <w:t>2633</w:t>
            </w:r>
          </w:p>
        </w:tc>
        <w:tc>
          <w:tcPr>
            <w:tcW w:w="913" w:type="pct"/>
            <w:tcBorders>
              <w:tl2br w:val="nil"/>
              <w:tr2bl w:val="nil"/>
            </w:tcBorders>
            <w:vAlign w:val="center"/>
          </w:tcPr>
          <w:p w14:paraId="672C3902" w14:textId="77777777" w:rsidR="000F778D" w:rsidRDefault="000D65DE">
            <w:pPr>
              <w:pStyle w:val="ac"/>
              <w:rPr>
                <w:rFonts w:cs="Times New Roman"/>
                <w:color w:val="000000" w:themeColor="text1"/>
              </w:rPr>
            </w:pPr>
            <w:r>
              <w:rPr>
                <w:rFonts w:hint="eastAsia"/>
                <w:lang w:val="en-US"/>
              </w:rPr>
              <w:t>161984.95</w:t>
            </w:r>
          </w:p>
        </w:tc>
        <w:tc>
          <w:tcPr>
            <w:tcW w:w="1190" w:type="pct"/>
            <w:tcBorders>
              <w:tl2br w:val="nil"/>
              <w:tr2bl w:val="nil"/>
            </w:tcBorders>
            <w:vAlign w:val="center"/>
          </w:tcPr>
          <w:p w14:paraId="3869C872" w14:textId="77777777" w:rsidR="000F778D" w:rsidRDefault="000D65DE">
            <w:pPr>
              <w:pStyle w:val="ac"/>
              <w:rPr>
                <w:rFonts w:cs="Times New Roman"/>
                <w:color w:val="000000" w:themeColor="text1"/>
              </w:rPr>
            </w:pPr>
            <w:r>
              <w:rPr>
                <w:rFonts w:hint="eastAsia"/>
                <w:lang w:val="en-US"/>
              </w:rPr>
              <w:t>房投物业服务公司</w:t>
            </w:r>
          </w:p>
        </w:tc>
        <w:tc>
          <w:tcPr>
            <w:tcW w:w="738" w:type="pct"/>
            <w:tcBorders>
              <w:tl2br w:val="nil"/>
              <w:tr2bl w:val="nil"/>
            </w:tcBorders>
            <w:vAlign w:val="center"/>
          </w:tcPr>
          <w:p w14:paraId="489F668D" w14:textId="77777777" w:rsidR="000F778D" w:rsidRDefault="000D65DE">
            <w:pPr>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是</w:t>
            </w:r>
          </w:p>
        </w:tc>
      </w:tr>
      <w:tr w:rsidR="000F778D" w14:paraId="6A0D2410" w14:textId="77777777">
        <w:trPr>
          <w:trHeight w:val="340"/>
        </w:trPr>
        <w:tc>
          <w:tcPr>
            <w:tcW w:w="1543" w:type="pct"/>
            <w:gridSpan w:val="2"/>
            <w:tcBorders>
              <w:tl2br w:val="nil"/>
              <w:tr2bl w:val="nil"/>
            </w:tcBorders>
            <w:noWrap/>
            <w:vAlign w:val="center"/>
          </w:tcPr>
          <w:p w14:paraId="73882203" w14:textId="77777777" w:rsidR="000F778D" w:rsidRDefault="000D65DE">
            <w:pPr>
              <w:jc w:val="center"/>
              <w:textAlignment w:val="center"/>
              <w:rPr>
                <w:rFonts w:ascii="Times New Roman" w:eastAsia="仿宋_GB2312" w:hAnsi="Times New Roman" w:cs="Times New Roman"/>
                <w:color w:val="000000" w:themeColor="text1"/>
                <w:sz w:val="22"/>
                <w:szCs w:val="22"/>
              </w:rPr>
            </w:pPr>
            <w:r>
              <w:rPr>
                <w:rFonts w:hint="eastAsia"/>
              </w:rPr>
              <w:t>合计</w:t>
            </w:r>
          </w:p>
        </w:tc>
        <w:tc>
          <w:tcPr>
            <w:tcW w:w="613" w:type="pct"/>
            <w:tcBorders>
              <w:tl2br w:val="nil"/>
              <w:tr2bl w:val="nil"/>
            </w:tcBorders>
            <w:vAlign w:val="center"/>
          </w:tcPr>
          <w:p w14:paraId="398C3767" w14:textId="77777777" w:rsidR="000F778D" w:rsidRDefault="000D65DE">
            <w:pPr>
              <w:pStyle w:val="ac"/>
              <w:rPr>
                <w:lang w:val="en-US"/>
              </w:rPr>
            </w:pPr>
            <w:r>
              <w:rPr>
                <w:rFonts w:hint="eastAsia"/>
                <w:lang w:val="en-US"/>
              </w:rPr>
              <w:t>15651</w:t>
            </w:r>
          </w:p>
        </w:tc>
        <w:tc>
          <w:tcPr>
            <w:tcW w:w="913" w:type="pct"/>
            <w:tcBorders>
              <w:tl2br w:val="nil"/>
              <w:tr2bl w:val="nil"/>
            </w:tcBorders>
            <w:vAlign w:val="center"/>
          </w:tcPr>
          <w:p w14:paraId="0676CACA" w14:textId="77777777" w:rsidR="000F778D" w:rsidRDefault="000D65DE">
            <w:pPr>
              <w:pStyle w:val="ac"/>
              <w:rPr>
                <w:lang w:val="en-US"/>
              </w:rPr>
            </w:pPr>
            <w:r>
              <w:rPr>
                <w:rFonts w:hint="eastAsia"/>
                <w:lang w:val="en-US"/>
              </w:rPr>
              <w:t>943003.85</w:t>
            </w:r>
          </w:p>
        </w:tc>
        <w:tc>
          <w:tcPr>
            <w:tcW w:w="1190" w:type="pct"/>
            <w:tcBorders>
              <w:tl2br w:val="nil"/>
              <w:tr2bl w:val="nil"/>
            </w:tcBorders>
            <w:vAlign w:val="center"/>
          </w:tcPr>
          <w:p w14:paraId="08182827" w14:textId="77777777" w:rsidR="000F778D" w:rsidRDefault="000F778D">
            <w:pPr>
              <w:jc w:val="center"/>
              <w:textAlignment w:val="center"/>
              <w:rPr>
                <w:rFonts w:ascii="Times New Roman" w:eastAsia="仿宋_GB2312" w:hAnsi="Times New Roman" w:cs="Times New Roman"/>
                <w:color w:val="000000" w:themeColor="text1"/>
                <w:sz w:val="22"/>
                <w:szCs w:val="22"/>
              </w:rPr>
            </w:pPr>
          </w:p>
        </w:tc>
        <w:tc>
          <w:tcPr>
            <w:tcW w:w="738" w:type="pct"/>
            <w:tcBorders>
              <w:tl2br w:val="nil"/>
              <w:tr2bl w:val="nil"/>
            </w:tcBorders>
            <w:vAlign w:val="center"/>
          </w:tcPr>
          <w:p w14:paraId="71085193" w14:textId="77777777" w:rsidR="000F778D" w:rsidRDefault="000F778D">
            <w:pPr>
              <w:jc w:val="center"/>
              <w:textAlignment w:val="center"/>
              <w:rPr>
                <w:rFonts w:ascii="Times New Roman" w:eastAsia="仿宋_GB2312" w:hAnsi="Times New Roman" w:cs="Times New Roman"/>
                <w:color w:val="000000" w:themeColor="text1"/>
                <w:sz w:val="22"/>
                <w:szCs w:val="22"/>
              </w:rPr>
            </w:pPr>
          </w:p>
        </w:tc>
      </w:tr>
    </w:tbl>
    <w:p w14:paraId="0631AC7F" w14:textId="77777777" w:rsidR="000F778D" w:rsidRDefault="000D65DE">
      <w:pPr>
        <w:pStyle w:val="21"/>
        <w:widowControl w:val="0"/>
        <w:kinsoku/>
        <w:autoSpaceDE/>
        <w:autoSpaceDN/>
        <w:adjustRightInd/>
        <w:snapToGrid/>
        <w:ind w:firstLine="641"/>
        <w:textAlignment w:val="auto"/>
        <w:outlineLvl w:val="1"/>
        <w:rPr>
          <w:rFonts w:ascii="楷体_GB2312" w:eastAsia="楷体_GB2312" w:hAnsi="楷体_GB2312" w:cs="楷体_GB2312"/>
          <w:b/>
          <w:lang w:eastAsia="zh-CN"/>
        </w:rPr>
      </w:pPr>
      <w:bookmarkStart w:id="70" w:name="_Toc25225"/>
      <w:r>
        <w:rPr>
          <w:rFonts w:ascii="楷体_GB2312" w:eastAsia="楷体_GB2312" w:hAnsi="楷体_GB2312" w:cs="楷体_GB2312" w:hint="eastAsia"/>
          <w:b/>
          <w:sz w:val="32"/>
          <w:szCs w:val="32"/>
          <w:lang w:eastAsia="zh-CN"/>
        </w:rPr>
        <w:t>（三）资金投入及支出情况</w:t>
      </w:r>
      <w:bookmarkEnd w:id="65"/>
      <w:bookmarkEnd w:id="66"/>
      <w:bookmarkEnd w:id="67"/>
      <w:bookmarkEnd w:id="68"/>
      <w:bookmarkEnd w:id="69"/>
      <w:bookmarkEnd w:id="70"/>
    </w:p>
    <w:p w14:paraId="3ED9088D" w14:textId="77777777" w:rsidR="000F778D" w:rsidRDefault="000D65DE">
      <w:pPr>
        <w:widowControl w:val="0"/>
        <w:kinsoku/>
        <w:topLinePunct/>
        <w:autoSpaceDN/>
        <w:spacing w:line="360" w:lineRule="auto"/>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1.资金来源</w:t>
      </w:r>
    </w:p>
    <w:p w14:paraId="5D739B00"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唐山市保障性住房维修资金项目为常态项目，资金来源为唐山市一般公共预算财政拨款，预算资金主要用于维修费用补贴。</w:t>
      </w:r>
    </w:p>
    <w:p w14:paraId="1B9E5DA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公共租赁住房管理办法》（住建部〔2012〕第11号）、《河北省城镇住房管理办法（试行）》（省政府令〔2011〕第6号）等文件内容未明确规定保障性住房管理费、维修费相关拨付标准，根据唐山市财政局、唐山市住房保障管理中心共同认定结果，保障性住房维修费参照机关事业单位办公用房的维修标准7元/平方米进行拨付。</w:t>
      </w:r>
    </w:p>
    <w:p w14:paraId="2A712157"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本项目根据年初预算安排，2024年保障性住房维修资金预算650万元，全部为市级财政资金。实际到位资金为650万元，预算资金到位率达到100%。</w:t>
      </w:r>
    </w:p>
    <w:p w14:paraId="7AF5BFC3" w14:textId="77777777" w:rsidR="000F778D" w:rsidRDefault="000D65DE">
      <w:pPr>
        <w:pStyle w:val="a9"/>
        <w:shd w:val="clear" w:color="auto" w:fill="FFFFFF"/>
        <w:spacing w:line="560" w:lineRule="atLeast"/>
        <w:jc w:val="center"/>
        <w:rPr>
          <w:rFonts w:ascii="微软雅黑" w:eastAsia="微软雅黑" w:hAnsi="微软雅黑" w:cs="微软雅黑"/>
          <w:color w:val="444444"/>
          <w:sz w:val="32"/>
          <w:szCs w:val="32"/>
          <w:lang w:eastAsia="zh-CN"/>
        </w:rPr>
      </w:pPr>
      <w:r>
        <w:rPr>
          <w:rFonts w:ascii="仿宋_GB2312" w:eastAsia="仿宋_GB2312" w:hAnsi="微软雅黑" w:cs="仿宋_GB2312"/>
          <w:b/>
          <w:bCs/>
          <w:color w:val="444444"/>
          <w:sz w:val="32"/>
          <w:szCs w:val="32"/>
          <w:shd w:val="clear" w:color="auto" w:fill="FFFFFF"/>
          <w:lang w:eastAsia="zh-CN"/>
        </w:rPr>
        <w:t>一般公共预算安排资金情况表</w:t>
      </w:r>
    </w:p>
    <w:tbl>
      <w:tblPr>
        <w:tblW w:w="5047" w:type="pct"/>
        <w:tblInd w:w="-16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015"/>
        <w:gridCol w:w="2301"/>
        <w:gridCol w:w="3277"/>
        <w:gridCol w:w="1496"/>
      </w:tblGrid>
      <w:tr w:rsidR="000F778D" w14:paraId="65984D20" w14:textId="77777777">
        <w:trPr>
          <w:trHeight w:val="397"/>
        </w:trPr>
        <w:tc>
          <w:tcPr>
            <w:tcW w:w="1108"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14:paraId="3F279AC2" w14:textId="77777777" w:rsidR="000F778D" w:rsidRDefault="000D65DE">
            <w:pPr>
              <w:jc w:val="center"/>
            </w:pPr>
            <w:r>
              <w:rPr>
                <w:rFonts w:ascii="仿宋_GB2312" w:eastAsia="仿宋_GB2312" w:hAnsi="Times New Roman" w:cs="仿宋_GB2312"/>
                <w:b/>
                <w:bCs/>
                <w:color w:val="444444"/>
                <w:sz w:val="24"/>
                <w:szCs w:val="24"/>
                <w:lang w:eastAsia="zh-CN"/>
              </w:rPr>
              <w:t>时间</w:t>
            </w:r>
          </w:p>
        </w:tc>
        <w:tc>
          <w:tcPr>
            <w:tcW w:w="1265"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14:paraId="50AD94B4" w14:textId="77777777" w:rsidR="000F778D" w:rsidRDefault="000D65DE">
            <w:pPr>
              <w:jc w:val="center"/>
            </w:pPr>
            <w:r>
              <w:rPr>
                <w:rFonts w:ascii="仿宋_GB2312" w:eastAsia="仿宋_GB2312" w:hAnsi="Times New Roman" w:cs="仿宋_GB2312"/>
                <w:b/>
                <w:bCs/>
                <w:color w:val="444444"/>
                <w:sz w:val="24"/>
                <w:szCs w:val="24"/>
                <w:lang w:eastAsia="zh-CN"/>
              </w:rPr>
              <w:t>指标文号</w:t>
            </w:r>
          </w:p>
        </w:tc>
        <w:tc>
          <w:tcPr>
            <w:tcW w:w="1801"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14:paraId="73D8C6CD" w14:textId="77777777" w:rsidR="000F778D" w:rsidRDefault="000D65DE">
            <w:pPr>
              <w:jc w:val="center"/>
            </w:pPr>
            <w:r>
              <w:rPr>
                <w:rFonts w:ascii="仿宋_GB2312" w:eastAsia="仿宋_GB2312" w:hAnsi="Times New Roman" w:cs="仿宋_GB2312"/>
                <w:b/>
                <w:bCs/>
                <w:color w:val="444444"/>
                <w:sz w:val="24"/>
                <w:szCs w:val="24"/>
                <w:lang w:eastAsia="zh-CN"/>
              </w:rPr>
              <w:t>指标摘要</w:t>
            </w:r>
          </w:p>
        </w:tc>
        <w:tc>
          <w:tcPr>
            <w:tcW w:w="823" w:type="pct"/>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14:paraId="58D6FB35" w14:textId="77777777" w:rsidR="000F778D" w:rsidRDefault="000D65DE">
            <w:pPr>
              <w:jc w:val="center"/>
            </w:pPr>
            <w:r>
              <w:rPr>
                <w:rFonts w:ascii="仿宋_GB2312" w:eastAsia="仿宋_GB2312" w:hAnsi="Times New Roman" w:cs="仿宋_GB2312"/>
                <w:b/>
                <w:bCs/>
                <w:color w:val="444444"/>
                <w:sz w:val="24"/>
                <w:szCs w:val="24"/>
                <w:lang w:eastAsia="zh-CN"/>
              </w:rPr>
              <w:t>指标金额</w:t>
            </w:r>
          </w:p>
          <w:p w14:paraId="0F06F2F7" w14:textId="77777777" w:rsidR="000F778D" w:rsidRDefault="000D65DE">
            <w:pPr>
              <w:jc w:val="center"/>
            </w:pPr>
            <w:r>
              <w:rPr>
                <w:rFonts w:ascii="仿宋_GB2312" w:eastAsia="仿宋_GB2312" w:hAnsi="Times New Roman" w:cs="仿宋_GB2312"/>
                <w:b/>
                <w:bCs/>
                <w:color w:val="444444"/>
                <w:sz w:val="24"/>
                <w:szCs w:val="24"/>
                <w:lang w:eastAsia="zh-CN"/>
              </w:rPr>
              <w:t>（万元）</w:t>
            </w:r>
          </w:p>
        </w:tc>
      </w:tr>
      <w:tr w:rsidR="000F778D" w14:paraId="6BF44046" w14:textId="77777777">
        <w:trPr>
          <w:trHeight w:val="397"/>
        </w:trPr>
        <w:tc>
          <w:tcPr>
            <w:tcW w:w="1108"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73E32061" w14:textId="77777777" w:rsidR="000F778D" w:rsidRDefault="000D65DE">
            <w:pPr>
              <w:jc w:val="center"/>
            </w:pPr>
            <w:r>
              <w:rPr>
                <w:rFonts w:ascii="Times New Roman" w:eastAsia="微软雅黑" w:hAnsi="Times New Roman" w:cs="Times New Roman"/>
                <w:color w:val="444444"/>
                <w:sz w:val="24"/>
                <w:szCs w:val="24"/>
                <w:lang w:eastAsia="zh-CN"/>
              </w:rPr>
              <w:t>202</w:t>
            </w:r>
            <w:r>
              <w:rPr>
                <w:rFonts w:ascii="Times New Roman" w:eastAsia="微软雅黑" w:hAnsi="Times New Roman" w:cs="Times New Roman" w:hint="eastAsia"/>
                <w:color w:val="444444"/>
                <w:sz w:val="24"/>
                <w:szCs w:val="24"/>
                <w:lang w:eastAsia="zh-CN"/>
              </w:rPr>
              <w:t>4</w:t>
            </w:r>
            <w:r>
              <w:rPr>
                <w:rFonts w:ascii="仿宋_GB2312" w:eastAsia="仿宋_GB2312" w:hAnsi="Times New Roman" w:cs="仿宋_GB2312"/>
                <w:color w:val="444444"/>
                <w:sz w:val="24"/>
                <w:szCs w:val="24"/>
                <w:lang w:eastAsia="zh-CN"/>
              </w:rPr>
              <w:t>年</w:t>
            </w:r>
            <w:r>
              <w:rPr>
                <w:rFonts w:ascii="Times New Roman" w:eastAsia="微软雅黑" w:hAnsi="Times New Roman" w:cs="Times New Roman" w:hint="eastAsia"/>
                <w:color w:val="444444"/>
                <w:sz w:val="24"/>
                <w:szCs w:val="24"/>
                <w:lang w:eastAsia="zh-CN"/>
              </w:rPr>
              <w:t>3</w:t>
            </w:r>
            <w:r>
              <w:rPr>
                <w:rFonts w:ascii="仿宋_GB2312" w:eastAsia="仿宋_GB2312" w:hAnsi="Times New Roman" w:cs="仿宋_GB2312"/>
                <w:color w:val="444444"/>
                <w:sz w:val="24"/>
                <w:szCs w:val="24"/>
                <w:lang w:eastAsia="zh-CN"/>
              </w:rPr>
              <w:t>月</w:t>
            </w:r>
            <w:r>
              <w:rPr>
                <w:rFonts w:ascii="Times New Roman" w:eastAsia="微软雅黑" w:hAnsi="Times New Roman" w:cs="Times New Roman" w:hint="eastAsia"/>
                <w:color w:val="444444"/>
                <w:sz w:val="24"/>
                <w:szCs w:val="24"/>
                <w:lang w:eastAsia="zh-CN"/>
              </w:rPr>
              <w:t>25</w:t>
            </w:r>
            <w:r>
              <w:rPr>
                <w:rFonts w:ascii="仿宋_GB2312" w:eastAsia="仿宋_GB2312" w:hAnsi="Times New Roman" w:cs="仿宋_GB2312"/>
                <w:color w:val="444444"/>
                <w:sz w:val="24"/>
                <w:szCs w:val="24"/>
                <w:lang w:eastAsia="zh-CN"/>
              </w:rPr>
              <w:t>日</w:t>
            </w:r>
          </w:p>
        </w:tc>
        <w:tc>
          <w:tcPr>
            <w:tcW w:w="1265"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0F00E495" w14:textId="77777777" w:rsidR="000F778D" w:rsidRDefault="000D65DE">
            <w:pPr>
              <w:jc w:val="center"/>
            </w:pPr>
            <w:r>
              <w:rPr>
                <w:rFonts w:ascii="仿宋_GB2312" w:eastAsia="仿宋_GB2312" w:hAnsi="Times New Roman" w:cs="仿宋_GB2312" w:hint="eastAsia"/>
                <w:color w:val="444444"/>
                <w:sz w:val="24"/>
                <w:szCs w:val="24"/>
                <w:lang w:eastAsia="zh-CN"/>
              </w:rPr>
              <w:t>唐财预复[2024]4号</w:t>
            </w:r>
          </w:p>
        </w:tc>
        <w:tc>
          <w:tcPr>
            <w:tcW w:w="1801"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23A3059F" w14:textId="77777777" w:rsidR="000F778D" w:rsidRDefault="000D65DE">
            <w:pPr>
              <w:jc w:val="center"/>
              <w:rPr>
                <w:lang w:eastAsia="zh-CN"/>
              </w:rPr>
            </w:pPr>
            <w:r>
              <w:rPr>
                <w:rFonts w:ascii="仿宋_GB2312" w:eastAsia="仿宋_GB2312" w:hAnsi="Times New Roman" w:cs="仿宋_GB2312" w:hint="eastAsia"/>
                <w:color w:val="444444"/>
                <w:sz w:val="24"/>
                <w:szCs w:val="24"/>
                <w:lang w:eastAsia="zh-CN"/>
              </w:rPr>
              <w:t>第一季度公租房维修费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4CBE081C" w14:textId="77777777" w:rsidR="000F778D" w:rsidRDefault="000D65DE">
            <w:pPr>
              <w:jc w:val="center"/>
            </w:pPr>
            <w:r>
              <w:rPr>
                <w:rFonts w:ascii="Times New Roman" w:eastAsia="微软雅黑" w:hAnsi="Times New Roman" w:cs="Times New Roman" w:hint="eastAsia"/>
                <w:color w:val="444444"/>
                <w:sz w:val="24"/>
                <w:szCs w:val="24"/>
                <w:lang w:eastAsia="zh-CN"/>
              </w:rPr>
              <w:t>16</w:t>
            </w:r>
            <w:r>
              <w:rPr>
                <w:rFonts w:ascii="Times New Roman" w:eastAsia="微软雅黑" w:hAnsi="Times New Roman" w:cs="Times New Roman"/>
                <w:color w:val="444444"/>
                <w:sz w:val="24"/>
                <w:szCs w:val="24"/>
                <w:lang w:eastAsia="zh-CN"/>
              </w:rPr>
              <w:t>0.00</w:t>
            </w:r>
          </w:p>
        </w:tc>
      </w:tr>
      <w:tr w:rsidR="000F778D" w14:paraId="3B50C560" w14:textId="77777777">
        <w:trPr>
          <w:trHeight w:val="397"/>
        </w:trPr>
        <w:tc>
          <w:tcPr>
            <w:tcW w:w="1108"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143EAE96" w14:textId="77777777" w:rsidR="000F778D" w:rsidRDefault="000D65DE">
            <w:pPr>
              <w:jc w:val="center"/>
            </w:pPr>
            <w:r>
              <w:rPr>
                <w:rFonts w:ascii="Times New Roman" w:eastAsia="微软雅黑" w:hAnsi="Times New Roman" w:cs="Times New Roman"/>
                <w:color w:val="444444"/>
                <w:sz w:val="24"/>
                <w:szCs w:val="24"/>
                <w:lang w:eastAsia="zh-CN"/>
              </w:rPr>
              <w:t>202</w:t>
            </w:r>
            <w:r>
              <w:rPr>
                <w:rFonts w:ascii="Times New Roman" w:eastAsia="微软雅黑" w:hAnsi="Times New Roman" w:cs="Times New Roman" w:hint="eastAsia"/>
                <w:color w:val="444444"/>
                <w:sz w:val="24"/>
                <w:szCs w:val="24"/>
                <w:lang w:eastAsia="zh-CN"/>
              </w:rPr>
              <w:t>4</w:t>
            </w:r>
            <w:r>
              <w:rPr>
                <w:rFonts w:ascii="仿宋_GB2312" w:eastAsia="仿宋_GB2312" w:hAnsi="Times New Roman" w:cs="仿宋_GB2312"/>
                <w:color w:val="444444"/>
                <w:sz w:val="24"/>
                <w:szCs w:val="24"/>
                <w:lang w:eastAsia="zh-CN"/>
              </w:rPr>
              <w:t>年</w:t>
            </w:r>
            <w:r>
              <w:rPr>
                <w:rFonts w:ascii="Times New Roman" w:eastAsia="微软雅黑" w:hAnsi="Times New Roman" w:cs="Times New Roman" w:hint="eastAsia"/>
                <w:color w:val="444444"/>
                <w:sz w:val="24"/>
                <w:szCs w:val="24"/>
                <w:lang w:eastAsia="zh-CN"/>
              </w:rPr>
              <w:t>8</w:t>
            </w:r>
            <w:r>
              <w:rPr>
                <w:rFonts w:ascii="仿宋_GB2312" w:eastAsia="仿宋_GB2312" w:hAnsi="Times New Roman" w:cs="仿宋_GB2312"/>
                <w:color w:val="444444"/>
                <w:sz w:val="24"/>
                <w:szCs w:val="24"/>
                <w:lang w:eastAsia="zh-CN"/>
              </w:rPr>
              <w:t>月</w:t>
            </w:r>
            <w:r>
              <w:rPr>
                <w:rFonts w:ascii="Times New Roman" w:eastAsia="微软雅黑" w:hAnsi="Times New Roman" w:cs="Times New Roman" w:hint="eastAsia"/>
                <w:color w:val="444444"/>
                <w:sz w:val="24"/>
                <w:szCs w:val="24"/>
                <w:lang w:eastAsia="zh-CN"/>
              </w:rPr>
              <w:t>26</w:t>
            </w:r>
            <w:r>
              <w:rPr>
                <w:rFonts w:ascii="仿宋_GB2312" w:eastAsia="仿宋_GB2312" w:hAnsi="Times New Roman" w:cs="仿宋_GB2312"/>
                <w:color w:val="444444"/>
                <w:sz w:val="24"/>
                <w:szCs w:val="24"/>
                <w:lang w:eastAsia="zh-CN"/>
              </w:rPr>
              <w:t>日</w:t>
            </w:r>
          </w:p>
        </w:tc>
        <w:tc>
          <w:tcPr>
            <w:tcW w:w="1265"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68E6929D" w14:textId="77777777" w:rsidR="000F778D" w:rsidRDefault="000D65DE">
            <w:pPr>
              <w:jc w:val="center"/>
            </w:pPr>
            <w:r>
              <w:rPr>
                <w:rFonts w:ascii="仿宋_GB2312" w:eastAsia="仿宋_GB2312" w:hAnsi="Times New Roman" w:cs="仿宋_GB2312" w:hint="eastAsia"/>
                <w:color w:val="444444"/>
                <w:sz w:val="24"/>
                <w:szCs w:val="24"/>
                <w:lang w:eastAsia="zh-CN"/>
              </w:rPr>
              <w:t>唐财预复[2024]4号</w:t>
            </w:r>
          </w:p>
        </w:tc>
        <w:tc>
          <w:tcPr>
            <w:tcW w:w="1801"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603A31CD" w14:textId="77777777" w:rsidR="000F778D" w:rsidRDefault="000D65DE">
            <w:pPr>
              <w:jc w:val="center"/>
              <w:rPr>
                <w:lang w:eastAsia="zh-CN"/>
              </w:rPr>
            </w:pPr>
            <w:r>
              <w:rPr>
                <w:rFonts w:ascii="仿宋_GB2312" w:eastAsia="仿宋_GB2312" w:hAnsi="Times New Roman" w:cs="仿宋_GB2312" w:hint="eastAsia"/>
                <w:color w:val="444444"/>
                <w:sz w:val="24"/>
                <w:szCs w:val="24"/>
                <w:lang w:eastAsia="zh-CN"/>
              </w:rPr>
              <w:t>第二季度公租房维修费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48CA3575" w14:textId="77777777" w:rsidR="000F778D" w:rsidRDefault="000D65DE">
            <w:pPr>
              <w:jc w:val="center"/>
            </w:pPr>
            <w:r>
              <w:rPr>
                <w:rFonts w:ascii="Times New Roman" w:eastAsia="微软雅黑" w:hAnsi="Times New Roman" w:cs="Times New Roman" w:hint="eastAsia"/>
                <w:color w:val="444444"/>
                <w:sz w:val="24"/>
                <w:szCs w:val="24"/>
                <w:lang w:eastAsia="zh-CN"/>
              </w:rPr>
              <w:t>16</w:t>
            </w:r>
            <w:r>
              <w:rPr>
                <w:rFonts w:ascii="Times New Roman" w:eastAsia="微软雅黑" w:hAnsi="Times New Roman" w:cs="Times New Roman"/>
                <w:color w:val="444444"/>
                <w:sz w:val="24"/>
                <w:szCs w:val="24"/>
                <w:lang w:eastAsia="zh-CN"/>
              </w:rPr>
              <w:t>0.00</w:t>
            </w:r>
          </w:p>
        </w:tc>
      </w:tr>
      <w:tr w:rsidR="000F778D" w14:paraId="05C620C7" w14:textId="77777777">
        <w:trPr>
          <w:trHeight w:val="397"/>
        </w:trPr>
        <w:tc>
          <w:tcPr>
            <w:tcW w:w="1108"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5A57434A" w14:textId="77777777" w:rsidR="000F778D" w:rsidRDefault="000D65DE">
            <w:pPr>
              <w:jc w:val="center"/>
            </w:pPr>
            <w:r>
              <w:rPr>
                <w:rFonts w:ascii="Times New Roman" w:eastAsia="微软雅黑" w:hAnsi="Times New Roman" w:cs="Times New Roman"/>
                <w:color w:val="444444"/>
                <w:sz w:val="24"/>
                <w:szCs w:val="24"/>
                <w:lang w:eastAsia="zh-CN"/>
              </w:rPr>
              <w:t>202</w:t>
            </w:r>
            <w:r>
              <w:rPr>
                <w:rFonts w:ascii="Times New Roman" w:eastAsia="微软雅黑" w:hAnsi="Times New Roman" w:cs="Times New Roman" w:hint="eastAsia"/>
                <w:color w:val="444444"/>
                <w:sz w:val="24"/>
                <w:szCs w:val="24"/>
                <w:lang w:eastAsia="zh-CN"/>
              </w:rPr>
              <w:t>4</w:t>
            </w:r>
            <w:r>
              <w:rPr>
                <w:rFonts w:ascii="仿宋_GB2312" w:eastAsia="仿宋_GB2312" w:hAnsi="Times New Roman" w:cs="仿宋_GB2312"/>
                <w:color w:val="444444"/>
                <w:sz w:val="24"/>
                <w:szCs w:val="24"/>
                <w:lang w:eastAsia="zh-CN"/>
              </w:rPr>
              <w:t>年</w:t>
            </w:r>
            <w:r>
              <w:rPr>
                <w:rFonts w:ascii="Times New Roman" w:eastAsia="微软雅黑" w:hAnsi="Times New Roman" w:cs="Times New Roman" w:hint="eastAsia"/>
                <w:color w:val="444444"/>
                <w:sz w:val="24"/>
                <w:szCs w:val="24"/>
                <w:lang w:eastAsia="zh-CN"/>
              </w:rPr>
              <w:t>10</w:t>
            </w:r>
            <w:r>
              <w:rPr>
                <w:rFonts w:ascii="仿宋_GB2312" w:eastAsia="仿宋_GB2312" w:hAnsi="Times New Roman" w:cs="仿宋_GB2312"/>
                <w:color w:val="444444"/>
                <w:sz w:val="24"/>
                <w:szCs w:val="24"/>
                <w:lang w:eastAsia="zh-CN"/>
              </w:rPr>
              <w:t>月</w:t>
            </w:r>
            <w:r>
              <w:rPr>
                <w:rFonts w:ascii="Times New Roman" w:eastAsia="微软雅黑" w:hAnsi="Times New Roman" w:cs="Times New Roman" w:hint="eastAsia"/>
                <w:color w:val="444444"/>
                <w:sz w:val="24"/>
                <w:szCs w:val="24"/>
                <w:lang w:eastAsia="zh-CN"/>
              </w:rPr>
              <w:t>30</w:t>
            </w:r>
            <w:r>
              <w:rPr>
                <w:rFonts w:ascii="仿宋_GB2312" w:eastAsia="仿宋_GB2312" w:hAnsi="Times New Roman" w:cs="仿宋_GB2312"/>
                <w:color w:val="444444"/>
                <w:sz w:val="24"/>
                <w:szCs w:val="24"/>
                <w:lang w:eastAsia="zh-CN"/>
              </w:rPr>
              <w:t>日</w:t>
            </w:r>
          </w:p>
        </w:tc>
        <w:tc>
          <w:tcPr>
            <w:tcW w:w="1265"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76B54106" w14:textId="77777777" w:rsidR="000F778D" w:rsidRDefault="000D65DE">
            <w:pPr>
              <w:jc w:val="center"/>
            </w:pPr>
            <w:r>
              <w:rPr>
                <w:rFonts w:ascii="仿宋_GB2312" w:eastAsia="仿宋_GB2312" w:hAnsi="Times New Roman" w:cs="仿宋_GB2312" w:hint="eastAsia"/>
                <w:color w:val="444444"/>
                <w:sz w:val="24"/>
                <w:szCs w:val="24"/>
                <w:lang w:eastAsia="zh-CN"/>
              </w:rPr>
              <w:t>唐财预复[2024]4号</w:t>
            </w:r>
          </w:p>
        </w:tc>
        <w:tc>
          <w:tcPr>
            <w:tcW w:w="1801"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6B904FF6" w14:textId="77777777" w:rsidR="000F778D" w:rsidRDefault="000D65DE">
            <w:pPr>
              <w:jc w:val="center"/>
              <w:rPr>
                <w:lang w:eastAsia="zh-CN"/>
              </w:rPr>
            </w:pPr>
            <w:r>
              <w:rPr>
                <w:rFonts w:ascii="仿宋_GB2312" w:eastAsia="仿宋_GB2312" w:hAnsi="Times New Roman" w:cs="仿宋_GB2312" w:hint="eastAsia"/>
                <w:color w:val="444444"/>
                <w:sz w:val="24"/>
                <w:szCs w:val="24"/>
                <w:lang w:eastAsia="zh-CN"/>
              </w:rPr>
              <w:t>第三季度公租房维修费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0680DF68" w14:textId="77777777" w:rsidR="000F778D" w:rsidRDefault="000D65DE">
            <w:pPr>
              <w:jc w:val="center"/>
            </w:pPr>
            <w:r>
              <w:rPr>
                <w:rFonts w:ascii="Times New Roman" w:eastAsia="微软雅黑" w:hAnsi="Times New Roman" w:cs="Times New Roman" w:hint="eastAsia"/>
                <w:color w:val="444444"/>
                <w:sz w:val="24"/>
                <w:szCs w:val="24"/>
                <w:lang w:eastAsia="zh-CN"/>
              </w:rPr>
              <w:t>16</w:t>
            </w:r>
            <w:r>
              <w:rPr>
                <w:rFonts w:ascii="Times New Roman" w:eastAsia="微软雅黑" w:hAnsi="Times New Roman" w:cs="Times New Roman"/>
                <w:color w:val="444444"/>
                <w:sz w:val="24"/>
                <w:szCs w:val="24"/>
                <w:lang w:eastAsia="zh-CN"/>
              </w:rPr>
              <w:t>0.00</w:t>
            </w:r>
          </w:p>
        </w:tc>
      </w:tr>
      <w:tr w:rsidR="000F778D" w14:paraId="43CC9CBB" w14:textId="77777777">
        <w:trPr>
          <w:trHeight w:val="397"/>
        </w:trPr>
        <w:tc>
          <w:tcPr>
            <w:tcW w:w="1108"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45756DE6" w14:textId="77777777" w:rsidR="000F778D" w:rsidRDefault="000D65DE">
            <w:pPr>
              <w:jc w:val="center"/>
              <w:rPr>
                <w:rFonts w:ascii="Times New Roman" w:eastAsia="微软雅黑" w:hAnsi="Times New Roman" w:cs="Times New Roman"/>
                <w:color w:val="444444"/>
                <w:sz w:val="24"/>
                <w:szCs w:val="24"/>
                <w:lang w:eastAsia="zh-CN"/>
              </w:rPr>
            </w:pPr>
            <w:r>
              <w:rPr>
                <w:rFonts w:ascii="Times New Roman" w:eastAsia="微软雅黑" w:hAnsi="Times New Roman" w:cs="Times New Roman"/>
                <w:color w:val="444444"/>
                <w:sz w:val="24"/>
                <w:szCs w:val="24"/>
                <w:lang w:eastAsia="zh-CN"/>
              </w:rPr>
              <w:t>202</w:t>
            </w:r>
            <w:r>
              <w:rPr>
                <w:rFonts w:ascii="Times New Roman" w:eastAsia="微软雅黑" w:hAnsi="Times New Roman" w:cs="Times New Roman" w:hint="eastAsia"/>
                <w:color w:val="444444"/>
                <w:sz w:val="24"/>
                <w:szCs w:val="24"/>
                <w:lang w:eastAsia="zh-CN"/>
              </w:rPr>
              <w:t>4</w:t>
            </w:r>
            <w:r>
              <w:rPr>
                <w:rFonts w:ascii="仿宋_GB2312" w:eastAsia="仿宋_GB2312" w:hAnsi="Times New Roman" w:cs="仿宋_GB2312"/>
                <w:color w:val="444444"/>
                <w:sz w:val="24"/>
                <w:szCs w:val="24"/>
                <w:lang w:eastAsia="zh-CN"/>
              </w:rPr>
              <w:t>年</w:t>
            </w:r>
            <w:r>
              <w:rPr>
                <w:rFonts w:ascii="Times New Roman" w:eastAsia="微软雅黑" w:hAnsi="Times New Roman" w:cs="Times New Roman" w:hint="eastAsia"/>
                <w:color w:val="444444"/>
                <w:sz w:val="24"/>
                <w:szCs w:val="24"/>
                <w:lang w:eastAsia="zh-CN"/>
              </w:rPr>
              <w:t>12</w:t>
            </w:r>
            <w:r>
              <w:rPr>
                <w:rFonts w:ascii="仿宋_GB2312" w:eastAsia="仿宋_GB2312" w:hAnsi="Times New Roman" w:cs="仿宋_GB2312"/>
                <w:color w:val="444444"/>
                <w:sz w:val="24"/>
                <w:szCs w:val="24"/>
                <w:lang w:eastAsia="zh-CN"/>
              </w:rPr>
              <w:t>月</w:t>
            </w:r>
            <w:r>
              <w:rPr>
                <w:rFonts w:ascii="Times New Roman" w:eastAsia="微软雅黑" w:hAnsi="Times New Roman" w:cs="Times New Roman" w:hint="eastAsia"/>
                <w:color w:val="444444"/>
                <w:sz w:val="24"/>
                <w:szCs w:val="24"/>
                <w:lang w:eastAsia="zh-CN"/>
              </w:rPr>
              <w:t>25</w:t>
            </w:r>
            <w:r>
              <w:rPr>
                <w:rFonts w:ascii="仿宋_GB2312" w:eastAsia="仿宋_GB2312" w:hAnsi="Times New Roman" w:cs="仿宋_GB2312"/>
                <w:color w:val="444444"/>
                <w:sz w:val="24"/>
                <w:szCs w:val="24"/>
                <w:lang w:eastAsia="zh-CN"/>
              </w:rPr>
              <w:t>日</w:t>
            </w:r>
          </w:p>
        </w:tc>
        <w:tc>
          <w:tcPr>
            <w:tcW w:w="1265"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5B9D5770" w14:textId="77777777" w:rsidR="000F778D" w:rsidRDefault="000D65DE">
            <w:pPr>
              <w:jc w:val="center"/>
              <w:rPr>
                <w:rFonts w:ascii="仿宋_GB2312" w:eastAsia="仿宋_GB2312" w:hAnsi="Times New Roman" w:cs="仿宋_GB2312"/>
                <w:color w:val="444444"/>
                <w:sz w:val="24"/>
                <w:szCs w:val="24"/>
                <w:lang w:eastAsia="zh-CN"/>
              </w:rPr>
            </w:pPr>
            <w:r>
              <w:rPr>
                <w:rFonts w:ascii="仿宋_GB2312" w:eastAsia="仿宋_GB2312" w:hAnsi="Times New Roman" w:cs="仿宋_GB2312" w:hint="eastAsia"/>
                <w:color w:val="444444"/>
                <w:sz w:val="24"/>
                <w:szCs w:val="24"/>
                <w:lang w:eastAsia="zh-CN"/>
              </w:rPr>
              <w:t>唐财预复[2024]4号</w:t>
            </w:r>
          </w:p>
        </w:tc>
        <w:tc>
          <w:tcPr>
            <w:tcW w:w="1801"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12739E84" w14:textId="77777777" w:rsidR="000F778D" w:rsidRDefault="000D65DE">
            <w:pPr>
              <w:jc w:val="center"/>
              <w:rPr>
                <w:rFonts w:ascii="仿宋_GB2312" w:eastAsia="仿宋_GB2312" w:hAnsi="Times New Roman" w:cs="仿宋_GB2312"/>
                <w:color w:val="444444"/>
                <w:sz w:val="24"/>
                <w:szCs w:val="24"/>
                <w:lang w:eastAsia="zh-CN"/>
              </w:rPr>
            </w:pPr>
            <w:r>
              <w:rPr>
                <w:rFonts w:ascii="仿宋_GB2312" w:eastAsia="仿宋_GB2312" w:hAnsi="Times New Roman" w:cs="仿宋_GB2312" w:hint="eastAsia"/>
                <w:color w:val="444444"/>
                <w:sz w:val="24"/>
                <w:szCs w:val="24"/>
                <w:lang w:eastAsia="zh-CN"/>
              </w:rPr>
              <w:t>第四季度公租房维修费</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6E726262" w14:textId="77777777" w:rsidR="000F778D" w:rsidRDefault="000D65DE">
            <w:pPr>
              <w:jc w:val="center"/>
              <w:rPr>
                <w:rFonts w:ascii="Times New Roman" w:eastAsia="微软雅黑" w:hAnsi="Times New Roman" w:cs="Times New Roman"/>
                <w:color w:val="444444"/>
                <w:sz w:val="24"/>
                <w:szCs w:val="24"/>
                <w:lang w:eastAsia="zh-CN"/>
              </w:rPr>
            </w:pPr>
            <w:r>
              <w:rPr>
                <w:rFonts w:ascii="Times New Roman" w:eastAsia="微软雅黑" w:hAnsi="Times New Roman" w:cs="Times New Roman" w:hint="eastAsia"/>
                <w:color w:val="444444"/>
                <w:sz w:val="24"/>
                <w:szCs w:val="24"/>
                <w:lang w:eastAsia="zh-CN"/>
              </w:rPr>
              <w:t>17</w:t>
            </w:r>
            <w:r>
              <w:rPr>
                <w:rFonts w:ascii="Times New Roman" w:eastAsia="微软雅黑" w:hAnsi="Times New Roman" w:cs="Times New Roman"/>
                <w:color w:val="444444"/>
                <w:sz w:val="24"/>
                <w:szCs w:val="24"/>
                <w:lang w:eastAsia="zh-CN"/>
              </w:rPr>
              <w:t>0.00</w:t>
            </w:r>
          </w:p>
        </w:tc>
      </w:tr>
      <w:tr w:rsidR="000F778D" w14:paraId="407EDD7A" w14:textId="77777777">
        <w:trPr>
          <w:trHeight w:val="397"/>
        </w:trPr>
        <w:tc>
          <w:tcPr>
            <w:tcW w:w="4176" w:type="pct"/>
            <w:gridSpan w:val="3"/>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10268F1D" w14:textId="77777777" w:rsidR="000F778D" w:rsidRDefault="000D65DE">
            <w:pPr>
              <w:jc w:val="center"/>
            </w:pPr>
            <w:r>
              <w:rPr>
                <w:rFonts w:ascii="仿宋_GB2312" w:eastAsia="仿宋_GB2312" w:hAnsi="Times New Roman" w:cs="仿宋_GB2312"/>
                <w:b/>
                <w:bCs/>
                <w:color w:val="444444"/>
                <w:sz w:val="24"/>
                <w:szCs w:val="24"/>
                <w:lang w:eastAsia="zh-CN"/>
              </w:rPr>
              <w:t>合计</w:t>
            </w:r>
          </w:p>
        </w:tc>
        <w:tc>
          <w:tcPr>
            <w:tcW w:w="823" w:type="pct"/>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14:paraId="0621878B" w14:textId="77777777" w:rsidR="000F778D" w:rsidRDefault="000D65DE">
            <w:pPr>
              <w:jc w:val="center"/>
            </w:pPr>
            <w:r>
              <w:rPr>
                <w:rFonts w:ascii="Times New Roman" w:eastAsia="微软雅黑" w:hAnsi="Times New Roman" w:cs="Times New Roman" w:hint="eastAsia"/>
                <w:b/>
                <w:bCs/>
                <w:color w:val="444444"/>
                <w:sz w:val="24"/>
                <w:szCs w:val="24"/>
                <w:lang w:eastAsia="zh-CN"/>
              </w:rPr>
              <w:t>65</w:t>
            </w:r>
            <w:r>
              <w:rPr>
                <w:rFonts w:ascii="Times New Roman" w:eastAsia="微软雅黑" w:hAnsi="Times New Roman" w:cs="Times New Roman"/>
                <w:b/>
                <w:bCs/>
                <w:color w:val="444444"/>
                <w:sz w:val="24"/>
                <w:szCs w:val="24"/>
                <w:lang w:eastAsia="zh-CN"/>
              </w:rPr>
              <w:t>0.00</w:t>
            </w:r>
          </w:p>
        </w:tc>
      </w:tr>
    </w:tbl>
    <w:p w14:paraId="42C708D4" w14:textId="77777777" w:rsidR="000F778D" w:rsidRDefault="000D65DE">
      <w:pPr>
        <w:widowControl w:val="0"/>
        <w:kinsoku/>
        <w:topLinePunct/>
        <w:autoSpaceDN/>
        <w:spacing w:line="360" w:lineRule="auto"/>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2.资金使用</w:t>
      </w:r>
    </w:p>
    <w:p w14:paraId="4BCEC8F0"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唐山市住房保障管理中心提供的唐山市保障性住房维修资金项目资金申请文件和支出财务资料，2024年申请资金650万元，保障性住房维修累计支付650万元。截至2024年12月31日，项目支出金额合计650万元。项目总体预算执行率100%。项目资金使用情况见下表：</w:t>
      </w:r>
    </w:p>
    <w:p w14:paraId="41B05B80" w14:textId="77777777" w:rsidR="000F778D" w:rsidRDefault="000D65DE">
      <w:pPr>
        <w:widowControl w:val="0"/>
        <w:kinsoku/>
        <w:topLinePunct/>
        <w:autoSpaceDN/>
        <w:spacing w:afterLines="60" w:after="144" w:line="360" w:lineRule="auto"/>
        <w:ind w:firstLineChars="200" w:firstLine="640"/>
        <w:jc w:val="center"/>
        <w:textAlignment w:val="auto"/>
        <w:rPr>
          <w:rFonts w:ascii="仿宋_GB2312" w:eastAsia="仿宋_GB2312" w:hAnsi="仿宋_GB2312" w:cs="仿宋_GB2312"/>
          <w:b/>
          <w:bCs/>
          <w:spacing w:val="-1"/>
          <w:sz w:val="32"/>
          <w:szCs w:val="32"/>
          <w:lang w:eastAsia="zh-CN"/>
        </w:rPr>
      </w:pPr>
      <w:r>
        <w:rPr>
          <w:rFonts w:ascii="仿宋_GB2312" w:eastAsia="仿宋_GB2312" w:hAnsi="仿宋_GB2312" w:cs="仿宋_GB2312" w:hint="eastAsia"/>
          <w:b/>
          <w:bCs/>
          <w:spacing w:val="-1"/>
          <w:sz w:val="32"/>
          <w:szCs w:val="32"/>
          <w:lang w:eastAsia="zh-CN"/>
        </w:rPr>
        <w:t>2024年资金分配情况一览表</w:t>
      </w:r>
    </w:p>
    <w:tbl>
      <w:tblPr>
        <w:tblStyle w:val="aa"/>
        <w:tblW w:w="0" w:type="auto"/>
        <w:tblInd w:w="-80" w:type="dxa"/>
        <w:tblLook w:val="04A0" w:firstRow="1" w:lastRow="0" w:firstColumn="1" w:lastColumn="0" w:noHBand="0" w:noVBand="1"/>
      </w:tblPr>
      <w:tblGrid>
        <w:gridCol w:w="3972"/>
        <w:gridCol w:w="1860"/>
        <w:gridCol w:w="1932"/>
        <w:gridCol w:w="1317"/>
      </w:tblGrid>
      <w:tr w:rsidR="000F778D" w14:paraId="16D5A0E4" w14:textId="77777777">
        <w:trPr>
          <w:trHeight w:val="397"/>
          <w:tblHeader/>
        </w:trPr>
        <w:tc>
          <w:tcPr>
            <w:tcW w:w="3972" w:type="dxa"/>
            <w:vAlign w:val="center"/>
          </w:tcPr>
          <w:p w14:paraId="1043E477" w14:textId="77777777" w:rsidR="000F778D" w:rsidRDefault="000D65DE">
            <w:pPr>
              <w:widowControl/>
              <w:spacing w:line="360" w:lineRule="auto"/>
              <w:jc w:val="center"/>
              <w:textAlignment w:val="center"/>
              <w:rPr>
                <w:rFonts w:ascii="仿宋_GB2312" w:eastAsia="仿宋_GB2312" w:hAnsi="Times New Roman" w:cs="仿宋_GB2312"/>
                <w:b/>
                <w:bCs/>
                <w:color w:val="444444"/>
                <w:sz w:val="24"/>
                <w:szCs w:val="24"/>
                <w:lang w:eastAsia="zh-CN"/>
              </w:rPr>
            </w:pPr>
            <w:r>
              <w:rPr>
                <w:rFonts w:ascii="仿宋_GB2312" w:eastAsia="仿宋_GB2312" w:hAnsi="Times New Roman" w:cs="仿宋_GB2312" w:hint="eastAsia"/>
                <w:b/>
                <w:bCs/>
                <w:color w:val="444444"/>
                <w:sz w:val="24"/>
                <w:szCs w:val="24"/>
                <w:lang w:eastAsia="zh-CN"/>
              </w:rPr>
              <w:t>项目单位</w:t>
            </w:r>
          </w:p>
        </w:tc>
        <w:tc>
          <w:tcPr>
            <w:tcW w:w="1860" w:type="dxa"/>
            <w:vAlign w:val="center"/>
          </w:tcPr>
          <w:p w14:paraId="46D89829" w14:textId="77777777" w:rsidR="000F778D" w:rsidRDefault="000D65DE">
            <w:pPr>
              <w:widowControl/>
              <w:spacing w:line="360" w:lineRule="auto"/>
              <w:textAlignment w:val="center"/>
              <w:rPr>
                <w:rFonts w:ascii="仿宋_GB2312" w:eastAsia="仿宋_GB2312" w:hAnsi="Times New Roman" w:cs="仿宋_GB2312"/>
                <w:b/>
                <w:bCs/>
                <w:color w:val="444444"/>
                <w:sz w:val="24"/>
                <w:szCs w:val="24"/>
                <w:lang w:eastAsia="zh-CN"/>
              </w:rPr>
            </w:pPr>
            <w:r>
              <w:rPr>
                <w:rFonts w:ascii="仿宋_GB2312" w:eastAsia="仿宋_GB2312" w:hAnsi="Times New Roman" w:cs="仿宋_GB2312" w:hint="eastAsia"/>
                <w:b/>
                <w:bCs/>
                <w:color w:val="444444"/>
                <w:spacing w:val="-20"/>
                <w:sz w:val="24"/>
                <w:szCs w:val="24"/>
                <w:lang w:eastAsia="zh-CN"/>
              </w:rPr>
              <w:t>补贴资金（元）</w:t>
            </w:r>
          </w:p>
        </w:tc>
        <w:tc>
          <w:tcPr>
            <w:tcW w:w="1932" w:type="dxa"/>
            <w:vAlign w:val="center"/>
          </w:tcPr>
          <w:p w14:paraId="2EB76879" w14:textId="77777777" w:rsidR="000F778D" w:rsidRDefault="000D65DE">
            <w:pPr>
              <w:widowControl/>
              <w:spacing w:line="360" w:lineRule="auto"/>
              <w:jc w:val="center"/>
              <w:textAlignment w:val="center"/>
              <w:rPr>
                <w:rFonts w:ascii="仿宋_GB2312" w:eastAsia="仿宋_GB2312" w:hAnsi="Times New Roman" w:cs="仿宋_GB2312"/>
                <w:b/>
                <w:bCs/>
                <w:color w:val="444444"/>
                <w:sz w:val="24"/>
                <w:szCs w:val="24"/>
                <w:lang w:eastAsia="zh-CN"/>
              </w:rPr>
            </w:pPr>
            <w:r>
              <w:rPr>
                <w:rFonts w:ascii="仿宋_GB2312" w:eastAsia="仿宋_GB2312" w:hAnsi="Times New Roman" w:cs="仿宋_GB2312" w:hint="eastAsia"/>
                <w:b/>
                <w:bCs/>
                <w:color w:val="444444"/>
                <w:sz w:val="24"/>
                <w:szCs w:val="24"/>
                <w:lang w:eastAsia="zh-CN"/>
              </w:rPr>
              <w:t>拨付日期</w:t>
            </w:r>
          </w:p>
        </w:tc>
        <w:tc>
          <w:tcPr>
            <w:tcW w:w="1317" w:type="dxa"/>
            <w:vAlign w:val="center"/>
          </w:tcPr>
          <w:p w14:paraId="4B43C393" w14:textId="77777777" w:rsidR="000F778D" w:rsidRDefault="000D65DE">
            <w:pPr>
              <w:widowControl/>
              <w:spacing w:line="360" w:lineRule="auto"/>
              <w:jc w:val="center"/>
              <w:textAlignment w:val="center"/>
              <w:rPr>
                <w:rFonts w:ascii="仿宋_GB2312" w:eastAsia="仿宋_GB2312" w:hAnsi="Times New Roman" w:cs="仿宋_GB2312"/>
                <w:b/>
                <w:bCs/>
                <w:color w:val="444444"/>
                <w:sz w:val="24"/>
                <w:szCs w:val="24"/>
                <w:lang w:eastAsia="zh-CN"/>
              </w:rPr>
            </w:pPr>
            <w:r>
              <w:rPr>
                <w:rFonts w:ascii="仿宋_GB2312" w:eastAsia="仿宋_GB2312" w:hAnsi="Times New Roman" w:cs="仿宋_GB2312" w:hint="eastAsia"/>
                <w:b/>
                <w:bCs/>
                <w:color w:val="444444"/>
                <w:sz w:val="24"/>
                <w:szCs w:val="24"/>
                <w:lang w:eastAsia="zh-CN"/>
              </w:rPr>
              <w:t>备注</w:t>
            </w:r>
          </w:p>
        </w:tc>
      </w:tr>
      <w:tr w:rsidR="000F778D" w14:paraId="766077E2" w14:textId="77777777">
        <w:trPr>
          <w:trHeight w:val="397"/>
        </w:trPr>
        <w:tc>
          <w:tcPr>
            <w:tcW w:w="3972" w:type="dxa"/>
            <w:vAlign w:val="center"/>
          </w:tcPr>
          <w:p w14:paraId="7111BE4A" w14:textId="77777777" w:rsidR="000F778D" w:rsidRDefault="000D65DE">
            <w:pPr>
              <w:pStyle w:val="ac"/>
              <w:spacing w:line="360" w:lineRule="auto"/>
              <w:rPr>
                <w:rFonts w:cs="Times New Roman"/>
                <w:color w:val="000000" w:themeColor="text1"/>
                <w:lang w:val="en-US" w:eastAsia="zh-CN"/>
              </w:rPr>
            </w:pPr>
            <w:r>
              <w:t>河北路房管所</w:t>
            </w:r>
          </w:p>
        </w:tc>
        <w:tc>
          <w:tcPr>
            <w:tcW w:w="1860" w:type="dxa"/>
            <w:vAlign w:val="center"/>
          </w:tcPr>
          <w:p w14:paraId="7CED9302"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206,205.69</w:t>
            </w:r>
          </w:p>
        </w:tc>
        <w:tc>
          <w:tcPr>
            <w:tcW w:w="1932" w:type="dxa"/>
            <w:vAlign w:val="center"/>
          </w:tcPr>
          <w:p w14:paraId="569A027D"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6</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26</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29D1E464"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第一季度</w:t>
            </w:r>
          </w:p>
        </w:tc>
      </w:tr>
      <w:tr w:rsidR="000F778D" w14:paraId="08D9E77E" w14:textId="77777777">
        <w:trPr>
          <w:trHeight w:val="397"/>
        </w:trPr>
        <w:tc>
          <w:tcPr>
            <w:tcW w:w="3972" w:type="dxa"/>
            <w:vAlign w:val="center"/>
          </w:tcPr>
          <w:p w14:paraId="14E317BF" w14:textId="77777777" w:rsidR="000F778D" w:rsidRDefault="000D65DE">
            <w:pPr>
              <w:pStyle w:val="ac"/>
              <w:spacing w:line="360" w:lineRule="auto"/>
              <w:rPr>
                <w:rFonts w:cs="Times New Roman"/>
                <w:color w:val="000000" w:themeColor="text1"/>
                <w:lang w:val="en-US" w:eastAsia="zh-CN"/>
              </w:rPr>
            </w:pPr>
            <w:r>
              <w:t>钓鱼台房管所</w:t>
            </w:r>
          </w:p>
        </w:tc>
        <w:tc>
          <w:tcPr>
            <w:tcW w:w="1860" w:type="dxa"/>
            <w:vAlign w:val="center"/>
          </w:tcPr>
          <w:p w14:paraId="27639120"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167,991.50</w:t>
            </w:r>
          </w:p>
        </w:tc>
        <w:tc>
          <w:tcPr>
            <w:tcW w:w="1932" w:type="dxa"/>
            <w:vAlign w:val="center"/>
          </w:tcPr>
          <w:p w14:paraId="5B3A6370"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6</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26</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791F8CB1"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第一季度</w:t>
            </w:r>
          </w:p>
        </w:tc>
      </w:tr>
      <w:tr w:rsidR="000F778D" w14:paraId="01C4C8C9" w14:textId="77777777">
        <w:trPr>
          <w:trHeight w:val="397"/>
        </w:trPr>
        <w:tc>
          <w:tcPr>
            <w:tcW w:w="3972" w:type="dxa"/>
            <w:vAlign w:val="center"/>
          </w:tcPr>
          <w:p w14:paraId="3ADEADAA" w14:textId="77777777" w:rsidR="000F778D" w:rsidRDefault="000D65DE">
            <w:pPr>
              <w:pStyle w:val="ac"/>
              <w:spacing w:line="360" w:lineRule="auto"/>
              <w:rPr>
                <w:rFonts w:cs="Times New Roman"/>
                <w:color w:val="000000" w:themeColor="text1"/>
                <w:lang w:val="en-US" w:eastAsia="zh-CN"/>
              </w:rPr>
            </w:pPr>
            <w:r>
              <w:t>北新西道房管所</w:t>
            </w:r>
          </w:p>
        </w:tc>
        <w:tc>
          <w:tcPr>
            <w:tcW w:w="1860" w:type="dxa"/>
            <w:vAlign w:val="center"/>
          </w:tcPr>
          <w:p w14:paraId="31E4541C"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60,574.74</w:t>
            </w:r>
          </w:p>
        </w:tc>
        <w:tc>
          <w:tcPr>
            <w:tcW w:w="1932" w:type="dxa"/>
            <w:vAlign w:val="center"/>
          </w:tcPr>
          <w:p w14:paraId="43B9AB4B"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6</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26</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769F4317"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第一季度</w:t>
            </w:r>
          </w:p>
        </w:tc>
      </w:tr>
      <w:tr w:rsidR="000F778D" w14:paraId="51B28E83" w14:textId="77777777">
        <w:trPr>
          <w:trHeight w:val="397"/>
        </w:trPr>
        <w:tc>
          <w:tcPr>
            <w:tcW w:w="3972" w:type="dxa"/>
            <w:vAlign w:val="center"/>
          </w:tcPr>
          <w:p w14:paraId="615BDFF3" w14:textId="77777777" w:rsidR="000F778D" w:rsidRDefault="000D65DE">
            <w:pPr>
              <w:pStyle w:val="ac"/>
              <w:spacing w:line="360" w:lineRule="auto"/>
              <w:rPr>
                <w:rFonts w:cs="Times New Roman"/>
                <w:color w:val="000000" w:themeColor="text1"/>
                <w:lang w:val="en-US" w:eastAsia="zh-CN"/>
              </w:rPr>
            </w:pPr>
            <w:r>
              <w:rPr>
                <w:lang w:eastAsia="zh-CN"/>
              </w:rPr>
              <w:t>房投物业服务有限公司</w:t>
            </w:r>
          </w:p>
        </w:tc>
        <w:tc>
          <w:tcPr>
            <w:tcW w:w="1860" w:type="dxa"/>
            <w:vAlign w:val="center"/>
          </w:tcPr>
          <w:p w14:paraId="7E1EBE82"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1,073,061.63</w:t>
            </w:r>
          </w:p>
        </w:tc>
        <w:tc>
          <w:tcPr>
            <w:tcW w:w="1932" w:type="dxa"/>
            <w:vAlign w:val="center"/>
          </w:tcPr>
          <w:p w14:paraId="08B1DAFA"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6</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26</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6A30AF08"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第一季度</w:t>
            </w:r>
          </w:p>
        </w:tc>
      </w:tr>
      <w:tr w:rsidR="000F778D" w14:paraId="3023290E" w14:textId="77777777">
        <w:trPr>
          <w:trHeight w:val="397"/>
        </w:trPr>
        <w:tc>
          <w:tcPr>
            <w:tcW w:w="3972" w:type="dxa"/>
            <w:vAlign w:val="center"/>
          </w:tcPr>
          <w:p w14:paraId="24917931" w14:textId="77777777" w:rsidR="000F778D" w:rsidRDefault="000D65DE">
            <w:pPr>
              <w:pStyle w:val="ac"/>
              <w:spacing w:line="360" w:lineRule="auto"/>
              <w:rPr>
                <w:rFonts w:cs="Times New Roman"/>
                <w:color w:val="000000" w:themeColor="text1"/>
                <w:lang w:val="en-US" w:eastAsia="zh-CN"/>
              </w:rPr>
            </w:pPr>
            <w:r>
              <w:rPr>
                <w:rFonts w:cs="Times New Roman"/>
                <w:color w:val="000000" w:themeColor="text1"/>
                <w:lang w:val="en-US" w:eastAsia="zh-CN"/>
              </w:rPr>
              <w:t>唐山市安居公共租赁住房管理有限公司</w:t>
            </w:r>
          </w:p>
        </w:tc>
        <w:tc>
          <w:tcPr>
            <w:tcW w:w="1860" w:type="dxa"/>
            <w:vAlign w:val="center"/>
          </w:tcPr>
          <w:p w14:paraId="6106E8BB"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1,600,000.00</w:t>
            </w:r>
          </w:p>
        </w:tc>
        <w:tc>
          <w:tcPr>
            <w:tcW w:w="1932" w:type="dxa"/>
            <w:vAlign w:val="center"/>
          </w:tcPr>
          <w:p w14:paraId="3B3FDABB"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9</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29</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3ADFB9C6"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第二季度</w:t>
            </w:r>
          </w:p>
        </w:tc>
      </w:tr>
      <w:tr w:rsidR="000F778D" w14:paraId="08C8DFA4" w14:textId="77777777">
        <w:trPr>
          <w:trHeight w:val="397"/>
        </w:trPr>
        <w:tc>
          <w:tcPr>
            <w:tcW w:w="3972" w:type="dxa"/>
            <w:vAlign w:val="center"/>
          </w:tcPr>
          <w:p w14:paraId="42FD7C28" w14:textId="77777777" w:rsidR="000F778D" w:rsidRDefault="000D65DE">
            <w:pPr>
              <w:pStyle w:val="ac"/>
              <w:spacing w:line="360" w:lineRule="auto"/>
              <w:rPr>
                <w:rFonts w:cs="Times New Roman"/>
                <w:color w:val="000000" w:themeColor="text1"/>
                <w:lang w:val="en-US" w:eastAsia="zh-CN"/>
              </w:rPr>
            </w:pPr>
            <w:r>
              <w:rPr>
                <w:rFonts w:cs="Times New Roman"/>
                <w:color w:val="000000" w:themeColor="text1"/>
                <w:lang w:val="en-US" w:eastAsia="zh-CN"/>
              </w:rPr>
              <w:t>唐山市安居公共租赁住房管理有限公司</w:t>
            </w:r>
          </w:p>
        </w:tc>
        <w:tc>
          <w:tcPr>
            <w:tcW w:w="1860" w:type="dxa"/>
            <w:vAlign w:val="center"/>
          </w:tcPr>
          <w:p w14:paraId="32EB55DE"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1,600,000.00</w:t>
            </w:r>
          </w:p>
        </w:tc>
        <w:tc>
          <w:tcPr>
            <w:tcW w:w="1932" w:type="dxa"/>
            <w:vAlign w:val="center"/>
          </w:tcPr>
          <w:p w14:paraId="309928B8"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12</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27</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589B7DF0"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第三季度</w:t>
            </w:r>
          </w:p>
        </w:tc>
      </w:tr>
      <w:tr w:rsidR="000F778D" w14:paraId="6A3298F2" w14:textId="77777777">
        <w:trPr>
          <w:trHeight w:val="397"/>
        </w:trPr>
        <w:tc>
          <w:tcPr>
            <w:tcW w:w="3972" w:type="dxa"/>
            <w:vAlign w:val="center"/>
          </w:tcPr>
          <w:p w14:paraId="75A5FBFA" w14:textId="77777777" w:rsidR="000F778D" w:rsidRDefault="000D65DE">
            <w:pPr>
              <w:pStyle w:val="ac"/>
              <w:spacing w:line="360" w:lineRule="auto"/>
              <w:rPr>
                <w:rFonts w:cs="Times New Roman"/>
                <w:color w:val="000000" w:themeColor="text1"/>
                <w:lang w:val="en-US" w:eastAsia="zh-CN"/>
              </w:rPr>
            </w:pPr>
            <w:r>
              <w:rPr>
                <w:rFonts w:cs="Times New Roman"/>
                <w:color w:val="000000" w:themeColor="text1"/>
                <w:lang w:val="en-US" w:eastAsia="zh-CN"/>
              </w:rPr>
              <w:t>唐山市安居公共租赁住房管理有限公司</w:t>
            </w:r>
          </w:p>
        </w:tc>
        <w:tc>
          <w:tcPr>
            <w:tcW w:w="1860" w:type="dxa"/>
            <w:vAlign w:val="center"/>
          </w:tcPr>
          <w:p w14:paraId="05EC49C9"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1,792,166.44</w:t>
            </w:r>
          </w:p>
        </w:tc>
        <w:tc>
          <w:tcPr>
            <w:tcW w:w="1932" w:type="dxa"/>
            <w:vAlign w:val="center"/>
          </w:tcPr>
          <w:p w14:paraId="4BDC1C92"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2024</w:t>
            </w:r>
            <w:r>
              <w:rPr>
                <w:rFonts w:ascii="Times New Roman" w:eastAsia="仿宋_GB2312" w:hAnsi="Times New Roman" w:cs="Times New Roman" w:hint="eastAsia"/>
                <w:color w:val="000000" w:themeColor="text1"/>
                <w:sz w:val="22"/>
                <w:szCs w:val="22"/>
                <w:lang w:eastAsia="zh-CN"/>
              </w:rPr>
              <w:t>年</w:t>
            </w:r>
            <w:r>
              <w:rPr>
                <w:rFonts w:ascii="Times New Roman" w:eastAsia="仿宋_GB2312" w:hAnsi="Times New Roman" w:cs="Times New Roman" w:hint="eastAsia"/>
                <w:color w:val="000000" w:themeColor="text1"/>
                <w:sz w:val="22"/>
                <w:szCs w:val="22"/>
                <w:lang w:eastAsia="zh-CN"/>
              </w:rPr>
              <w:t xml:space="preserve"> 12</w:t>
            </w:r>
            <w:r>
              <w:rPr>
                <w:rFonts w:ascii="Times New Roman" w:eastAsia="仿宋_GB2312" w:hAnsi="Times New Roman" w:cs="Times New Roman" w:hint="eastAsia"/>
                <w:color w:val="000000" w:themeColor="text1"/>
                <w:sz w:val="22"/>
                <w:szCs w:val="22"/>
                <w:lang w:eastAsia="zh-CN"/>
              </w:rPr>
              <w:t>月</w:t>
            </w:r>
            <w:r>
              <w:rPr>
                <w:rFonts w:ascii="Times New Roman" w:eastAsia="仿宋_GB2312" w:hAnsi="Times New Roman" w:cs="Times New Roman" w:hint="eastAsia"/>
                <w:color w:val="000000" w:themeColor="text1"/>
                <w:sz w:val="22"/>
                <w:szCs w:val="22"/>
                <w:lang w:eastAsia="zh-CN"/>
              </w:rPr>
              <w:t>27</w:t>
            </w:r>
            <w:r>
              <w:rPr>
                <w:rFonts w:ascii="Times New Roman" w:eastAsia="仿宋_GB2312" w:hAnsi="Times New Roman" w:cs="Times New Roman" w:hint="eastAsia"/>
                <w:color w:val="000000" w:themeColor="text1"/>
                <w:sz w:val="22"/>
                <w:szCs w:val="22"/>
                <w:lang w:eastAsia="zh-CN"/>
              </w:rPr>
              <w:t>日</w:t>
            </w:r>
          </w:p>
        </w:tc>
        <w:tc>
          <w:tcPr>
            <w:tcW w:w="1317" w:type="dxa"/>
            <w:vAlign w:val="center"/>
          </w:tcPr>
          <w:p w14:paraId="5718242C"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第四季度</w:t>
            </w:r>
          </w:p>
        </w:tc>
      </w:tr>
      <w:tr w:rsidR="000F778D" w14:paraId="326A6029" w14:textId="77777777">
        <w:trPr>
          <w:trHeight w:val="397"/>
        </w:trPr>
        <w:tc>
          <w:tcPr>
            <w:tcW w:w="3972" w:type="dxa"/>
            <w:vAlign w:val="center"/>
          </w:tcPr>
          <w:p w14:paraId="4073F1AE" w14:textId="77777777" w:rsidR="000F778D" w:rsidRDefault="000D65DE">
            <w:pPr>
              <w:widowControl/>
              <w:spacing w:line="360" w:lineRule="auto"/>
              <w:jc w:val="center"/>
              <w:textAlignment w:val="center"/>
              <w:rPr>
                <w:rFonts w:ascii="仿宋_GB2312" w:eastAsia="仿宋_GB2312" w:hAnsi="Times New Roman" w:cs="仿宋_GB2312"/>
                <w:b/>
                <w:bCs/>
                <w:color w:val="444444"/>
                <w:sz w:val="24"/>
                <w:szCs w:val="24"/>
                <w:lang w:eastAsia="zh-CN"/>
              </w:rPr>
            </w:pPr>
            <w:r>
              <w:rPr>
                <w:rFonts w:ascii="仿宋_GB2312" w:eastAsia="仿宋_GB2312" w:hAnsi="Times New Roman" w:cs="仿宋_GB2312" w:hint="eastAsia"/>
                <w:b/>
                <w:bCs/>
                <w:color w:val="444444"/>
                <w:sz w:val="24"/>
                <w:szCs w:val="24"/>
                <w:lang w:eastAsia="zh-CN"/>
              </w:rPr>
              <w:t>合计</w:t>
            </w:r>
          </w:p>
        </w:tc>
        <w:tc>
          <w:tcPr>
            <w:tcW w:w="1860" w:type="dxa"/>
            <w:vAlign w:val="center"/>
          </w:tcPr>
          <w:p w14:paraId="381E75F6"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r>
              <w:rPr>
                <w:rFonts w:ascii="Times New Roman" w:eastAsia="仿宋_GB2312" w:hAnsi="Times New Roman" w:cs="Times New Roman" w:hint="eastAsia"/>
                <w:color w:val="000000" w:themeColor="text1"/>
                <w:sz w:val="22"/>
                <w:szCs w:val="22"/>
                <w:lang w:eastAsia="zh-CN"/>
              </w:rPr>
              <w:t>6,500,000.00</w:t>
            </w:r>
          </w:p>
        </w:tc>
        <w:tc>
          <w:tcPr>
            <w:tcW w:w="1932" w:type="dxa"/>
            <w:vAlign w:val="center"/>
          </w:tcPr>
          <w:p w14:paraId="1C5FD259" w14:textId="77777777" w:rsidR="000F778D" w:rsidRDefault="000F778D">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p>
        </w:tc>
        <w:tc>
          <w:tcPr>
            <w:tcW w:w="1317" w:type="dxa"/>
            <w:vAlign w:val="center"/>
          </w:tcPr>
          <w:p w14:paraId="461CE975" w14:textId="77777777" w:rsidR="000F778D" w:rsidRDefault="000F778D">
            <w:pPr>
              <w:widowControl/>
              <w:spacing w:line="360" w:lineRule="auto"/>
              <w:jc w:val="center"/>
              <w:textAlignment w:val="center"/>
              <w:rPr>
                <w:rFonts w:ascii="Times New Roman" w:eastAsia="仿宋_GB2312" w:hAnsi="Times New Roman" w:cs="Times New Roman"/>
                <w:color w:val="000000" w:themeColor="text1"/>
                <w:sz w:val="22"/>
                <w:szCs w:val="22"/>
                <w:lang w:eastAsia="zh-CN"/>
              </w:rPr>
            </w:pPr>
          </w:p>
        </w:tc>
      </w:tr>
    </w:tbl>
    <w:p w14:paraId="2AD9C66C" w14:textId="77777777" w:rsidR="000F778D" w:rsidRDefault="000D65DE">
      <w:pPr>
        <w:spacing w:line="360" w:lineRule="auto"/>
        <w:ind w:firstLineChars="200" w:firstLine="643"/>
        <w:outlineLvl w:val="1"/>
        <w:rPr>
          <w:rFonts w:ascii="楷体" w:eastAsia="楷体" w:hAnsi="楷体" w:cs="楷体"/>
          <w:b/>
          <w:bCs/>
          <w:sz w:val="32"/>
          <w:szCs w:val="32"/>
        </w:rPr>
      </w:pPr>
      <w:bookmarkStart w:id="71" w:name="bookmark7"/>
      <w:bookmarkStart w:id="72" w:name="bookmark11"/>
      <w:bookmarkStart w:id="73" w:name="_Toc4270"/>
      <w:bookmarkStart w:id="74" w:name="_Toc22467"/>
      <w:bookmarkStart w:id="75" w:name="_Toc18086"/>
      <w:bookmarkStart w:id="76" w:name="_Toc5606"/>
      <w:bookmarkStart w:id="77" w:name="_Toc26865"/>
      <w:bookmarkStart w:id="78" w:name="_Toc21509"/>
      <w:bookmarkEnd w:id="71"/>
      <w:bookmarkEnd w:id="72"/>
      <w:r>
        <w:rPr>
          <w:rFonts w:ascii="楷体" w:eastAsia="楷体" w:hAnsi="楷体" w:cs="楷体" w:hint="eastAsia"/>
          <w:b/>
          <w:bCs/>
          <w:sz w:val="32"/>
          <w:szCs w:val="32"/>
        </w:rPr>
        <w:t>（</w:t>
      </w:r>
      <w:r>
        <w:rPr>
          <w:rFonts w:ascii="楷体" w:eastAsia="楷体" w:hAnsi="楷体" w:cs="楷体" w:hint="eastAsia"/>
          <w:b/>
          <w:bCs/>
          <w:sz w:val="32"/>
          <w:szCs w:val="32"/>
          <w:lang w:eastAsia="zh-CN"/>
        </w:rPr>
        <w:t>四</w:t>
      </w:r>
      <w:r>
        <w:rPr>
          <w:rFonts w:ascii="楷体" w:eastAsia="楷体" w:hAnsi="楷体" w:cs="楷体" w:hint="eastAsia"/>
          <w:b/>
          <w:bCs/>
          <w:sz w:val="32"/>
          <w:szCs w:val="32"/>
        </w:rPr>
        <w:t>）项目绩效目标</w:t>
      </w:r>
      <w:bookmarkEnd w:id="73"/>
      <w:bookmarkEnd w:id="74"/>
      <w:bookmarkEnd w:id="75"/>
      <w:bookmarkEnd w:id="76"/>
      <w:bookmarkEnd w:id="77"/>
      <w:bookmarkEnd w:id="78"/>
    </w:p>
    <w:p w14:paraId="770A7CCB" w14:textId="77777777" w:rsidR="000F778D" w:rsidRDefault="000D65DE">
      <w:pPr>
        <w:spacing w:line="360" w:lineRule="auto"/>
        <w:ind w:firstLineChars="200" w:firstLine="643"/>
        <w:rPr>
          <w:rFonts w:ascii="仿宋_GB2312" w:eastAsia="仿宋_GB2312" w:hAnsi="仿宋_GB2312" w:cs="仿宋_GB2312"/>
          <w:b/>
          <w:bCs/>
          <w:sz w:val="32"/>
          <w:szCs w:val="32"/>
        </w:rPr>
      </w:pPr>
      <w:bookmarkStart w:id="79" w:name="_Toc24987360"/>
      <w:bookmarkStart w:id="80" w:name="_Toc447919150"/>
      <w:r>
        <w:rPr>
          <w:rFonts w:ascii="仿宋_GB2312" w:eastAsia="仿宋_GB2312" w:hAnsi="仿宋_GB2312" w:cs="仿宋_GB2312" w:hint="eastAsia"/>
          <w:b/>
          <w:bCs/>
          <w:sz w:val="32"/>
          <w:szCs w:val="32"/>
        </w:rPr>
        <w:t>1.项目绩效总目标</w:t>
      </w:r>
    </w:p>
    <w:p w14:paraId="25E91467"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2024年度唐山市保障性住房维修资金项目根据《公共租赁住房管理办法》（住建部〔2012〕第11号）、《河北省城镇住房管理办法（试行）》（省政府令〔2011〕第6号）等规定，完成保障性住房建设工作，建立完善的保障性住房审批机制，满足低收入住房困难家庭、中等偏下收入住房困难家庭基本住房需要，保证保障性住房小区的承租人居住环境舒适。</w:t>
      </w:r>
      <w:bookmarkEnd w:id="79"/>
      <w:bookmarkEnd w:id="80"/>
    </w:p>
    <w:p w14:paraId="383E2C3B" w14:textId="77777777" w:rsidR="000F778D" w:rsidRDefault="000D65DE">
      <w:pPr>
        <w:widowControl w:val="0"/>
        <w:kinsoku/>
        <w:topLinePunct/>
        <w:autoSpaceDN/>
        <w:spacing w:line="360" w:lineRule="auto"/>
        <w:ind w:left="5" w:right="2" w:firstLine="646"/>
        <w:jc w:val="both"/>
        <w:rPr>
          <w:rFonts w:ascii="仿宋_GB2312" w:eastAsia="仿宋_GB2312" w:hAnsi="仿宋_GB2312" w:cs="仿宋_GB2312"/>
          <w:sz w:val="32"/>
          <w:szCs w:val="32"/>
          <w:lang w:eastAsia="zh-CN"/>
        </w:rPr>
      </w:pPr>
      <w:r>
        <w:rPr>
          <w:rFonts w:ascii="仿宋_GB2312" w:eastAsia="仿宋_GB2312" w:hAnsi="仿宋_GB2312" w:cs="仿宋_GB2312" w:hint="eastAsia"/>
          <w:b/>
          <w:bCs/>
          <w:spacing w:val="4"/>
          <w:sz w:val="32"/>
          <w:szCs w:val="32"/>
          <w:lang w:eastAsia="zh-CN"/>
        </w:rPr>
        <w:t>2.项目绩效阶段性目标</w:t>
      </w:r>
    </w:p>
    <w:p w14:paraId="21DFD68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切实提高保障性住房小区的管理水平和服务质量，构建高效的小区管理体系，保证小区设施设备正常运行，2024年唐山市住房保障管理中心累计维护管理保障性住房15651套，保障性住房维修面积94.30万平方米，保障管理单位的考核通过率达到100%，及时完成各维修内容，保障能够验收合格，达到住户的标准。通过项目实施，保障投诉事件能够全部处理，保障住宅正常出租，增加租金收缴，提高安居保障效果，建立健全保障性住房管理机制，保证住户满意度不低于95%。</w:t>
      </w:r>
    </w:p>
    <w:p w14:paraId="322E3DE2" w14:textId="77777777" w:rsidR="000F778D" w:rsidRDefault="000D65DE">
      <w:pPr>
        <w:spacing w:line="360" w:lineRule="auto"/>
        <w:ind w:firstLineChars="200" w:firstLine="643"/>
        <w:outlineLvl w:val="0"/>
        <w:rPr>
          <w:rFonts w:ascii="楷体" w:eastAsia="楷体" w:hAnsi="楷体" w:cs="楷体"/>
          <w:b/>
          <w:bCs/>
          <w:sz w:val="32"/>
          <w:szCs w:val="32"/>
          <w:lang w:eastAsia="zh-CN"/>
        </w:rPr>
      </w:pPr>
      <w:bookmarkStart w:id="81" w:name="bookmark13"/>
      <w:bookmarkStart w:id="82" w:name="_Toc13123"/>
      <w:bookmarkStart w:id="83" w:name="_Toc20472"/>
      <w:bookmarkStart w:id="84" w:name="_Toc301"/>
      <w:bookmarkStart w:id="85" w:name="_Toc23704"/>
      <w:bookmarkStart w:id="86" w:name="_Toc31559"/>
      <w:bookmarkStart w:id="87" w:name="_Toc31596"/>
      <w:bookmarkEnd w:id="81"/>
      <w:r>
        <w:rPr>
          <w:rFonts w:ascii="黑体" w:eastAsia="黑体" w:hAnsi="黑体" w:cs="黑体" w:hint="eastAsia"/>
          <w:b/>
          <w:bCs/>
          <w:sz w:val="32"/>
          <w:szCs w:val="32"/>
          <w:lang w:eastAsia="zh-CN"/>
        </w:rPr>
        <w:t>二、绩效评价工作开展情况</w:t>
      </w:r>
      <w:bookmarkEnd w:id="82"/>
      <w:bookmarkEnd w:id="83"/>
      <w:bookmarkEnd w:id="84"/>
      <w:bookmarkEnd w:id="85"/>
      <w:bookmarkEnd w:id="86"/>
      <w:bookmarkEnd w:id="87"/>
    </w:p>
    <w:p w14:paraId="12E05CB0" w14:textId="77777777" w:rsidR="000F778D" w:rsidRDefault="000D65DE">
      <w:pPr>
        <w:spacing w:line="360" w:lineRule="auto"/>
        <w:ind w:firstLineChars="200" w:firstLine="643"/>
        <w:outlineLvl w:val="1"/>
        <w:rPr>
          <w:rFonts w:ascii="楷体" w:eastAsia="楷体" w:hAnsi="楷体" w:cs="楷体"/>
          <w:b/>
          <w:bCs/>
          <w:sz w:val="32"/>
          <w:szCs w:val="32"/>
          <w:lang w:eastAsia="zh-CN"/>
        </w:rPr>
      </w:pPr>
      <w:bookmarkStart w:id="88" w:name="bookmark15"/>
      <w:bookmarkStart w:id="89" w:name="_Toc10628"/>
      <w:bookmarkStart w:id="90" w:name="_Toc22947"/>
      <w:bookmarkStart w:id="91" w:name="_Toc16020"/>
      <w:bookmarkStart w:id="92" w:name="_Toc8633"/>
      <w:bookmarkStart w:id="93" w:name="_Toc13954"/>
      <w:bookmarkStart w:id="94" w:name="_Toc3735"/>
      <w:bookmarkEnd w:id="88"/>
      <w:r>
        <w:rPr>
          <w:rFonts w:ascii="楷体" w:eastAsia="楷体" w:hAnsi="楷体" w:cs="楷体" w:hint="eastAsia"/>
          <w:b/>
          <w:bCs/>
          <w:sz w:val="32"/>
          <w:szCs w:val="32"/>
          <w:lang w:eastAsia="zh-CN"/>
        </w:rPr>
        <w:t>（一）绩效评价目的、对象和范围</w:t>
      </w:r>
      <w:bookmarkEnd w:id="89"/>
      <w:bookmarkEnd w:id="90"/>
      <w:bookmarkEnd w:id="91"/>
      <w:bookmarkEnd w:id="92"/>
      <w:bookmarkEnd w:id="93"/>
      <w:bookmarkEnd w:id="94"/>
    </w:p>
    <w:p w14:paraId="094BE6AE" w14:textId="77777777" w:rsidR="000F778D" w:rsidRDefault="000D65DE">
      <w:pPr>
        <w:spacing w:line="360" w:lineRule="auto"/>
        <w:ind w:firstLineChars="200" w:firstLine="643"/>
        <w:rPr>
          <w:rFonts w:ascii="仿宋_GB2312" w:eastAsia="仿宋_GB2312" w:hAnsi="仿宋_GB2312" w:cs="仿宋_GB2312"/>
          <w:b/>
          <w:bCs/>
          <w:sz w:val="32"/>
          <w:szCs w:val="32"/>
          <w:lang w:eastAsia="zh-CN"/>
        </w:rPr>
      </w:pPr>
      <w:bookmarkStart w:id="95" w:name="_Toc3171"/>
      <w:r>
        <w:rPr>
          <w:rFonts w:ascii="仿宋_GB2312" w:eastAsia="仿宋_GB2312" w:hAnsi="仿宋_GB2312" w:cs="仿宋_GB2312" w:hint="eastAsia"/>
          <w:b/>
          <w:bCs/>
          <w:sz w:val="32"/>
          <w:szCs w:val="32"/>
          <w:lang w:eastAsia="zh-CN"/>
        </w:rPr>
        <w:t>1.绩效评价目的</w:t>
      </w:r>
      <w:bookmarkEnd w:id="95"/>
    </w:p>
    <w:p w14:paraId="40475788" w14:textId="252C5878"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根据唐山市财政局《关于印发</w:t>
      </w:r>
      <w:bookmarkStart w:id="96" w:name="_GoBack"/>
      <w:bookmarkEnd w:id="96"/>
      <w:r>
        <w:rPr>
          <w:rFonts w:ascii="仿宋_GB2312" w:eastAsia="仿宋_GB2312" w:hAnsi="仿宋_GB2312" w:cs="仿宋_GB2312" w:hint="eastAsia"/>
          <w:sz w:val="32"/>
          <w:szCs w:val="32"/>
          <w:lang w:eastAsia="zh-CN"/>
        </w:rPr>
        <w:t>唐山市市级项目支出绩效重点评价管理办法的通知》（唐财绩〔2020〕5号）等文件精神的要求，通过对唐山市保障性住房维修资金项目的绩效评价，了解和掌握项目实施的具体情况，运用科学规范合理的评价方法、评价框架和评分标准，对项目资金的管理、使用、产出及效果等进行客观、公正的分析和评判，评价绩效水平，发现存在问题，并分析问题成因，提出进一步加强资金管理和优化政策制度的意见建议。促使项目承担单位、项目主管机构根据绩效评价中发现的问题，认真加以整改，及时调整和完善单位的工作计划和绩效目标并加强项目管理，提高管理水平，同时为项目后续资金投入、分配和管理提供决策依据。</w:t>
      </w:r>
    </w:p>
    <w:p w14:paraId="76C76160"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本次绩效评价的目的是：</w:t>
      </w:r>
    </w:p>
    <w:p w14:paraId="2002DF3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（1）核实650.00万元资金的到位和使用情况，是否及时到位，资金的使用和支出是否符合规范要求；</w:t>
      </w:r>
    </w:p>
    <w:p w14:paraId="04EE054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（2）核查唐山市保障性住房维修资金项目实施和验收情况，目前是否达到预期状态；</w:t>
      </w:r>
    </w:p>
    <w:p w14:paraId="0F5E4D47"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（3）核查唐山市保障性住房维修资金项目的实施过程是否合规；</w:t>
      </w:r>
    </w:p>
    <w:p w14:paraId="12CC1B7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（4）调查唐山市保障性住房维修资金项目是否达到预期效益。</w:t>
      </w:r>
    </w:p>
    <w:p w14:paraId="1DD2B9BC"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97" w:name="_Toc16431"/>
      <w:r>
        <w:rPr>
          <w:rFonts w:ascii="仿宋_GB2312" w:eastAsia="仿宋_GB2312" w:hAnsi="仿宋_GB2312" w:cs="仿宋_GB2312" w:hint="eastAsia"/>
          <w:szCs w:val="32"/>
          <w:lang w:eastAsia="zh-CN"/>
        </w:rPr>
        <w:t>2.评价对象</w:t>
      </w:r>
      <w:bookmarkEnd w:id="97"/>
    </w:p>
    <w:p w14:paraId="5D8A4FC4"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本次绩效评价对象是唐山市住房保障管理中心2024年度唐山市保障性住房维修资金项目。</w:t>
      </w:r>
    </w:p>
    <w:p w14:paraId="3CBA68E9"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98" w:name="_Toc18334"/>
      <w:r>
        <w:rPr>
          <w:rFonts w:ascii="仿宋_GB2312" w:eastAsia="仿宋_GB2312" w:hAnsi="仿宋_GB2312" w:cs="仿宋_GB2312" w:hint="eastAsia"/>
          <w:szCs w:val="32"/>
          <w:lang w:eastAsia="zh-CN"/>
        </w:rPr>
        <w:t>3.评价范围</w:t>
      </w:r>
      <w:bookmarkEnd w:id="98"/>
    </w:p>
    <w:p w14:paraId="1289C7DC"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本次绩效评价范围为2024年度唐山市保障性住房维修资金项目的资金，资金规模为650.00万元，涉及34个小区，94.30万平方米的建筑面积。</w:t>
      </w:r>
      <w:bookmarkStart w:id="99" w:name="bookmark17"/>
      <w:bookmarkEnd w:id="99"/>
    </w:p>
    <w:p w14:paraId="776A452D" w14:textId="77777777" w:rsidR="000F778D" w:rsidRDefault="000D65DE">
      <w:pPr>
        <w:pStyle w:val="2"/>
        <w:keepNext w:val="0"/>
        <w:keepLines w:val="0"/>
        <w:widowControl w:val="0"/>
        <w:spacing w:beforeLines="50" w:before="120" w:afterLines="50" w:after="120" w:line="360" w:lineRule="auto"/>
        <w:ind w:firstLineChars="200" w:firstLine="641"/>
        <w:rPr>
          <w:rFonts w:ascii="楷体_GB2312" w:eastAsia="楷体_GB2312" w:hAnsi="楷体_GB2312" w:cs="楷体_GB2312"/>
          <w:szCs w:val="32"/>
          <w:lang w:eastAsia="zh-CN"/>
        </w:rPr>
      </w:pPr>
      <w:bookmarkStart w:id="100" w:name="_Toc546"/>
      <w:bookmarkStart w:id="101" w:name="_Toc3658"/>
      <w:bookmarkStart w:id="102" w:name="_Toc15261"/>
      <w:bookmarkStart w:id="103" w:name="_Toc24144"/>
      <w:bookmarkStart w:id="104" w:name="_Toc12869"/>
      <w:bookmarkStart w:id="105" w:name="_Toc27085"/>
      <w:r>
        <w:rPr>
          <w:rFonts w:ascii="楷体_GB2312" w:eastAsia="楷体_GB2312" w:hAnsi="楷体_GB2312" w:cs="楷体_GB2312" w:hint="eastAsia"/>
          <w:szCs w:val="32"/>
          <w:lang w:eastAsia="zh-CN"/>
        </w:rPr>
        <w:t>（二）绩效评价依据</w:t>
      </w:r>
      <w:bookmarkEnd w:id="100"/>
    </w:p>
    <w:p w14:paraId="7B6321B3" w14:textId="77777777" w:rsidR="000F778D" w:rsidRDefault="000D65DE">
      <w:pPr>
        <w:pStyle w:val="3"/>
        <w:keepNext w:val="0"/>
        <w:keepLines w:val="0"/>
        <w:widowControl w:val="0"/>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1.绩效政策文件</w:t>
      </w:r>
    </w:p>
    <w:p w14:paraId="2E83DA8C"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（1）中华人民共和国预算法；</w:t>
      </w:r>
    </w:p>
    <w:p w14:paraId="59DA15C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（2）中华人民共和国预算法实施条例（中华人民共和国国务院令第729号）；</w:t>
      </w:r>
    </w:p>
    <w:p w14:paraId="6FBA1A5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（3）项目支出绩效评价管理办法（财预〔2020〕10号）；</w:t>
      </w:r>
    </w:p>
    <w:p w14:paraId="5A3B542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（4）《中共唐山市委、唐山市人民政府关于全面实施预算绩效管理的实施意见》（唐发〔2019〕22号）；</w:t>
      </w:r>
    </w:p>
    <w:p w14:paraId="2E70126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（5）《唐山市市级项目支出绩效重点评价管理办法》（唐财绩〔2020〕5号）。</w:t>
      </w:r>
    </w:p>
    <w:p w14:paraId="420765CD" w14:textId="77777777" w:rsidR="000F778D" w:rsidRDefault="000D65DE">
      <w:pPr>
        <w:pStyle w:val="3"/>
        <w:keepNext w:val="0"/>
        <w:keepLines w:val="0"/>
        <w:widowControl w:val="0"/>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2.项目文件</w:t>
      </w:r>
    </w:p>
    <w:p w14:paraId="6907360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（1）《国务院办公厅关于加快发展保障性租赁住房的意见》（国办发〔2021〕22号）；</w:t>
      </w:r>
    </w:p>
    <w:p w14:paraId="787289A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（2）《公共租赁住房管理办法》（住建部〔2012〕第11号）；</w:t>
      </w:r>
    </w:p>
    <w:p w14:paraId="6B19D22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（3）河北省人民政府办公厅关于加快发展保障性租赁住房的实施意见》（冀政办发〔2021〕8号）；</w:t>
      </w:r>
    </w:p>
    <w:p w14:paraId="711E576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（4）《唐山市人民政府办公室关于加快发展保障性租赁住房的实施意见》（唐政办字〔2022〕6号）；</w:t>
      </w:r>
    </w:p>
    <w:p w14:paraId="31F294A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（5）其他相关资料。</w:t>
      </w:r>
    </w:p>
    <w:p w14:paraId="3A4E76C4" w14:textId="77777777" w:rsidR="000F778D" w:rsidRDefault="000D65DE">
      <w:pPr>
        <w:pStyle w:val="2"/>
        <w:spacing w:beforeLines="50" w:before="120" w:afterLines="50" w:after="120" w:line="360" w:lineRule="auto"/>
        <w:ind w:firstLineChars="200" w:firstLine="641"/>
        <w:rPr>
          <w:rFonts w:ascii="楷体_GB2312" w:eastAsia="楷体_GB2312" w:hAnsi="楷体_GB2312" w:cs="楷体_GB2312"/>
          <w:szCs w:val="32"/>
          <w:lang w:eastAsia="zh-CN"/>
        </w:rPr>
      </w:pPr>
      <w:bookmarkStart w:id="106" w:name="_Toc1223"/>
      <w:r>
        <w:rPr>
          <w:rFonts w:ascii="楷体_GB2312" w:eastAsia="楷体_GB2312" w:hAnsi="楷体_GB2312" w:cs="楷体_GB2312" w:hint="eastAsia"/>
          <w:szCs w:val="32"/>
          <w:lang w:eastAsia="zh-CN"/>
        </w:rPr>
        <w:t>（三）绩效评价原则、评价指标体系、评价方法、评价标准</w:t>
      </w:r>
      <w:bookmarkEnd w:id="101"/>
      <w:bookmarkEnd w:id="102"/>
      <w:bookmarkEnd w:id="103"/>
      <w:bookmarkEnd w:id="104"/>
      <w:bookmarkEnd w:id="105"/>
      <w:bookmarkEnd w:id="106"/>
    </w:p>
    <w:p w14:paraId="0CC9DD79"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107" w:name="_Toc4877"/>
      <w:r>
        <w:rPr>
          <w:rFonts w:ascii="仿宋_GB2312" w:eastAsia="仿宋_GB2312" w:hAnsi="仿宋_GB2312" w:cs="仿宋_GB2312" w:hint="eastAsia"/>
          <w:szCs w:val="32"/>
          <w:lang w:eastAsia="zh-CN"/>
        </w:rPr>
        <w:t>1.绩效评价原则</w:t>
      </w:r>
      <w:bookmarkEnd w:id="107"/>
    </w:p>
    <w:p w14:paraId="51AE21DB" w14:textId="7ED4F0B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（1）科学公正。绩效评价</w:t>
      </w:r>
      <w:r w:rsidR="002E22F3">
        <w:rPr>
          <w:rFonts w:ascii="仿宋_GB2312" w:eastAsia="仿宋_GB2312" w:hAnsi="仿宋_GB2312" w:cs="仿宋_GB2312" w:hint="eastAsia"/>
          <w:sz w:val="32"/>
          <w:szCs w:val="32"/>
          <w:lang w:eastAsia="zh-CN"/>
        </w:rPr>
        <w:t>应</w:t>
      </w:r>
      <w:r>
        <w:rPr>
          <w:rFonts w:ascii="仿宋_GB2312" w:eastAsia="仿宋_GB2312" w:hAnsi="仿宋_GB2312" w:cs="仿宋_GB2312" w:hint="eastAsia"/>
          <w:sz w:val="32"/>
          <w:szCs w:val="32"/>
          <w:lang w:eastAsia="zh-CN"/>
        </w:rPr>
        <w:t>当运用科学合理的方法，按照规范的程序，对项目绩效进行客观、公正的反映。</w:t>
      </w:r>
    </w:p>
    <w:p w14:paraId="72FAAD8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统筹兼顾。单位自评、部门评价和财政评价应职责明确，各有侧重，相互衔接。单位自评应由项目单位自主实施，即“谁支出、谁自评”。部门评价和财政评价应在单位自评的基础上开展，必要时可委托第三方机构实施。</w:t>
      </w:r>
    </w:p>
    <w:p w14:paraId="54FA3CE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（3）激励约束。绩效评价结果应与预算安排、政策调整、改进管理实质性挂钩，体现奖优罚劣和激励相容导向，有效要安排、低效要压减、无效要问责。</w:t>
      </w:r>
    </w:p>
    <w:p w14:paraId="06CB026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（4）公开透明。绩效评价结果应依法依规公开，并自觉接受社会监督。</w:t>
      </w:r>
    </w:p>
    <w:p w14:paraId="5F19D241" w14:textId="77777777" w:rsidR="000F778D" w:rsidRDefault="000D65DE">
      <w:pPr>
        <w:pStyle w:val="3"/>
        <w:spacing w:beforeLines="50" w:before="120" w:afterLines="50" w:after="120" w:line="560" w:lineRule="exact"/>
        <w:ind w:firstLineChars="200" w:firstLine="643"/>
        <w:rPr>
          <w:rFonts w:ascii="仿宋_GB2312" w:eastAsia="仿宋_GB2312" w:hAnsi="仿宋_GB2312" w:cs="仿宋_GB2312"/>
          <w:szCs w:val="32"/>
          <w:lang w:eastAsia="zh-CN"/>
        </w:rPr>
      </w:pPr>
      <w:bookmarkStart w:id="108" w:name="_Toc27486"/>
      <w:r>
        <w:rPr>
          <w:rFonts w:ascii="仿宋_GB2312" w:eastAsia="仿宋_GB2312" w:hAnsi="仿宋_GB2312" w:cs="仿宋_GB2312" w:hint="eastAsia"/>
          <w:szCs w:val="32"/>
          <w:lang w:eastAsia="zh-CN"/>
        </w:rPr>
        <w:t>2.评价指标体系</w:t>
      </w:r>
      <w:bookmarkEnd w:id="108"/>
    </w:p>
    <w:p w14:paraId="4DB0456D" w14:textId="77777777" w:rsidR="000F778D" w:rsidRDefault="000D65DE">
      <w:pPr>
        <w:widowControl w:val="0"/>
        <w:kinsoku/>
        <w:topLinePunct/>
        <w:autoSpaceDN/>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绩效评价指标体系建立基本框架参照《项目支出绩效评价管理办法》（财预〔2020〕10号）《唐山市项目支出绩效评价管理办法》（唐财绩〔2020〕3号）和《唐山市市级项目支出绩效重点评价管理办法》（唐财绩〔2020〕5号）文件精神要求，从决策、过程、产出和效益四个一级指标展开；二级指标和三级指标则参考相关文件要求进行个性化指标设置，最终确定决策指标权重20%，过程指标权重20%，产出指标权重30%，效益指标权重30%，权重合计100%。主要指标内容见下表：</w:t>
      </w:r>
    </w:p>
    <w:p w14:paraId="0B4BB765" w14:textId="77777777" w:rsidR="000F778D" w:rsidRDefault="000F778D">
      <w:pPr>
        <w:spacing w:beforeLines="50" w:before="120" w:afterLines="50" w:after="120" w:line="360" w:lineRule="auto"/>
        <w:jc w:val="center"/>
        <w:rPr>
          <w:rFonts w:ascii="仿宋_GB2312" w:eastAsia="仿宋_GB2312" w:hAnsi="仿宋_GB2312" w:cs="仿宋_GB2312"/>
          <w:b/>
          <w:bCs/>
          <w:sz w:val="32"/>
          <w:szCs w:val="32"/>
          <w:lang w:eastAsia="zh-CN"/>
        </w:rPr>
      </w:pPr>
    </w:p>
    <w:p w14:paraId="25F15190" w14:textId="77777777" w:rsidR="000F778D" w:rsidRDefault="000F778D">
      <w:pPr>
        <w:spacing w:beforeLines="50" w:before="120" w:afterLines="50" w:after="120" w:line="360" w:lineRule="auto"/>
        <w:jc w:val="center"/>
        <w:rPr>
          <w:rFonts w:ascii="仿宋_GB2312" w:eastAsia="仿宋_GB2312" w:hAnsi="仿宋_GB2312" w:cs="仿宋_GB2312"/>
          <w:b/>
          <w:bCs/>
          <w:sz w:val="32"/>
          <w:szCs w:val="32"/>
          <w:lang w:eastAsia="zh-CN"/>
        </w:rPr>
      </w:pPr>
    </w:p>
    <w:p w14:paraId="26FCA336" w14:textId="77777777" w:rsidR="000F778D" w:rsidRDefault="000D65DE">
      <w:pPr>
        <w:spacing w:beforeLines="50" w:before="120" w:afterLines="50" w:after="120" w:line="360"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项目支出绩效评价指标体系表</w:t>
      </w:r>
    </w:p>
    <w:tbl>
      <w:tblPr>
        <w:tblW w:w="8720" w:type="dxa"/>
        <w:tblInd w:w="96" w:type="dxa"/>
        <w:tblLook w:val="04A0" w:firstRow="1" w:lastRow="0" w:firstColumn="1" w:lastColumn="0" w:noHBand="0" w:noVBand="1"/>
      </w:tblPr>
      <w:tblGrid>
        <w:gridCol w:w="1329"/>
        <w:gridCol w:w="1980"/>
        <w:gridCol w:w="2630"/>
        <w:gridCol w:w="1290"/>
        <w:gridCol w:w="1491"/>
      </w:tblGrid>
      <w:tr w:rsidR="000F778D" w14:paraId="301A2297" w14:textId="77777777">
        <w:trPr>
          <w:trHeight w:val="397"/>
          <w:tblHeader/>
        </w:trPr>
        <w:tc>
          <w:tcPr>
            <w:tcW w:w="1329" w:type="dxa"/>
            <w:tcBorders>
              <w:top w:val="single" w:sz="4" w:space="0" w:color="000000"/>
              <w:left w:val="single" w:sz="4" w:space="0" w:color="000000"/>
              <w:bottom w:val="single" w:sz="4" w:space="0" w:color="000000"/>
              <w:right w:val="single" w:sz="4" w:space="0" w:color="000000"/>
            </w:tcBorders>
            <w:vAlign w:val="center"/>
          </w:tcPr>
          <w:p w14:paraId="26F53FF3" w14:textId="77777777" w:rsidR="000F778D" w:rsidRDefault="000D65DE">
            <w:pPr>
              <w:widowControl w:val="0"/>
              <w:kinsoku/>
              <w:topLinePunct/>
              <w:autoSpaceDN/>
              <w:jc w:val="center"/>
              <w:textAlignment w:val="center"/>
              <w:rPr>
                <w:rFonts w:ascii="仿宋_GB2312" w:eastAsia="仿宋_GB2312" w:hAnsi="仿宋_GB2312" w:cs="仿宋_GB2312"/>
                <w:b/>
                <w:bCs/>
              </w:rPr>
            </w:pPr>
            <w:bookmarkStart w:id="109" w:name="bookmark70"/>
            <w:bookmarkEnd w:id="109"/>
            <w:r>
              <w:rPr>
                <w:rFonts w:ascii="仿宋_GB2312" w:eastAsia="仿宋_GB2312" w:hAnsi="仿宋_GB2312" w:cs="仿宋_GB2312" w:hint="eastAsia"/>
                <w:b/>
                <w:bCs/>
                <w:lang w:eastAsia="zh-CN"/>
              </w:rPr>
              <w:t>一级指标</w:t>
            </w:r>
          </w:p>
        </w:tc>
        <w:tc>
          <w:tcPr>
            <w:tcW w:w="1980" w:type="dxa"/>
            <w:tcBorders>
              <w:top w:val="single" w:sz="4" w:space="0" w:color="000000"/>
              <w:left w:val="single" w:sz="4" w:space="0" w:color="000000"/>
              <w:bottom w:val="single" w:sz="4" w:space="0" w:color="000000"/>
              <w:right w:val="single" w:sz="4" w:space="0" w:color="000000"/>
            </w:tcBorders>
            <w:vAlign w:val="center"/>
          </w:tcPr>
          <w:p w14:paraId="21ED0CB9"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二级指标</w:t>
            </w:r>
          </w:p>
        </w:tc>
        <w:tc>
          <w:tcPr>
            <w:tcW w:w="2630" w:type="dxa"/>
            <w:tcBorders>
              <w:top w:val="single" w:sz="4" w:space="0" w:color="000000"/>
              <w:left w:val="single" w:sz="4" w:space="0" w:color="000000"/>
              <w:bottom w:val="single" w:sz="4" w:space="0" w:color="000000"/>
              <w:right w:val="single" w:sz="4" w:space="0" w:color="000000"/>
            </w:tcBorders>
            <w:vAlign w:val="center"/>
          </w:tcPr>
          <w:p w14:paraId="22D207BD"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14:paraId="660DD1E6"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cs="Times New Roman"/>
                <w:b/>
                <w:color w:val="000000" w:themeColor="text1"/>
              </w:rPr>
              <w:t>权重</w:t>
            </w:r>
          </w:p>
        </w:tc>
        <w:tc>
          <w:tcPr>
            <w:tcW w:w="1491" w:type="dxa"/>
            <w:tcBorders>
              <w:top w:val="single" w:sz="4" w:space="0" w:color="000000"/>
              <w:left w:val="single" w:sz="4" w:space="0" w:color="000000"/>
              <w:bottom w:val="single" w:sz="4" w:space="0" w:color="000000"/>
              <w:right w:val="single" w:sz="4" w:space="0" w:color="000000"/>
            </w:tcBorders>
            <w:vAlign w:val="center"/>
          </w:tcPr>
          <w:p w14:paraId="1FED0FF5"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cs="Times New Roman"/>
                <w:b/>
                <w:color w:val="000000" w:themeColor="text1"/>
              </w:rPr>
              <w:t>目标值</w:t>
            </w:r>
          </w:p>
        </w:tc>
      </w:tr>
      <w:tr w:rsidR="000F778D" w14:paraId="59450622" w14:textId="77777777">
        <w:trPr>
          <w:trHeight w:val="397"/>
        </w:trPr>
        <w:tc>
          <w:tcPr>
            <w:tcW w:w="1329" w:type="dxa"/>
            <w:vMerge w:val="restart"/>
            <w:tcBorders>
              <w:top w:val="single" w:sz="4" w:space="0" w:color="000000"/>
              <w:left w:val="single" w:sz="4" w:space="0" w:color="000000"/>
              <w:bottom w:val="single" w:sz="4" w:space="0" w:color="000000"/>
              <w:right w:val="single" w:sz="4" w:space="0" w:color="000000"/>
            </w:tcBorders>
            <w:vAlign w:val="center"/>
          </w:tcPr>
          <w:p w14:paraId="414768D3"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决策</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64CA0CE"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项目立项</w:t>
            </w:r>
          </w:p>
        </w:tc>
        <w:tc>
          <w:tcPr>
            <w:tcW w:w="2630" w:type="dxa"/>
            <w:tcBorders>
              <w:top w:val="single" w:sz="4" w:space="0" w:color="000000"/>
              <w:left w:val="single" w:sz="4" w:space="0" w:color="000000"/>
              <w:bottom w:val="single" w:sz="4" w:space="0" w:color="000000"/>
              <w:right w:val="single" w:sz="4" w:space="0" w:color="000000"/>
            </w:tcBorders>
            <w:vAlign w:val="center"/>
          </w:tcPr>
          <w:p w14:paraId="61C6A4EB"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立项依据充分性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53CB2411"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1FC47E7C"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充分</w:t>
            </w:r>
          </w:p>
        </w:tc>
      </w:tr>
      <w:tr w:rsidR="000F778D" w14:paraId="2AA49C75"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2D784E86"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72280D40"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6CB647E3"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立项程序规范性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056C3BA5"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1B84BDD5"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规范</w:t>
            </w:r>
          </w:p>
        </w:tc>
      </w:tr>
      <w:tr w:rsidR="000F778D" w14:paraId="6F21C8E4"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28140B73"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6A15A21"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绩效目标</w:t>
            </w:r>
          </w:p>
        </w:tc>
        <w:tc>
          <w:tcPr>
            <w:tcW w:w="2630" w:type="dxa"/>
            <w:tcBorders>
              <w:top w:val="single" w:sz="4" w:space="0" w:color="000000"/>
              <w:left w:val="single" w:sz="4" w:space="0" w:color="000000"/>
              <w:bottom w:val="single" w:sz="4" w:space="0" w:color="000000"/>
              <w:right w:val="single" w:sz="4" w:space="0" w:color="000000"/>
            </w:tcBorders>
            <w:vAlign w:val="center"/>
          </w:tcPr>
          <w:p w14:paraId="256B2BEA"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绩效目标合理性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559C3B8D"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47854EE5"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合理</w:t>
            </w:r>
          </w:p>
        </w:tc>
      </w:tr>
      <w:tr w:rsidR="000F778D" w14:paraId="018E2FD0"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06FE23CC"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445B81FD"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1031CD77"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绩效目标明确性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43690ED0"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6F95B180"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明确</w:t>
            </w:r>
          </w:p>
        </w:tc>
      </w:tr>
      <w:tr w:rsidR="000F778D" w14:paraId="74625BEE"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3E24F160"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3777C60"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资金投入</w:t>
            </w:r>
          </w:p>
        </w:tc>
        <w:tc>
          <w:tcPr>
            <w:tcW w:w="2630" w:type="dxa"/>
            <w:tcBorders>
              <w:top w:val="single" w:sz="4" w:space="0" w:color="000000"/>
              <w:left w:val="single" w:sz="4" w:space="0" w:color="000000"/>
              <w:bottom w:val="single" w:sz="4" w:space="0" w:color="000000"/>
              <w:right w:val="single" w:sz="4" w:space="0" w:color="000000"/>
            </w:tcBorders>
            <w:vAlign w:val="center"/>
          </w:tcPr>
          <w:p w14:paraId="50E57771"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预算编制科学性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3A18AB6B"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0F3C1D94"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合理</w:t>
            </w:r>
          </w:p>
        </w:tc>
      </w:tr>
      <w:tr w:rsidR="000F778D" w14:paraId="7B8A04A1"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08488535"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4B70AC0C"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20270A8A"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资金分配合理性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073A14EF"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2</w:t>
            </w:r>
          </w:p>
        </w:tc>
        <w:tc>
          <w:tcPr>
            <w:tcW w:w="1491" w:type="dxa"/>
            <w:tcBorders>
              <w:top w:val="single" w:sz="4" w:space="0" w:color="000000"/>
              <w:left w:val="single" w:sz="4" w:space="0" w:color="000000"/>
              <w:bottom w:val="single" w:sz="4" w:space="0" w:color="000000"/>
              <w:right w:val="single" w:sz="4" w:space="0" w:color="000000"/>
            </w:tcBorders>
            <w:vAlign w:val="center"/>
          </w:tcPr>
          <w:p w14:paraId="70C1458D"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合理</w:t>
            </w:r>
          </w:p>
        </w:tc>
      </w:tr>
      <w:tr w:rsidR="000F778D" w14:paraId="571069E9" w14:textId="77777777">
        <w:trPr>
          <w:trHeight w:val="397"/>
        </w:trPr>
        <w:tc>
          <w:tcPr>
            <w:tcW w:w="1329" w:type="dxa"/>
            <w:vMerge w:val="restart"/>
            <w:tcBorders>
              <w:top w:val="single" w:sz="4" w:space="0" w:color="000000"/>
              <w:left w:val="single" w:sz="4" w:space="0" w:color="000000"/>
              <w:bottom w:val="single" w:sz="4" w:space="0" w:color="000000"/>
              <w:right w:val="single" w:sz="4" w:space="0" w:color="000000"/>
            </w:tcBorders>
            <w:vAlign w:val="center"/>
          </w:tcPr>
          <w:p w14:paraId="7F60A717"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过程</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1395D5B7"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资金管理</w:t>
            </w:r>
          </w:p>
        </w:tc>
        <w:tc>
          <w:tcPr>
            <w:tcW w:w="2630" w:type="dxa"/>
            <w:tcBorders>
              <w:top w:val="single" w:sz="4" w:space="0" w:color="000000"/>
              <w:left w:val="single" w:sz="4" w:space="0" w:color="000000"/>
              <w:bottom w:val="single" w:sz="4" w:space="0" w:color="000000"/>
              <w:right w:val="single" w:sz="4" w:space="0" w:color="000000"/>
            </w:tcBorders>
            <w:vAlign w:val="center"/>
          </w:tcPr>
          <w:p w14:paraId="151341C2"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资金到位率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3EBAEB32"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32707434" w14:textId="77777777" w:rsidR="000F778D" w:rsidRDefault="000D65DE">
            <w:pPr>
              <w:widowControl w:val="0"/>
              <w:kinsoku/>
              <w:topLinePunct/>
              <w:autoSpaceDN/>
              <w:jc w:val="center"/>
              <w:textAlignment w:val="center"/>
              <w:rPr>
                <w:rFonts w:ascii="仿宋_GB2312" w:eastAsia="仿宋_GB2312" w:hAnsi="仿宋_GB2312" w:cs="仿宋_GB2312"/>
              </w:rPr>
            </w:pPr>
            <w:r>
              <w:rPr>
                <w:rFonts w:cs="Times New Roman"/>
                <w:color w:val="000000" w:themeColor="text1"/>
              </w:rPr>
              <w:t>=100%</w:t>
            </w:r>
          </w:p>
        </w:tc>
      </w:tr>
      <w:tr w:rsidR="000F778D" w14:paraId="5EB07026"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7CFF6E15"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69EF052A"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6BBA5750"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预算执行率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677011A0"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2DCE7292" w14:textId="77777777" w:rsidR="000F778D" w:rsidRDefault="000D65DE">
            <w:pPr>
              <w:widowControl w:val="0"/>
              <w:kinsoku/>
              <w:topLinePunct/>
              <w:autoSpaceDN/>
              <w:jc w:val="center"/>
              <w:textAlignment w:val="center"/>
              <w:rPr>
                <w:rFonts w:ascii="仿宋_GB2312" w:eastAsia="仿宋_GB2312" w:hAnsi="仿宋_GB2312" w:cs="仿宋_GB2312"/>
              </w:rPr>
            </w:pPr>
            <w:r>
              <w:rPr>
                <w:rFonts w:cs="Times New Roman"/>
                <w:color w:val="000000" w:themeColor="text1"/>
              </w:rPr>
              <w:t>=100%</w:t>
            </w:r>
          </w:p>
        </w:tc>
      </w:tr>
      <w:tr w:rsidR="000F778D" w14:paraId="16691A33"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0EA7FCD8"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4C7E095C"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7549FD23"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资金使用合规性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5D32716B"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079DFFEE" w14:textId="77777777" w:rsidR="000F778D" w:rsidRDefault="000D65DE">
            <w:pPr>
              <w:widowControl w:val="0"/>
              <w:kinsoku/>
              <w:topLinePunct/>
              <w:autoSpaceDN/>
              <w:jc w:val="center"/>
              <w:textAlignment w:val="center"/>
              <w:rPr>
                <w:rFonts w:ascii="仿宋_GB2312" w:eastAsia="仿宋_GB2312" w:hAnsi="仿宋_GB2312" w:cs="仿宋_GB2312"/>
              </w:rPr>
            </w:pPr>
            <w:r>
              <w:rPr>
                <w:rFonts w:cs="Times New Roman"/>
                <w:color w:val="000000" w:themeColor="text1"/>
              </w:rPr>
              <w:t>合规</w:t>
            </w:r>
          </w:p>
        </w:tc>
      </w:tr>
      <w:tr w:rsidR="000F778D" w14:paraId="07775917"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0737B8B4"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F2906CE"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组织实施</w:t>
            </w:r>
          </w:p>
        </w:tc>
        <w:tc>
          <w:tcPr>
            <w:tcW w:w="2630" w:type="dxa"/>
            <w:tcBorders>
              <w:top w:val="single" w:sz="4" w:space="0" w:color="000000"/>
              <w:left w:val="single" w:sz="4" w:space="0" w:color="000000"/>
              <w:bottom w:val="single" w:sz="4" w:space="0" w:color="000000"/>
              <w:right w:val="single" w:sz="4" w:space="0" w:color="000000"/>
            </w:tcBorders>
            <w:vAlign w:val="center"/>
          </w:tcPr>
          <w:p w14:paraId="6743A869"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管理制度健全性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400C3544"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6C68B00B"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rPr>
              <w:t>健全</w:t>
            </w:r>
          </w:p>
        </w:tc>
      </w:tr>
      <w:tr w:rsidR="000F778D" w14:paraId="46D4AB0C" w14:textId="77777777">
        <w:trPr>
          <w:trHeight w:val="397"/>
        </w:trPr>
        <w:tc>
          <w:tcPr>
            <w:tcW w:w="1329" w:type="dxa"/>
            <w:vMerge/>
            <w:tcBorders>
              <w:top w:val="single" w:sz="4" w:space="0" w:color="000000"/>
              <w:left w:val="single" w:sz="4" w:space="0" w:color="000000"/>
              <w:bottom w:val="single" w:sz="4" w:space="0" w:color="000000"/>
              <w:right w:val="single" w:sz="4" w:space="0" w:color="000000"/>
            </w:tcBorders>
            <w:vAlign w:val="center"/>
          </w:tcPr>
          <w:p w14:paraId="68B1542E"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203CADF3"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01C90145"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制度执行有效性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32E86643"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14:paraId="18BA0652" w14:textId="77777777" w:rsidR="000F778D" w:rsidRDefault="000D65DE">
            <w:pPr>
              <w:pStyle w:val="ac"/>
              <w:spacing w:line="240" w:lineRule="auto"/>
              <w:rPr>
                <w:rFonts w:ascii="仿宋_GB2312" w:hAnsi="仿宋_GB2312" w:cs="仿宋_GB2312"/>
                <w:sz w:val="21"/>
                <w:szCs w:val="21"/>
              </w:rPr>
            </w:pPr>
            <w:r>
              <w:rPr>
                <w:rFonts w:cs="Times New Roman"/>
                <w:color w:val="000000" w:themeColor="text1"/>
                <w:sz w:val="21"/>
                <w:szCs w:val="21"/>
                <w:lang w:val="en-US"/>
              </w:rPr>
              <w:t>有效</w:t>
            </w:r>
          </w:p>
        </w:tc>
      </w:tr>
      <w:tr w:rsidR="000F778D" w14:paraId="2B11C99D" w14:textId="77777777">
        <w:trPr>
          <w:trHeight w:val="397"/>
        </w:trPr>
        <w:tc>
          <w:tcPr>
            <w:tcW w:w="1329" w:type="dxa"/>
            <w:vMerge w:val="restart"/>
            <w:tcBorders>
              <w:top w:val="single" w:sz="4" w:space="0" w:color="000000"/>
              <w:left w:val="single" w:sz="4" w:space="0" w:color="000000"/>
              <w:right w:val="single" w:sz="4" w:space="0" w:color="000000"/>
            </w:tcBorders>
            <w:vAlign w:val="center"/>
          </w:tcPr>
          <w:p w14:paraId="666BFB07"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w:t>
            </w:r>
          </w:p>
        </w:tc>
        <w:tc>
          <w:tcPr>
            <w:tcW w:w="1980" w:type="dxa"/>
            <w:vMerge w:val="restart"/>
            <w:tcBorders>
              <w:top w:val="single" w:sz="4" w:space="0" w:color="000000"/>
              <w:left w:val="single" w:sz="4" w:space="0" w:color="000000"/>
              <w:right w:val="single" w:sz="4" w:space="0" w:color="000000"/>
            </w:tcBorders>
            <w:vAlign w:val="center"/>
          </w:tcPr>
          <w:p w14:paraId="69ACFA77"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产出数量</w:t>
            </w:r>
          </w:p>
        </w:tc>
        <w:tc>
          <w:tcPr>
            <w:tcW w:w="2630" w:type="dxa"/>
            <w:tcBorders>
              <w:top w:val="single" w:sz="4" w:space="0" w:color="000000"/>
              <w:left w:val="single" w:sz="4" w:space="0" w:color="000000"/>
              <w:bottom w:val="single" w:sz="4" w:space="0" w:color="000000"/>
              <w:right w:val="single" w:sz="4" w:space="0" w:color="000000"/>
            </w:tcBorders>
            <w:vAlign w:val="center"/>
          </w:tcPr>
          <w:p w14:paraId="267F0BB7"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维修服务小区</w:t>
            </w:r>
            <w:r>
              <w:rPr>
                <w:rFonts w:ascii="Times New Roman" w:eastAsia="仿宋_GB2312" w:hAnsi="Times New Roman" w:cs="Times New Roman"/>
                <w:color w:val="000000" w:themeColor="text1"/>
              </w:rPr>
              <w:t>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4D85CF6B"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7DC76F12" w14:textId="77777777" w:rsidR="000F778D" w:rsidRDefault="000D65DE">
            <w:pPr>
              <w:jc w:val="center"/>
              <w:textAlignment w:val="center"/>
              <w:rPr>
                <w:rFonts w:ascii="仿宋_GB2312" w:eastAsia="宋体" w:hAnsi="仿宋_GB2312" w:cs="仿宋_GB2312"/>
                <w:lang w:eastAsia="zh-CN"/>
              </w:rPr>
            </w:pPr>
            <w:r>
              <w:rPr>
                <w:rFonts w:cs="Times New Roman"/>
              </w:rPr>
              <w:t>≥</w:t>
            </w:r>
            <w:r>
              <w:rPr>
                <w:rFonts w:eastAsia="宋体" w:cs="Times New Roman" w:hint="eastAsia"/>
                <w:lang w:eastAsia="zh-CN"/>
              </w:rPr>
              <w:t>34</w:t>
            </w:r>
            <w:r>
              <w:rPr>
                <w:rFonts w:eastAsia="宋体" w:cs="Times New Roman" w:hint="eastAsia"/>
                <w:lang w:eastAsia="zh-CN"/>
              </w:rPr>
              <w:t>个</w:t>
            </w:r>
          </w:p>
        </w:tc>
      </w:tr>
      <w:tr w:rsidR="000F778D" w14:paraId="47171AF8" w14:textId="77777777">
        <w:trPr>
          <w:trHeight w:val="397"/>
        </w:trPr>
        <w:tc>
          <w:tcPr>
            <w:tcW w:w="1329" w:type="dxa"/>
            <w:vMerge/>
            <w:tcBorders>
              <w:left w:val="single" w:sz="4" w:space="0" w:color="000000"/>
              <w:right w:val="single" w:sz="4" w:space="0" w:color="000000"/>
            </w:tcBorders>
            <w:vAlign w:val="center"/>
          </w:tcPr>
          <w:p w14:paraId="39305E21"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1980" w:type="dxa"/>
            <w:vMerge/>
            <w:tcBorders>
              <w:left w:val="single" w:sz="4" w:space="0" w:color="000000"/>
              <w:right w:val="single" w:sz="4" w:space="0" w:color="000000"/>
            </w:tcBorders>
            <w:vAlign w:val="center"/>
          </w:tcPr>
          <w:p w14:paraId="5CEDBD5E"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086AEDEA"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rPr>
              <w:t>维修任务完成</w:t>
            </w:r>
            <w:r>
              <w:rPr>
                <w:rFonts w:ascii="Times New Roman" w:eastAsia="仿宋_GB2312" w:hAnsi="Times New Roman" w:cs="Times New Roman" w:hint="eastAsia"/>
                <w:color w:val="000000" w:themeColor="text1"/>
                <w:lang w:eastAsia="zh-CN"/>
              </w:rPr>
              <w:t>数量</w:t>
            </w:r>
          </w:p>
        </w:tc>
        <w:tc>
          <w:tcPr>
            <w:tcW w:w="1290" w:type="dxa"/>
            <w:tcBorders>
              <w:top w:val="single" w:sz="4" w:space="0" w:color="000000"/>
              <w:left w:val="single" w:sz="4" w:space="0" w:color="000000"/>
              <w:bottom w:val="single" w:sz="4" w:space="0" w:color="000000"/>
              <w:right w:val="single" w:sz="4" w:space="0" w:color="000000"/>
            </w:tcBorders>
            <w:vAlign w:val="center"/>
          </w:tcPr>
          <w:p w14:paraId="08CAE116"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42B1E10D" w14:textId="77777777" w:rsidR="000F778D" w:rsidRDefault="000D65DE">
            <w:pPr>
              <w:jc w:val="center"/>
              <w:textAlignment w:val="center"/>
              <w:rPr>
                <w:rFonts w:ascii="仿宋_GB2312" w:eastAsia="仿宋_GB2312" w:hAnsi="仿宋_GB2312" w:cs="仿宋_GB2312"/>
                <w:lang w:eastAsia="zh-CN"/>
              </w:rPr>
            </w:pPr>
            <w:r>
              <w:rPr>
                <w:rFonts w:ascii="Times New Roman" w:eastAsia="仿宋_GB2312" w:hAnsi="Times New Roman" w:cs="Times New Roman" w:hint="eastAsia"/>
                <w:color w:val="000000" w:themeColor="text1"/>
                <w:lang w:eastAsia="zh-CN"/>
              </w:rPr>
              <w:t>139</w:t>
            </w:r>
          </w:p>
        </w:tc>
      </w:tr>
      <w:tr w:rsidR="000F778D" w14:paraId="0315AB2B" w14:textId="77777777">
        <w:trPr>
          <w:trHeight w:val="397"/>
        </w:trPr>
        <w:tc>
          <w:tcPr>
            <w:tcW w:w="1329" w:type="dxa"/>
            <w:vMerge/>
            <w:tcBorders>
              <w:left w:val="single" w:sz="4" w:space="0" w:color="000000"/>
              <w:right w:val="single" w:sz="4" w:space="0" w:color="000000"/>
            </w:tcBorders>
            <w:vAlign w:val="center"/>
          </w:tcPr>
          <w:p w14:paraId="1F9DF67B"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top w:val="single" w:sz="4" w:space="0" w:color="000000"/>
              <w:left w:val="single" w:sz="4" w:space="0" w:color="000000"/>
              <w:right w:val="single" w:sz="4" w:space="0" w:color="000000"/>
            </w:tcBorders>
            <w:vAlign w:val="center"/>
          </w:tcPr>
          <w:p w14:paraId="2979BA83"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产出质量</w:t>
            </w:r>
          </w:p>
        </w:tc>
        <w:tc>
          <w:tcPr>
            <w:tcW w:w="2630" w:type="dxa"/>
            <w:tcBorders>
              <w:top w:val="single" w:sz="4" w:space="0" w:color="000000"/>
              <w:left w:val="single" w:sz="4" w:space="0" w:color="000000"/>
              <w:bottom w:val="single" w:sz="4" w:space="0" w:color="000000"/>
              <w:right w:val="single" w:sz="4" w:space="0" w:color="000000"/>
            </w:tcBorders>
            <w:vAlign w:val="center"/>
          </w:tcPr>
          <w:p w14:paraId="5DAE166D"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住房及公共设施完好</w:t>
            </w:r>
          </w:p>
        </w:tc>
        <w:tc>
          <w:tcPr>
            <w:tcW w:w="1290" w:type="dxa"/>
            <w:tcBorders>
              <w:top w:val="single" w:sz="4" w:space="0" w:color="000000"/>
              <w:left w:val="single" w:sz="4" w:space="0" w:color="000000"/>
              <w:bottom w:val="single" w:sz="4" w:space="0" w:color="000000"/>
              <w:right w:val="single" w:sz="4" w:space="0" w:color="000000"/>
            </w:tcBorders>
            <w:vAlign w:val="center"/>
          </w:tcPr>
          <w:p w14:paraId="2B49C451" w14:textId="77777777" w:rsidR="000F778D" w:rsidRDefault="000D65DE">
            <w:pPr>
              <w:jc w:val="center"/>
              <w:textAlignment w:val="center"/>
              <w:rPr>
                <w:rFonts w:ascii="仿宋_GB2312" w:eastAsia="仿宋_GB2312" w:hAnsi="仿宋_GB2312" w:cs="仿宋_GB2312"/>
              </w:rPr>
            </w:pPr>
            <w:r>
              <w:rPr>
                <w:rFonts w:ascii="Times New Roman" w:eastAsia="仿宋_GB2312" w:hAnsi="Times New Roman" w:cs="Times New Roman" w:hint="eastAsia"/>
                <w:color w:val="000000" w:themeColor="text1"/>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6DAC5CAF" w14:textId="77777777" w:rsidR="000F778D" w:rsidRDefault="000D65DE">
            <w:pPr>
              <w:pStyle w:val="ac"/>
              <w:spacing w:line="240" w:lineRule="auto"/>
              <w:rPr>
                <w:rFonts w:ascii="仿宋_GB2312" w:hAnsi="仿宋_GB2312" w:cs="仿宋_GB2312"/>
                <w:sz w:val="21"/>
                <w:szCs w:val="21"/>
                <w:lang w:eastAsia="zh-CN"/>
              </w:rPr>
            </w:pPr>
            <w:r>
              <w:rPr>
                <w:rFonts w:cs="Times New Roman" w:hint="eastAsia"/>
                <w:color w:val="000000" w:themeColor="text1"/>
                <w:sz w:val="21"/>
                <w:szCs w:val="21"/>
                <w:lang w:val="en-US" w:eastAsia="zh-CN"/>
              </w:rPr>
              <w:t>完好</w:t>
            </w:r>
          </w:p>
        </w:tc>
      </w:tr>
      <w:tr w:rsidR="000F778D" w14:paraId="6097A824" w14:textId="77777777">
        <w:trPr>
          <w:trHeight w:val="397"/>
        </w:trPr>
        <w:tc>
          <w:tcPr>
            <w:tcW w:w="1329" w:type="dxa"/>
            <w:vMerge/>
            <w:tcBorders>
              <w:left w:val="single" w:sz="4" w:space="0" w:color="000000"/>
              <w:right w:val="single" w:sz="4" w:space="0" w:color="000000"/>
            </w:tcBorders>
            <w:vAlign w:val="center"/>
          </w:tcPr>
          <w:p w14:paraId="7AC42D0D"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left w:val="single" w:sz="4" w:space="0" w:color="000000"/>
              <w:bottom w:val="single" w:sz="4" w:space="0" w:color="000000"/>
              <w:right w:val="single" w:sz="4" w:space="0" w:color="000000"/>
            </w:tcBorders>
            <w:vAlign w:val="center"/>
          </w:tcPr>
          <w:p w14:paraId="79F3162A"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6A00074C"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rPr>
              <w:t>维修验收合格</w:t>
            </w:r>
          </w:p>
        </w:tc>
        <w:tc>
          <w:tcPr>
            <w:tcW w:w="1290" w:type="dxa"/>
            <w:tcBorders>
              <w:top w:val="single" w:sz="4" w:space="0" w:color="000000"/>
              <w:left w:val="single" w:sz="4" w:space="0" w:color="000000"/>
              <w:bottom w:val="single" w:sz="4" w:space="0" w:color="000000"/>
              <w:right w:val="single" w:sz="4" w:space="0" w:color="000000"/>
            </w:tcBorders>
            <w:vAlign w:val="center"/>
          </w:tcPr>
          <w:p w14:paraId="3502820C" w14:textId="77777777" w:rsidR="000F778D" w:rsidRDefault="000D65DE">
            <w:pPr>
              <w:jc w:val="center"/>
              <w:textAlignment w:val="center"/>
              <w:rPr>
                <w:rFonts w:ascii="仿宋_GB2312" w:eastAsia="仿宋_GB2312" w:hAnsi="仿宋_GB2312" w:cs="仿宋_GB2312"/>
                <w:lang w:eastAsia="zh-CN"/>
              </w:rPr>
            </w:pPr>
            <w:r>
              <w:rPr>
                <w:rFonts w:ascii="Times New Roman" w:eastAsia="仿宋_GB2312" w:hAnsi="Times New Roman" w:cs="Times New Roman" w:hint="eastAsia"/>
                <w:color w:val="000000" w:themeColor="text1"/>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08518472" w14:textId="77777777" w:rsidR="000F778D" w:rsidRDefault="000D65DE">
            <w:pPr>
              <w:pStyle w:val="ac"/>
              <w:spacing w:line="240" w:lineRule="auto"/>
              <w:rPr>
                <w:rFonts w:ascii="仿宋_GB2312" w:hAnsi="仿宋_GB2312" w:cs="仿宋_GB2312"/>
                <w:sz w:val="21"/>
                <w:szCs w:val="21"/>
                <w:lang w:val="en-US" w:eastAsia="zh-CN"/>
              </w:rPr>
            </w:pPr>
            <w:r>
              <w:rPr>
                <w:rFonts w:cs="Times New Roman" w:hint="eastAsia"/>
                <w:color w:val="000000" w:themeColor="text1"/>
                <w:sz w:val="21"/>
                <w:szCs w:val="21"/>
                <w:lang w:val="en-US" w:eastAsia="zh-CN"/>
              </w:rPr>
              <w:t>合格</w:t>
            </w:r>
          </w:p>
        </w:tc>
      </w:tr>
      <w:tr w:rsidR="000F778D" w14:paraId="6FD0E73E" w14:textId="77777777">
        <w:trPr>
          <w:trHeight w:val="397"/>
        </w:trPr>
        <w:tc>
          <w:tcPr>
            <w:tcW w:w="1329" w:type="dxa"/>
            <w:vMerge/>
            <w:tcBorders>
              <w:left w:val="single" w:sz="4" w:space="0" w:color="000000"/>
              <w:right w:val="single" w:sz="4" w:space="0" w:color="000000"/>
            </w:tcBorders>
            <w:vAlign w:val="center"/>
          </w:tcPr>
          <w:p w14:paraId="0FCFC9FE"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left w:val="single" w:sz="4" w:space="0" w:color="000000"/>
              <w:right w:val="single" w:sz="4" w:space="0" w:color="000000"/>
            </w:tcBorders>
            <w:vAlign w:val="center"/>
          </w:tcPr>
          <w:p w14:paraId="57313CC9"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产出时效</w:t>
            </w:r>
          </w:p>
        </w:tc>
        <w:tc>
          <w:tcPr>
            <w:tcW w:w="2630" w:type="dxa"/>
            <w:tcBorders>
              <w:top w:val="single" w:sz="4" w:space="0" w:color="000000"/>
              <w:left w:val="single" w:sz="4" w:space="0" w:color="000000"/>
              <w:bottom w:val="single" w:sz="4" w:space="0" w:color="000000"/>
              <w:right w:val="single" w:sz="4" w:space="0" w:color="000000"/>
            </w:tcBorders>
            <w:vAlign w:val="center"/>
          </w:tcPr>
          <w:p w14:paraId="1596F3E2"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保障性住房维修及时率</w:t>
            </w:r>
          </w:p>
        </w:tc>
        <w:tc>
          <w:tcPr>
            <w:tcW w:w="1290" w:type="dxa"/>
            <w:tcBorders>
              <w:top w:val="single" w:sz="4" w:space="0" w:color="000000"/>
              <w:left w:val="single" w:sz="4" w:space="0" w:color="000000"/>
              <w:bottom w:val="single" w:sz="4" w:space="0" w:color="000000"/>
              <w:right w:val="single" w:sz="4" w:space="0" w:color="000000"/>
            </w:tcBorders>
            <w:vAlign w:val="center"/>
          </w:tcPr>
          <w:p w14:paraId="0B39A70E"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70A3EB52" w14:textId="77777777" w:rsidR="000F778D" w:rsidRDefault="000D65DE">
            <w:pPr>
              <w:widowControl w:val="0"/>
              <w:kinsoku/>
              <w:topLinePunct/>
              <w:autoSpaceDN/>
              <w:jc w:val="center"/>
              <w:textAlignment w:val="center"/>
              <w:rPr>
                <w:rFonts w:ascii="Times New Roman" w:eastAsia="仿宋_GB2312" w:hAnsi="Times New Roman" w:cs="Times New Roman"/>
                <w:color w:val="000000" w:themeColor="text1"/>
                <w:lang w:eastAsia="zh-CN"/>
              </w:rPr>
            </w:pPr>
            <w:r>
              <w:rPr>
                <w:rFonts w:cs="Times New Roman"/>
              </w:rPr>
              <w:t>=100%</w:t>
            </w:r>
          </w:p>
        </w:tc>
      </w:tr>
      <w:tr w:rsidR="000F778D" w14:paraId="1A2A98BF" w14:textId="77777777">
        <w:trPr>
          <w:trHeight w:val="397"/>
        </w:trPr>
        <w:tc>
          <w:tcPr>
            <w:tcW w:w="1329" w:type="dxa"/>
            <w:vMerge/>
            <w:tcBorders>
              <w:left w:val="single" w:sz="4" w:space="0" w:color="000000"/>
              <w:right w:val="single" w:sz="4" w:space="0" w:color="000000"/>
            </w:tcBorders>
            <w:vAlign w:val="center"/>
          </w:tcPr>
          <w:p w14:paraId="2E6D5667"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left w:val="single" w:sz="4" w:space="0" w:color="000000"/>
              <w:bottom w:val="single" w:sz="4" w:space="0" w:color="000000"/>
              <w:right w:val="single" w:sz="4" w:space="0" w:color="000000"/>
            </w:tcBorders>
            <w:vAlign w:val="center"/>
          </w:tcPr>
          <w:p w14:paraId="58831B9D"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79549E56"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rPr>
              <w:t>维修</w:t>
            </w:r>
            <w:r>
              <w:rPr>
                <w:rFonts w:ascii="Times New Roman" w:eastAsia="仿宋_GB2312" w:hAnsi="Times New Roman" w:cs="Times New Roman" w:hint="eastAsia"/>
                <w:color w:val="000000" w:themeColor="text1"/>
                <w:lang w:eastAsia="zh-CN"/>
              </w:rPr>
              <w:t>资金支付</w:t>
            </w:r>
            <w:r>
              <w:rPr>
                <w:rFonts w:ascii="Times New Roman" w:eastAsia="仿宋_GB2312" w:hAnsi="Times New Roman" w:cs="Times New Roman"/>
                <w:color w:val="000000" w:themeColor="text1"/>
              </w:rPr>
              <w:t>及时</w:t>
            </w:r>
            <w:r>
              <w:rPr>
                <w:rFonts w:ascii="Times New Roman" w:eastAsia="仿宋_GB2312" w:hAnsi="Times New Roman" w:cs="Times New Roman" w:hint="eastAsia"/>
                <w:color w:val="000000" w:themeColor="text1"/>
                <w:lang w:eastAsia="zh-CN"/>
              </w:rPr>
              <w:t>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0E485CAA"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6BC91E53" w14:textId="77777777" w:rsidR="000F778D" w:rsidRDefault="000D65DE">
            <w:pPr>
              <w:widowControl w:val="0"/>
              <w:kinsoku/>
              <w:topLinePunct/>
              <w:autoSpaceDN/>
              <w:jc w:val="center"/>
              <w:textAlignment w:val="center"/>
              <w:rPr>
                <w:rFonts w:ascii="Times New Roman" w:eastAsia="仿宋_GB2312" w:hAnsi="Times New Roman" w:cs="Times New Roman"/>
                <w:color w:val="000000" w:themeColor="text1"/>
                <w:lang w:eastAsia="zh-CN"/>
              </w:rPr>
            </w:pPr>
            <w:r>
              <w:rPr>
                <w:rFonts w:eastAsia="仿宋_GB2312" w:cs="Times New Roman" w:hint="eastAsia"/>
                <w:lang w:eastAsia="zh-CN"/>
              </w:rPr>
              <w:t>及时</w:t>
            </w:r>
          </w:p>
        </w:tc>
      </w:tr>
      <w:tr w:rsidR="000F778D" w14:paraId="33A740F3" w14:textId="77777777">
        <w:trPr>
          <w:trHeight w:val="397"/>
        </w:trPr>
        <w:tc>
          <w:tcPr>
            <w:tcW w:w="1329" w:type="dxa"/>
            <w:vMerge/>
            <w:tcBorders>
              <w:left w:val="single" w:sz="4" w:space="0" w:color="000000"/>
              <w:bottom w:val="single" w:sz="4" w:space="0" w:color="000000"/>
              <w:right w:val="single" w:sz="4" w:space="0" w:color="000000"/>
            </w:tcBorders>
            <w:vAlign w:val="center"/>
          </w:tcPr>
          <w:p w14:paraId="3AEA5A33"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left w:val="single" w:sz="4" w:space="0" w:color="000000"/>
              <w:right w:val="single" w:sz="4" w:space="0" w:color="000000"/>
            </w:tcBorders>
            <w:vAlign w:val="center"/>
          </w:tcPr>
          <w:p w14:paraId="135CBFC6"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产出成本</w:t>
            </w:r>
          </w:p>
        </w:tc>
        <w:tc>
          <w:tcPr>
            <w:tcW w:w="2630" w:type="dxa"/>
            <w:tcBorders>
              <w:top w:val="single" w:sz="4" w:space="0" w:color="000000"/>
              <w:left w:val="single" w:sz="4" w:space="0" w:color="000000"/>
              <w:bottom w:val="single" w:sz="4" w:space="0" w:color="000000"/>
              <w:right w:val="single" w:sz="4" w:space="0" w:color="000000"/>
            </w:tcBorders>
            <w:vAlign w:val="center"/>
          </w:tcPr>
          <w:p w14:paraId="72ECACC1"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维修作业单价成本</w:t>
            </w:r>
          </w:p>
        </w:tc>
        <w:tc>
          <w:tcPr>
            <w:tcW w:w="1290" w:type="dxa"/>
            <w:tcBorders>
              <w:top w:val="single" w:sz="4" w:space="0" w:color="000000"/>
              <w:left w:val="single" w:sz="4" w:space="0" w:color="000000"/>
              <w:bottom w:val="single" w:sz="4" w:space="0" w:color="000000"/>
              <w:right w:val="single" w:sz="4" w:space="0" w:color="000000"/>
            </w:tcBorders>
            <w:vAlign w:val="center"/>
          </w:tcPr>
          <w:p w14:paraId="3A5FEB18"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6F243BC0" w14:textId="77777777" w:rsidR="000F778D" w:rsidRDefault="000D65DE">
            <w:pPr>
              <w:jc w:val="center"/>
              <w:textAlignment w:val="center"/>
              <w:rPr>
                <w:rFonts w:ascii="仿宋_GB2312" w:eastAsia="仿宋_GB2312" w:hAnsi="仿宋_GB2312" w:cs="仿宋_GB2312"/>
              </w:rPr>
            </w:pPr>
            <w:r>
              <w:rPr>
                <w:rFonts w:ascii="Times New Roman" w:eastAsia="仿宋_GB2312" w:hAnsi="Times New Roman" w:cs="Times New Roman" w:hint="eastAsia"/>
                <w:color w:val="000000" w:themeColor="text1"/>
                <w:lang w:eastAsia="zh-CN"/>
              </w:rPr>
              <w:t>6.89</w:t>
            </w:r>
            <w:r>
              <w:rPr>
                <w:rFonts w:ascii="Times New Roman" w:eastAsia="仿宋_GB2312" w:hAnsi="Times New Roman" w:cs="Times New Roman"/>
                <w:color w:val="000000" w:themeColor="text1"/>
              </w:rPr>
              <w:t>元</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平方米</w:t>
            </w:r>
          </w:p>
        </w:tc>
      </w:tr>
      <w:tr w:rsidR="000F778D" w14:paraId="65E475E6" w14:textId="77777777">
        <w:trPr>
          <w:trHeight w:val="397"/>
        </w:trPr>
        <w:tc>
          <w:tcPr>
            <w:tcW w:w="1329" w:type="dxa"/>
            <w:vMerge/>
            <w:tcBorders>
              <w:left w:val="single" w:sz="4" w:space="0" w:color="000000"/>
              <w:bottom w:val="single" w:sz="4" w:space="0" w:color="000000"/>
              <w:right w:val="single" w:sz="4" w:space="0" w:color="000000"/>
            </w:tcBorders>
            <w:vAlign w:val="center"/>
          </w:tcPr>
          <w:p w14:paraId="48D3C2D2" w14:textId="77777777" w:rsidR="000F778D" w:rsidRDefault="000F778D">
            <w:pPr>
              <w:jc w:val="center"/>
              <w:textAlignment w:val="center"/>
            </w:pPr>
          </w:p>
        </w:tc>
        <w:tc>
          <w:tcPr>
            <w:tcW w:w="1980" w:type="dxa"/>
            <w:vMerge/>
            <w:tcBorders>
              <w:left w:val="single" w:sz="4" w:space="0" w:color="000000"/>
              <w:bottom w:val="single" w:sz="4" w:space="0" w:color="000000"/>
              <w:right w:val="single" w:sz="4" w:space="0" w:color="000000"/>
            </w:tcBorders>
            <w:vAlign w:val="center"/>
          </w:tcPr>
          <w:p w14:paraId="43469C88" w14:textId="77777777" w:rsidR="000F778D" w:rsidRDefault="000F778D">
            <w:pPr>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45B0F57B" w14:textId="77777777" w:rsidR="000F778D" w:rsidRDefault="000D65DE">
            <w:pPr>
              <w:jc w:val="both"/>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维修总成本控制</w:t>
            </w:r>
          </w:p>
        </w:tc>
        <w:tc>
          <w:tcPr>
            <w:tcW w:w="1290" w:type="dxa"/>
            <w:tcBorders>
              <w:top w:val="single" w:sz="4" w:space="0" w:color="000000"/>
              <w:left w:val="single" w:sz="4" w:space="0" w:color="000000"/>
              <w:bottom w:val="single" w:sz="4" w:space="0" w:color="000000"/>
              <w:right w:val="single" w:sz="4" w:space="0" w:color="000000"/>
            </w:tcBorders>
            <w:vAlign w:val="center"/>
          </w:tcPr>
          <w:p w14:paraId="01B78985" w14:textId="77777777" w:rsidR="000F778D" w:rsidRDefault="000D65DE">
            <w:pPr>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1491" w:type="dxa"/>
            <w:tcBorders>
              <w:top w:val="single" w:sz="4" w:space="0" w:color="000000"/>
              <w:left w:val="single" w:sz="4" w:space="0" w:color="000000"/>
              <w:bottom w:val="single" w:sz="4" w:space="0" w:color="000000"/>
              <w:right w:val="single" w:sz="4" w:space="0" w:color="000000"/>
            </w:tcBorders>
            <w:vAlign w:val="center"/>
          </w:tcPr>
          <w:p w14:paraId="0AEA2A3D" w14:textId="77777777" w:rsidR="000F778D" w:rsidRDefault="000D65DE">
            <w:pPr>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650万元</w:t>
            </w:r>
          </w:p>
        </w:tc>
      </w:tr>
      <w:tr w:rsidR="000F778D" w14:paraId="416C79FB" w14:textId="77777777">
        <w:trPr>
          <w:trHeight w:val="397"/>
        </w:trPr>
        <w:tc>
          <w:tcPr>
            <w:tcW w:w="1329" w:type="dxa"/>
            <w:vMerge w:val="restart"/>
            <w:tcBorders>
              <w:left w:val="single" w:sz="4" w:space="0" w:color="000000"/>
              <w:right w:val="single" w:sz="4" w:space="0" w:color="000000"/>
            </w:tcBorders>
            <w:vAlign w:val="center"/>
          </w:tcPr>
          <w:p w14:paraId="5BB56B3F"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效益</w:t>
            </w:r>
          </w:p>
        </w:tc>
        <w:tc>
          <w:tcPr>
            <w:tcW w:w="1980" w:type="dxa"/>
            <w:vMerge w:val="restart"/>
            <w:tcBorders>
              <w:top w:val="single" w:sz="4" w:space="0" w:color="000000"/>
              <w:left w:val="single" w:sz="4" w:space="0" w:color="000000"/>
              <w:right w:val="nil"/>
            </w:tcBorders>
            <w:vAlign w:val="center"/>
          </w:tcPr>
          <w:p w14:paraId="68F622E2"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经济效益</w:t>
            </w:r>
          </w:p>
        </w:tc>
        <w:tc>
          <w:tcPr>
            <w:tcW w:w="2630" w:type="dxa"/>
            <w:tcBorders>
              <w:top w:val="single" w:sz="4" w:space="0" w:color="000000"/>
              <w:left w:val="single" w:sz="4" w:space="0" w:color="000000"/>
              <w:bottom w:val="single" w:sz="4" w:space="0" w:color="000000"/>
              <w:right w:val="single" w:sz="4" w:space="0" w:color="000000"/>
            </w:tcBorders>
            <w:vAlign w:val="center"/>
          </w:tcPr>
          <w:p w14:paraId="67FDEDCB"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延长房屋使用期限</w:t>
            </w:r>
          </w:p>
        </w:tc>
        <w:tc>
          <w:tcPr>
            <w:tcW w:w="1290" w:type="dxa"/>
            <w:tcBorders>
              <w:top w:val="single" w:sz="4" w:space="0" w:color="000000"/>
              <w:left w:val="nil"/>
              <w:bottom w:val="single" w:sz="4" w:space="0" w:color="000000"/>
              <w:right w:val="single" w:sz="4" w:space="0" w:color="000000"/>
            </w:tcBorders>
            <w:vAlign w:val="center"/>
          </w:tcPr>
          <w:p w14:paraId="083BC3A8"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4ADE6AC1" w14:textId="77777777" w:rsidR="000F778D" w:rsidRDefault="000D65DE">
            <w:pPr>
              <w:widowControl w:val="0"/>
              <w:kinsoku/>
              <w:topLinePunct/>
              <w:autoSpaceDN/>
              <w:jc w:val="center"/>
              <w:textAlignment w:val="center"/>
              <w:rPr>
                <w:rFonts w:ascii="Times New Roman" w:eastAsia="宋体" w:hAnsi="Times New Roman" w:cs="Times New Roman"/>
                <w:color w:val="000000" w:themeColor="text1"/>
                <w:lang w:eastAsia="zh-CN"/>
              </w:rPr>
            </w:pPr>
            <w:r>
              <w:rPr>
                <w:rFonts w:cs="Times New Roman" w:hint="eastAsia"/>
              </w:rPr>
              <w:t>延长</w:t>
            </w:r>
          </w:p>
        </w:tc>
      </w:tr>
      <w:tr w:rsidR="000F778D" w14:paraId="7785E9C0" w14:textId="77777777">
        <w:trPr>
          <w:trHeight w:val="397"/>
        </w:trPr>
        <w:tc>
          <w:tcPr>
            <w:tcW w:w="1329" w:type="dxa"/>
            <w:vMerge/>
            <w:tcBorders>
              <w:left w:val="single" w:sz="4" w:space="0" w:color="000000"/>
              <w:right w:val="single" w:sz="4" w:space="0" w:color="000000"/>
            </w:tcBorders>
            <w:vAlign w:val="center"/>
          </w:tcPr>
          <w:p w14:paraId="3E654A5F"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1980" w:type="dxa"/>
            <w:vMerge/>
            <w:tcBorders>
              <w:left w:val="single" w:sz="4" w:space="0" w:color="000000"/>
              <w:bottom w:val="single" w:sz="4" w:space="0" w:color="000000"/>
              <w:right w:val="nil"/>
            </w:tcBorders>
            <w:vAlign w:val="center"/>
          </w:tcPr>
          <w:p w14:paraId="79E84F99"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3BF5E633"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提高资产利用率</w:t>
            </w:r>
          </w:p>
        </w:tc>
        <w:tc>
          <w:tcPr>
            <w:tcW w:w="1290" w:type="dxa"/>
            <w:tcBorders>
              <w:top w:val="single" w:sz="4" w:space="0" w:color="000000"/>
              <w:left w:val="nil"/>
              <w:bottom w:val="single" w:sz="4" w:space="0" w:color="000000"/>
              <w:right w:val="single" w:sz="4" w:space="0" w:color="000000"/>
            </w:tcBorders>
            <w:vAlign w:val="center"/>
          </w:tcPr>
          <w:p w14:paraId="242D3B39"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2528132D" w14:textId="77777777" w:rsidR="000F778D" w:rsidRDefault="000D65DE">
            <w:pPr>
              <w:widowControl w:val="0"/>
              <w:kinsoku/>
              <w:topLinePunct/>
              <w:autoSpaceDN/>
              <w:jc w:val="center"/>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提高</w:t>
            </w:r>
          </w:p>
        </w:tc>
      </w:tr>
      <w:tr w:rsidR="000F778D" w14:paraId="2096345C" w14:textId="77777777">
        <w:trPr>
          <w:trHeight w:val="397"/>
        </w:trPr>
        <w:tc>
          <w:tcPr>
            <w:tcW w:w="1329" w:type="dxa"/>
            <w:vMerge/>
            <w:tcBorders>
              <w:left w:val="single" w:sz="4" w:space="0" w:color="000000"/>
              <w:right w:val="single" w:sz="4" w:space="0" w:color="000000"/>
            </w:tcBorders>
            <w:vAlign w:val="center"/>
          </w:tcPr>
          <w:p w14:paraId="0626E665"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1980" w:type="dxa"/>
            <w:vMerge w:val="restart"/>
            <w:tcBorders>
              <w:top w:val="single" w:sz="4" w:space="0" w:color="000000"/>
              <w:left w:val="single" w:sz="4" w:space="0" w:color="000000"/>
              <w:right w:val="nil"/>
            </w:tcBorders>
            <w:vAlign w:val="center"/>
          </w:tcPr>
          <w:p w14:paraId="23383317"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社会效益</w:t>
            </w:r>
          </w:p>
        </w:tc>
        <w:tc>
          <w:tcPr>
            <w:tcW w:w="2630" w:type="dxa"/>
            <w:tcBorders>
              <w:top w:val="single" w:sz="4" w:space="0" w:color="000000"/>
              <w:left w:val="single" w:sz="4" w:space="0" w:color="000000"/>
              <w:bottom w:val="single" w:sz="4" w:space="0" w:color="000000"/>
              <w:right w:val="single" w:sz="4" w:space="0" w:color="000000"/>
            </w:tcBorders>
            <w:vAlign w:val="center"/>
          </w:tcPr>
          <w:p w14:paraId="49429B0B" w14:textId="77777777" w:rsidR="000F778D" w:rsidRDefault="000D65DE">
            <w:pPr>
              <w:widowControl w:val="0"/>
              <w:kinsoku/>
              <w:topLinePunct/>
              <w:autoSpaceDN/>
              <w:jc w:val="both"/>
              <w:textAlignment w:val="center"/>
              <w:rPr>
                <w:rFonts w:ascii="仿宋_GB2312" w:eastAsia="仿宋_GB2312" w:hAnsi="仿宋_GB2312" w:cs="仿宋_GB2312"/>
              </w:rPr>
            </w:pPr>
            <w:r>
              <w:rPr>
                <w:rFonts w:ascii="仿宋_GB2312" w:eastAsia="仿宋_GB2312" w:hAnsi="仿宋_GB2312" w:cs="仿宋_GB2312" w:hint="eastAsia"/>
                <w:lang w:eastAsia="zh-CN"/>
              </w:rPr>
              <w:t>消除房屋安全隐患</w:t>
            </w:r>
          </w:p>
        </w:tc>
        <w:tc>
          <w:tcPr>
            <w:tcW w:w="1290" w:type="dxa"/>
            <w:tcBorders>
              <w:top w:val="single" w:sz="4" w:space="0" w:color="000000"/>
              <w:left w:val="nil"/>
              <w:bottom w:val="single" w:sz="4" w:space="0" w:color="000000"/>
              <w:right w:val="single" w:sz="4" w:space="0" w:color="000000"/>
            </w:tcBorders>
            <w:vAlign w:val="center"/>
          </w:tcPr>
          <w:p w14:paraId="159ACBD6"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2C0195CD" w14:textId="77777777" w:rsidR="000F778D" w:rsidRDefault="000D65DE">
            <w:pPr>
              <w:widowControl w:val="0"/>
              <w:kinsoku/>
              <w:topLinePunct/>
              <w:autoSpaceDN/>
              <w:jc w:val="center"/>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rPr>
              <w:t>消除</w:t>
            </w:r>
          </w:p>
        </w:tc>
      </w:tr>
      <w:tr w:rsidR="000F778D" w14:paraId="2C286295" w14:textId="77777777">
        <w:trPr>
          <w:trHeight w:val="397"/>
        </w:trPr>
        <w:tc>
          <w:tcPr>
            <w:tcW w:w="1329" w:type="dxa"/>
            <w:vMerge/>
            <w:tcBorders>
              <w:left w:val="single" w:sz="4" w:space="0" w:color="000000"/>
              <w:right w:val="single" w:sz="4" w:space="0" w:color="000000"/>
            </w:tcBorders>
            <w:vAlign w:val="center"/>
          </w:tcPr>
          <w:p w14:paraId="7A7171B9"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1980" w:type="dxa"/>
            <w:vMerge/>
            <w:tcBorders>
              <w:left w:val="single" w:sz="4" w:space="0" w:color="000000"/>
              <w:bottom w:val="nil"/>
              <w:right w:val="nil"/>
            </w:tcBorders>
            <w:vAlign w:val="center"/>
          </w:tcPr>
          <w:p w14:paraId="593C96DD"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2F4EAE80"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促进小区和谐稳定</w:t>
            </w:r>
          </w:p>
        </w:tc>
        <w:tc>
          <w:tcPr>
            <w:tcW w:w="1290" w:type="dxa"/>
            <w:tcBorders>
              <w:top w:val="single" w:sz="4" w:space="0" w:color="000000"/>
              <w:left w:val="nil"/>
              <w:bottom w:val="single" w:sz="4" w:space="0" w:color="000000"/>
              <w:right w:val="single" w:sz="4" w:space="0" w:color="000000"/>
            </w:tcBorders>
            <w:vAlign w:val="center"/>
          </w:tcPr>
          <w:p w14:paraId="37C9A13E"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557AD78A" w14:textId="77777777" w:rsidR="000F778D" w:rsidRDefault="000D65DE">
            <w:pPr>
              <w:widowControl w:val="0"/>
              <w:kinsoku/>
              <w:topLinePunct/>
              <w:autoSpaceDN/>
              <w:jc w:val="center"/>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促进</w:t>
            </w:r>
          </w:p>
        </w:tc>
      </w:tr>
      <w:tr w:rsidR="000F778D" w14:paraId="50AD69D1" w14:textId="77777777">
        <w:trPr>
          <w:trHeight w:val="397"/>
        </w:trPr>
        <w:tc>
          <w:tcPr>
            <w:tcW w:w="1329" w:type="dxa"/>
            <w:vMerge/>
            <w:tcBorders>
              <w:left w:val="single" w:sz="4" w:space="0" w:color="000000"/>
              <w:right w:val="single" w:sz="4" w:space="0" w:color="000000"/>
            </w:tcBorders>
            <w:vAlign w:val="center"/>
          </w:tcPr>
          <w:p w14:paraId="7B4361C0" w14:textId="77777777" w:rsidR="000F778D" w:rsidRDefault="000F778D">
            <w:pPr>
              <w:widowControl w:val="0"/>
              <w:kinsoku/>
              <w:topLinePunct/>
              <w:autoSpaceDN/>
              <w:jc w:val="center"/>
              <w:rPr>
                <w:rFonts w:ascii="仿宋_GB2312" w:eastAsia="仿宋_GB2312" w:hAnsi="仿宋_GB2312" w:cs="仿宋_GB2312"/>
              </w:rPr>
            </w:pPr>
          </w:p>
        </w:tc>
        <w:tc>
          <w:tcPr>
            <w:tcW w:w="1980" w:type="dxa"/>
            <w:tcBorders>
              <w:top w:val="single" w:sz="4" w:space="0" w:color="000000"/>
              <w:left w:val="single" w:sz="4" w:space="0" w:color="000000"/>
              <w:bottom w:val="nil"/>
              <w:right w:val="single" w:sz="4" w:space="0" w:color="000000"/>
            </w:tcBorders>
            <w:vAlign w:val="center"/>
          </w:tcPr>
          <w:p w14:paraId="707561BC"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可持续影响</w:t>
            </w:r>
          </w:p>
        </w:tc>
        <w:tc>
          <w:tcPr>
            <w:tcW w:w="2630" w:type="dxa"/>
            <w:tcBorders>
              <w:top w:val="single" w:sz="4" w:space="0" w:color="000000"/>
              <w:left w:val="single" w:sz="4" w:space="0" w:color="000000"/>
              <w:bottom w:val="single" w:sz="4" w:space="0" w:color="000000"/>
              <w:right w:val="single" w:sz="4" w:space="0" w:color="000000"/>
            </w:tcBorders>
            <w:vAlign w:val="center"/>
          </w:tcPr>
          <w:p w14:paraId="47FA7B61" w14:textId="77777777" w:rsidR="000F778D" w:rsidRDefault="000D65DE">
            <w:pPr>
              <w:jc w:val="both"/>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保障性住房管理长效机制健全性</w:t>
            </w:r>
          </w:p>
        </w:tc>
        <w:tc>
          <w:tcPr>
            <w:tcW w:w="1290" w:type="dxa"/>
            <w:tcBorders>
              <w:top w:val="single" w:sz="4" w:space="0" w:color="000000"/>
              <w:left w:val="single" w:sz="4" w:space="0" w:color="000000"/>
              <w:bottom w:val="single" w:sz="4" w:space="0" w:color="000000"/>
              <w:right w:val="single" w:sz="4" w:space="0" w:color="000000"/>
            </w:tcBorders>
            <w:vAlign w:val="center"/>
          </w:tcPr>
          <w:p w14:paraId="579ADE0C"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1491" w:type="dxa"/>
            <w:tcBorders>
              <w:top w:val="single" w:sz="4" w:space="0" w:color="000000"/>
              <w:left w:val="single" w:sz="4" w:space="0" w:color="000000"/>
              <w:bottom w:val="single" w:sz="4" w:space="0" w:color="000000"/>
              <w:right w:val="single" w:sz="4" w:space="0" w:color="000000"/>
            </w:tcBorders>
            <w:vAlign w:val="center"/>
          </w:tcPr>
          <w:p w14:paraId="0C74E809"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eastAsia="仿宋_GB2312" w:hint="eastAsia"/>
                <w:spacing w:val="3"/>
                <w:lang w:eastAsia="zh-CN"/>
              </w:rPr>
              <w:t>健全</w:t>
            </w:r>
          </w:p>
        </w:tc>
      </w:tr>
      <w:tr w:rsidR="000F778D" w14:paraId="452712EE" w14:textId="77777777">
        <w:trPr>
          <w:trHeight w:val="397"/>
        </w:trPr>
        <w:tc>
          <w:tcPr>
            <w:tcW w:w="1329" w:type="dxa"/>
            <w:vMerge/>
            <w:tcBorders>
              <w:left w:val="single" w:sz="4" w:space="0" w:color="000000"/>
              <w:right w:val="single" w:sz="4" w:space="0" w:color="000000"/>
            </w:tcBorders>
            <w:vAlign w:val="center"/>
          </w:tcPr>
          <w:p w14:paraId="1860FA29"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val="restart"/>
            <w:tcBorders>
              <w:top w:val="single" w:sz="4" w:space="0" w:color="000000"/>
              <w:left w:val="single" w:sz="4" w:space="0" w:color="000000"/>
              <w:right w:val="single" w:sz="4" w:space="0" w:color="000000"/>
            </w:tcBorders>
            <w:vAlign w:val="center"/>
          </w:tcPr>
          <w:p w14:paraId="54956632"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满意度</w:t>
            </w:r>
          </w:p>
        </w:tc>
        <w:tc>
          <w:tcPr>
            <w:tcW w:w="2630" w:type="dxa"/>
            <w:tcBorders>
              <w:top w:val="single" w:sz="4" w:space="0" w:color="000000"/>
              <w:left w:val="single" w:sz="4" w:space="0" w:color="000000"/>
              <w:bottom w:val="single" w:sz="4" w:space="0" w:color="000000"/>
              <w:right w:val="single" w:sz="4" w:space="0" w:color="000000"/>
            </w:tcBorders>
            <w:vAlign w:val="center"/>
          </w:tcPr>
          <w:p w14:paraId="604C3097" w14:textId="77777777" w:rsidR="000F778D" w:rsidRDefault="000D65DE">
            <w:pPr>
              <w:jc w:val="both"/>
              <w:textAlignment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受益群众满意度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7799D17" w14:textId="77777777" w:rsidR="000F778D" w:rsidRDefault="000D65DE">
            <w:pPr>
              <w:widowControl w:val="0"/>
              <w:kinsoku/>
              <w:topLinePunct/>
              <w:autoSpaceDN/>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14:paraId="1A0CD585" w14:textId="77777777" w:rsidR="000F778D" w:rsidRDefault="000D65DE">
            <w:pPr>
              <w:jc w:val="center"/>
              <w:textAlignment w:val="center"/>
              <w:rPr>
                <w:rFonts w:ascii="仿宋_GB2312" w:eastAsia="仿宋_GB2312" w:hAnsi="仿宋_GB2312" w:cs="仿宋_GB2312"/>
              </w:rPr>
            </w:pPr>
            <w:r>
              <w:rPr>
                <w:rFonts w:ascii="Times New Roman" w:eastAsia="仿宋_GB2312" w:hAnsi="Times New Roman" w:cs="Times New Roman"/>
                <w:color w:val="000000" w:themeColor="text1"/>
              </w:rPr>
              <w:t>≥9</w:t>
            </w:r>
            <w:r>
              <w:rPr>
                <w:rFonts w:ascii="Times New Roman" w:eastAsia="仿宋_GB2312" w:hAnsi="Times New Roman" w:cs="Times New Roman" w:hint="eastAsia"/>
                <w:color w:val="000000" w:themeColor="text1"/>
                <w:lang w:eastAsia="zh-CN"/>
              </w:rPr>
              <w:t>5</w:t>
            </w:r>
            <w:r>
              <w:rPr>
                <w:rFonts w:ascii="Times New Roman" w:eastAsia="仿宋_GB2312" w:hAnsi="Times New Roman" w:cs="Times New Roman"/>
                <w:color w:val="000000" w:themeColor="text1"/>
              </w:rPr>
              <w:t>%</w:t>
            </w:r>
          </w:p>
        </w:tc>
      </w:tr>
      <w:tr w:rsidR="000F778D" w14:paraId="4B14D85E" w14:textId="77777777">
        <w:trPr>
          <w:trHeight w:val="397"/>
        </w:trPr>
        <w:tc>
          <w:tcPr>
            <w:tcW w:w="1329" w:type="dxa"/>
            <w:vMerge/>
            <w:tcBorders>
              <w:left w:val="single" w:sz="4" w:space="0" w:color="000000"/>
              <w:bottom w:val="single" w:sz="4" w:space="0" w:color="000000"/>
              <w:right w:val="single" w:sz="4" w:space="0" w:color="000000"/>
            </w:tcBorders>
            <w:vAlign w:val="center"/>
          </w:tcPr>
          <w:p w14:paraId="41667988" w14:textId="77777777" w:rsidR="000F778D" w:rsidRDefault="000F778D">
            <w:pPr>
              <w:widowControl w:val="0"/>
              <w:kinsoku/>
              <w:topLinePunct/>
              <w:autoSpaceDN/>
              <w:jc w:val="center"/>
              <w:rPr>
                <w:rFonts w:ascii="仿宋_GB2312" w:eastAsia="仿宋_GB2312" w:hAnsi="仿宋_GB2312" w:cs="仿宋_GB2312"/>
              </w:rPr>
            </w:pPr>
          </w:p>
        </w:tc>
        <w:tc>
          <w:tcPr>
            <w:tcW w:w="1980" w:type="dxa"/>
            <w:vMerge/>
            <w:tcBorders>
              <w:left w:val="single" w:sz="4" w:space="0" w:color="000000"/>
              <w:bottom w:val="single" w:sz="4" w:space="0" w:color="000000"/>
              <w:right w:val="single" w:sz="4" w:space="0" w:color="000000"/>
            </w:tcBorders>
            <w:vAlign w:val="center"/>
          </w:tcPr>
          <w:p w14:paraId="04C1DF20" w14:textId="77777777" w:rsidR="000F778D" w:rsidRDefault="000F778D">
            <w:pPr>
              <w:widowControl w:val="0"/>
              <w:kinsoku/>
              <w:topLinePunct/>
              <w:autoSpaceDN/>
              <w:jc w:val="center"/>
              <w:textAlignment w:val="center"/>
              <w:rPr>
                <w:rFonts w:ascii="仿宋_GB2312" w:eastAsia="仿宋_GB2312" w:hAnsi="仿宋_GB2312" w:cs="仿宋_GB2312"/>
                <w:lang w:eastAsia="zh-CN"/>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713D4B75" w14:textId="77777777" w:rsidR="000F778D" w:rsidRDefault="000D65DE">
            <w:pPr>
              <w:jc w:val="both"/>
              <w:textAlignment w:val="center"/>
              <w:rPr>
                <w:rFonts w:ascii="仿宋_GB2312" w:eastAsia="仿宋_GB2312" w:hAnsi="仿宋_GB2312" w:cs="仿宋_GB2312"/>
              </w:rPr>
            </w:pPr>
            <w:r>
              <w:rPr>
                <w:rFonts w:ascii="Times New Roman" w:eastAsia="仿宋_GB2312" w:hAnsi="Times New Roman" w:cs="Times New Roman" w:hint="eastAsia"/>
                <w:color w:val="000000" w:themeColor="text1"/>
              </w:rPr>
              <w:t>房管员满意度</w:t>
            </w:r>
          </w:p>
        </w:tc>
        <w:tc>
          <w:tcPr>
            <w:tcW w:w="1290" w:type="dxa"/>
            <w:tcBorders>
              <w:top w:val="single" w:sz="4" w:space="0" w:color="000000"/>
              <w:left w:val="single" w:sz="4" w:space="0" w:color="000000"/>
              <w:bottom w:val="single" w:sz="4" w:space="0" w:color="000000"/>
              <w:right w:val="single" w:sz="4" w:space="0" w:color="000000"/>
            </w:tcBorders>
            <w:vAlign w:val="center"/>
          </w:tcPr>
          <w:p w14:paraId="6454E302" w14:textId="77777777" w:rsidR="000F778D" w:rsidRDefault="000D65DE">
            <w:pPr>
              <w:widowControl w:val="0"/>
              <w:kinsoku/>
              <w:topLinePunct/>
              <w:autoSpaceDN/>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5</w:t>
            </w:r>
          </w:p>
        </w:tc>
        <w:tc>
          <w:tcPr>
            <w:tcW w:w="1491" w:type="dxa"/>
            <w:tcBorders>
              <w:top w:val="single" w:sz="4" w:space="0" w:color="000000"/>
              <w:left w:val="single" w:sz="4" w:space="0" w:color="000000"/>
              <w:bottom w:val="single" w:sz="4" w:space="0" w:color="000000"/>
              <w:right w:val="single" w:sz="4" w:space="0" w:color="000000"/>
            </w:tcBorders>
            <w:vAlign w:val="center"/>
          </w:tcPr>
          <w:p w14:paraId="0AEA129C" w14:textId="77777777" w:rsidR="000F778D" w:rsidRDefault="000D65DE">
            <w:pPr>
              <w:jc w:val="center"/>
              <w:textAlignment w:val="center"/>
              <w:rPr>
                <w:rFonts w:ascii="仿宋_GB2312" w:eastAsia="仿宋_GB2312" w:hAnsi="仿宋_GB2312" w:cs="仿宋_GB2312"/>
                <w:lang w:eastAsia="zh-CN"/>
              </w:rPr>
            </w:pPr>
            <w:r>
              <w:rPr>
                <w:rFonts w:ascii="Times New Roman" w:eastAsia="仿宋_GB2312" w:hAnsi="Times New Roman" w:cs="Times New Roman"/>
                <w:color w:val="000000" w:themeColor="text1"/>
              </w:rPr>
              <w:t>≥9</w:t>
            </w:r>
            <w:r>
              <w:rPr>
                <w:rFonts w:ascii="Times New Roman" w:eastAsia="仿宋_GB2312" w:hAnsi="Times New Roman" w:cs="Times New Roman" w:hint="eastAsia"/>
                <w:color w:val="000000" w:themeColor="text1"/>
                <w:lang w:eastAsia="zh-CN"/>
              </w:rPr>
              <w:t>5</w:t>
            </w:r>
            <w:r>
              <w:rPr>
                <w:rFonts w:ascii="Times New Roman" w:eastAsia="仿宋_GB2312" w:hAnsi="Times New Roman" w:cs="Times New Roman"/>
                <w:color w:val="000000" w:themeColor="text1"/>
              </w:rPr>
              <w:t>%</w:t>
            </w:r>
          </w:p>
        </w:tc>
      </w:tr>
      <w:tr w:rsidR="000F778D" w14:paraId="2FADA4F3" w14:textId="77777777">
        <w:trPr>
          <w:trHeight w:val="397"/>
        </w:trPr>
        <w:tc>
          <w:tcPr>
            <w:tcW w:w="1329" w:type="dxa"/>
            <w:tcBorders>
              <w:top w:val="single" w:sz="4" w:space="0" w:color="000000"/>
              <w:left w:val="single" w:sz="4" w:space="0" w:color="000000"/>
              <w:bottom w:val="single" w:sz="4" w:space="0" w:color="000000"/>
              <w:right w:val="single" w:sz="4" w:space="0" w:color="000000"/>
            </w:tcBorders>
            <w:vAlign w:val="center"/>
          </w:tcPr>
          <w:p w14:paraId="4E82EF8A"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总分</w:t>
            </w:r>
          </w:p>
        </w:tc>
        <w:tc>
          <w:tcPr>
            <w:tcW w:w="1980" w:type="dxa"/>
            <w:tcBorders>
              <w:top w:val="single" w:sz="4" w:space="0" w:color="000000"/>
              <w:left w:val="single" w:sz="4" w:space="0" w:color="000000"/>
              <w:bottom w:val="single" w:sz="4" w:space="0" w:color="000000"/>
              <w:right w:val="single" w:sz="4" w:space="0" w:color="000000"/>
            </w:tcBorders>
            <w:vAlign w:val="center"/>
          </w:tcPr>
          <w:p w14:paraId="67E91CA1" w14:textId="77777777" w:rsidR="000F778D" w:rsidRDefault="000F778D">
            <w:pPr>
              <w:widowControl w:val="0"/>
              <w:kinsoku/>
              <w:topLinePunct/>
              <w:autoSpaceDN/>
              <w:jc w:val="center"/>
              <w:rPr>
                <w:rFonts w:ascii="仿宋_GB2312" w:eastAsia="仿宋_GB2312" w:hAnsi="仿宋_GB2312" w:cs="仿宋_GB2312"/>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6B659EC4" w14:textId="77777777" w:rsidR="000F778D" w:rsidRDefault="000F778D">
            <w:pPr>
              <w:widowControl w:val="0"/>
              <w:kinsoku/>
              <w:topLinePunct/>
              <w:autoSpaceDN/>
              <w:rPr>
                <w:rFonts w:ascii="仿宋_GB2312" w:eastAsia="仿宋_GB2312" w:hAnsi="仿宋_GB2312" w:cs="仿宋_GB2312"/>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A02D395" w14:textId="77777777" w:rsidR="000F778D" w:rsidRDefault="000D65DE">
            <w:pPr>
              <w:widowControl w:val="0"/>
              <w:kinsoku/>
              <w:topLinePunct/>
              <w:autoSpaceDN/>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100</w:t>
            </w:r>
          </w:p>
        </w:tc>
        <w:tc>
          <w:tcPr>
            <w:tcW w:w="1491" w:type="dxa"/>
            <w:tcBorders>
              <w:top w:val="single" w:sz="4" w:space="0" w:color="000000"/>
              <w:left w:val="single" w:sz="4" w:space="0" w:color="000000"/>
              <w:bottom w:val="single" w:sz="4" w:space="0" w:color="000000"/>
              <w:right w:val="single" w:sz="4" w:space="0" w:color="000000"/>
            </w:tcBorders>
            <w:vAlign w:val="center"/>
          </w:tcPr>
          <w:p w14:paraId="4E9B3B1D" w14:textId="77777777" w:rsidR="000F778D" w:rsidRDefault="000F778D">
            <w:pPr>
              <w:widowControl w:val="0"/>
              <w:kinsoku/>
              <w:topLinePunct/>
              <w:autoSpaceDN/>
              <w:jc w:val="center"/>
              <w:textAlignment w:val="center"/>
              <w:rPr>
                <w:rFonts w:ascii="仿宋_GB2312" w:eastAsia="仿宋_GB2312" w:hAnsi="仿宋_GB2312" w:cs="仿宋_GB2312"/>
                <w:b/>
                <w:bCs/>
              </w:rPr>
            </w:pPr>
          </w:p>
        </w:tc>
      </w:tr>
    </w:tbl>
    <w:p w14:paraId="16C936A9"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rPr>
      </w:pPr>
      <w:bookmarkStart w:id="110" w:name="_Toc7119"/>
      <w:r>
        <w:rPr>
          <w:rFonts w:ascii="仿宋_GB2312" w:eastAsia="仿宋_GB2312" w:hAnsi="仿宋_GB2312" w:cs="仿宋_GB2312" w:hint="eastAsia"/>
          <w:szCs w:val="32"/>
        </w:rPr>
        <w:t>3.评价方法</w:t>
      </w:r>
      <w:bookmarkEnd w:id="110"/>
    </w:p>
    <w:p w14:paraId="7CA1A13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根据项目的实际情况本次绩效评价采取书面评价与实地评价相结合的方式。</w:t>
      </w:r>
    </w:p>
    <w:p w14:paraId="4CEFC75F"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着选用坚持定量优先、简便有效的原则，确实不能以客观的量化指标评价的，可以在定性分析的基础上，根据绩效情况予以评价，以提高绩效评价质量。根据绩效评价对象的具体情况，我们采用如下方法开展评价工作。</w:t>
      </w:r>
    </w:p>
    <w:p w14:paraId="679C55C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（1）按要求及规定对实施单位现场进行调查，调查的重点内容包括：资金到位、使用、管理情况和项目执行、绩效目标完成情况等，资金调查覆盖率不低于三分之二。</w:t>
      </w:r>
    </w:p>
    <w:p w14:paraId="1695631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（2）非现场调查的需提交纸质证明材料。</w:t>
      </w:r>
    </w:p>
    <w:p w14:paraId="5C422F8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（3）分析时结合项目单位提供的资料和搜集、公开的资料进行评价。</w:t>
      </w:r>
    </w:p>
    <w:p w14:paraId="3892FC4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（4）根据绩效评价对象的具体情况，采用一种或多种方法进行绩效评价。</w:t>
      </w:r>
    </w:p>
    <w:p w14:paraId="4626C8A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成本效益分析法。是指将投入与产出、效益进行关联性分析的方法。</w:t>
      </w:r>
    </w:p>
    <w:p w14:paraId="3060BFD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比较法。是指将实施情况与绩效目标、历史情况、不同部门和地区同类支出情况进行比较的方法。</w:t>
      </w:r>
    </w:p>
    <w:p w14:paraId="54AED34B"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因素分析法。是指综合分析影响绩效目标实现、实施效果的内外部因素的方法。</w:t>
      </w:r>
    </w:p>
    <w:p w14:paraId="4831A4F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最低成本法。是指在绩效目标确定的前提下，成本最小者为优的方法。</w:t>
      </w:r>
    </w:p>
    <w:p w14:paraId="2E8EE49B"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公众评判法。是指通过专家评估、公众问卷及抽样调查等方式进行评判的方法。</w:t>
      </w:r>
    </w:p>
    <w:p w14:paraId="4FB4009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标杆管理法。是指以国内外同行业中较高的绩效水平为标杆进行评判的方法。</w:t>
      </w:r>
    </w:p>
    <w:p w14:paraId="5DFDBC1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其他评价方法。</w:t>
      </w:r>
    </w:p>
    <w:p w14:paraId="6B69124F"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111" w:name="_Toc22211"/>
      <w:r>
        <w:rPr>
          <w:rFonts w:ascii="仿宋_GB2312" w:eastAsia="仿宋_GB2312" w:hAnsi="仿宋_GB2312" w:cs="仿宋_GB2312" w:hint="eastAsia"/>
          <w:szCs w:val="32"/>
          <w:lang w:eastAsia="zh-CN"/>
        </w:rPr>
        <w:t>4.评价标准</w:t>
      </w:r>
      <w:bookmarkEnd w:id="111"/>
    </w:p>
    <w:p w14:paraId="120857E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重点绩效评价标准通常包括计划标准、行业标准、历史标准等，用于对绩效指标完成情况进行比较。</w:t>
      </w:r>
    </w:p>
    <w:p w14:paraId="7C37511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（1）计划标准。指以预先制定的目标、计划、预算、定额等作为评价标准。</w:t>
      </w:r>
    </w:p>
    <w:p w14:paraId="14C2C19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（2）行业标准。指参照国家公布的行业指标数据制定的评价标准。</w:t>
      </w:r>
    </w:p>
    <w:p w14:paraId="5912FD1F"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（3）历史标准。指参照历史数据制定的评价标准，为体现绩效改进的原则，在可实现的条件下应当确定相对较高的评价标准。</w:t>
      </w:r>
    </w:p>
    <w:p w14:paraId="2D58686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（4）财政部门和预算部门确认或认可的其他标准。</w:t>
      </w:r>
    </w:p>
    <w:p w14:paraId="368AE6F4" w14:textId="77777777" w:rsidR="000F778D" w:rsidRDefault="000D65DE">
      <w:pPr>
        <w:pStyle w:val="2"/>
        <w:spacing w:beforeLines="50" w:before="120" w:afterLines="50" w:after="120" w:line="360" w:lineRule="auto"/>
        <w:ind w:firstLineChars="200" w:firstLine="641"/>
        <w:rPr>
          <w:rFonts w:ascii="楷体_GB2312" w:eastAsia="楷体_GB2312" w:hAnsi="楷体_GB2312" w:cs="楷体_GB2312"/>
          <w:szCs w:val="32"/>
          <w:lang w:eastAsia="zh-CN"/>
        </w:rPr>
      </w:pPr>
      <w:bookmarkStart w:id="112" w:name="bookmark19"/>
      <w:bookmarkStart w:id="113" w:name="_Toc28728"/>
      <w:bookmarkStart w:id="114" w:name="_Toc11745"/>
      <w:bookmarkStart w:id="115" w:name="_Toc4545"/>
      <w:bookmarkStart w:id="116" w:name="_Toc6085"/>
      <w:bookmarkStart w:id="117" w:name="_Toc16779"/>
      <w:bookmarkStart w:id="118" w:name="_Toc30651"/>
      <w:bookmarkEnd w:id="112"/>
      <w:r>
        <w:rPr>
          <w:rFonts w:ascii="楷体_GB2312" w:eastAsia="楷体_GB2312" w:hAnsi="楷体_GB2312" w:cs="楷体_GB2312" w:hint="eastAsia"/>
          <w:szCs w:val="32"/>
          <w:lang w:eastAsia="zh-CN"/>
        </w:rPr>
        <w:t>（四）绩效评价工作过程</w:t>
      </w:r>
      <w:bookmarkEnd w:id="113"/>
      <w:bookmarkEnd w:id="114"/>
      <w:bookmarkEnd w:id="115"/>
      <w:bookmarkEnd w:id="116"/>
      <w:bookmarkEnd w:id="117"/>
      <w:bookmarkEnd w:id="118"/>
    </w:p>
    <w:p w14:paraId="71CF502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bookmarkStart w:id="119" w:name="_Toc16242"/>
      <w:bookmarkStart w:id="120" w:name="_Toc27287"/>
      <w:bookmarkStart w:id="121" w:name="_Toc24825"/>
      <w:r>
        <w:rPr>
          <w:rFonts w:ascii="仿宋_GB2312" w:eastAsia="仿宋_GB2312" w:hAnsi="仿宋_GB2312" w:cs="仿宋_GB2312" w:hint="eastAsia"/>
          <w:sz w:val="32"/>
          <w:szCs w:val="32"/>
          <w:lang w:eastAsia="zh-CN"/>
        </w:rPr>
        <w:t>绩效评价工作开始自2025年8月初，通过参加唐山市财政局召开的项目对接会，撰写工作方案，组织工作组进行内部培训，通过收集资料、分析评价、现场调查、问卷调查等相关工作，形成绩效评价报告初稿。至9月末对评价报告进行再次修改，形成正式绩效评价报告</w:t>
      </w:r>
      <w:bookmarkEnd w:id="119"/>
      <w:r>
        <w:rPr>
          <w:rFonts w:ascii="仿宋_GB2312" w:eastAsia="仿宋_GB2312" w:hAnsi="仿宋_GB2312" w:cs="仿宋_GB2312" w:hint="eastAsia"/>
          <w:sz w:val="32"/>
          <w:szCs w:val="32"/>
          <w:lang w:eastAsia="zh-CN"/>
        </w:rPr>
        <w:t>。各环节的具体工作安排如下：</w:t>
      </w:r>
      <w:bookmarkEnd w:id="120"/>
      <w:bookmarkEnd w:id="121"/>
    </w:p>
    <w:p w14:paraId="7B4AB6CC"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122" w:name="_Toc15124"/>
      <w:r>
        <w:rPr>
          <w:rFonts w:ascii="仿宋_GB2312" w:eastAsia="仿宋_GB2312" w:hAnsi="仿宋_GB2312" w:cs="仿宋_GB2312" w:hint="eastAsia"/>
          <w:szCs w:val="32"/>
          <w:lang w:eastAsia="zh-CN"/>
        </w:rPr>
        <w:t>1.前期准备</w:t>
      </w:r>
      <w:bookmarkEnd w:id="122"/>
    </w:p>
    <w:p w14:paraId="1F89923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财政局召开三方会议并介绍绩效评价相关情况，向唐山市住房保障管理中心下达《关于2025年市级重点绩效评价资料清单的通知》，并确定资料提交时间。我所成立评价组，明确工作范围和职责，提出本次绩效评价的要求，初步确定评价的总体时间安排。组织评价组人员学习项目绩效评价和项目管理方面的政策及有关项目实施依据、实施方案、专项资金管理等文件精神，在各参评人员对项目情况有了进一步了解的基础上，明确评价工作程序及要求。</w:t>
      </w:r>
    </w:p>
    <w:p w14:paraId="5871766B" w14:textId="77777777" w:rsidR="000F778D" w:rsidRDefault="000D65DE">
      <w:pPr>
        <w:spacing w:line="360" w:lineRule="auto"/>
        <w:ind w:firstLineChars="200" w:firstLine="643"/>
        <w:rPr>
          <w:rFonts w:ascii="仿宋_GB2312" w:eastAsia="仿宋_GB2312" w:hAnsi="仿宋_GB2312" w:cs="仿宋_GB2312"/>
          <w:b/>
          <w:bCs/>
          <w:sz w:val="32"/>
          <w:szCs w:val="32"/>
          <w:lang w:eastAsia="zh-CN"/>
        </w:rPr>
      </w:pPr>
      <w:bookmarkStart w:id="123" w:name="_Toc10839"/>
      <w:r>
        <w:rPr>
          <w:rFonts w:ascii="仿宋_GB2312" w:eastAsia="仿宋_GB2312" w:hAnsi="仿宋_GB2312" w:cs="仿宋_GB2312" w:hint="eastAsia"/>
          <w:b/>
          <w:bCs/>
          <w:sz w:val="32"/>
          <w:szCs w:val="32"/>
          <w:lang w:eastAsia="zh-CN"/>
        </w:rPr>
        <w:t>2.评价指标体系设计</w:t>
      </w:r>
    </w:p>
    <w:p w14:paraId="473CE14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通过对本项目基础资料的深入了解，对评价指标体系的深入剖析，充分考虑项目的特点，拟定绩效评价指标（详见附表）。拟定的评价指标，在征求被评价单位意见后进行补充和完善。</w:t>
      </w:r>
    </w:p>
    <w:p w14:paraId="2A37777D"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3.组织实施</w:t>
      </w:r>
      <w:bookmarkEnd w:id="123"/>
    </w:p>
    <w:p w14:paraId="735D3614"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对项目单位提交的项目资料进行整理、汇总，检查、核实项目资料中的数据后，确定检查的重点和疑点问题、检查方法及具体的时间安排等。对项目实施情况进行检查，听取被评价单位对项目实施情况汇报的基础上，在全面分析整理被检查项目的相关数据资料的基础上，总结检查情况，对照评价指标和标准，进行综合评议与打分，得出评价结论，撰写评价报告。</w:t>
      </w:r>
    </w:p>
    <w:p w14:paraId="56842AF6"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bookmarkStart w:id="124" w:name="_Toc27757"/>
      <w:r>
        <w:rPr>
          <w:rFonts w:ascii="仿宋_GB2312" w:eastAsia="仿宋_GB2312" w:hAnsi="仿宋_GB2312" w:cs="仿宋_GB2312" w:hint="eastAsia"/>
          <w:szCs w:val="32"/>
          <w:lang w:eastAsia="zh-CN"/>
        </w:rPr>
        <w:t>4.评价分析与沟通反馈</w:t>
      </w:r>
      <w:bookmarkEnd w:id="124"/>
    </w:p>
    <w:p w14:paraId="6B9201B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评价工作组根据资料分析及现场调查的实际情况，形成项目评价的初步意见与结论。组织召开内部评审会，对项目各方面做出评价结论、提出意见并进行论证。根据内部评审会的评价结果和意见，对绩效评价报告进行修正、补充与完善，形成绩效评价报告初稿并报送相关单位。根据项目实施单位反馈意见、财政局业务科室反馈意见和监督方专家评审意见的基础上，对评价报告进行再次修改，形成正式的绩效评价报告，提交给唐山市财政局。</w:t>
      </w:r>
    </w:p>
    <w:p w14:paraId="09AE65B7"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绩效评价工作结束后，绩效评价工作组将绩效评价过程中所涉及的资料，主要有绩效评价报告正式版、指标体系电子版、项目收集到资料清单及佐证资料、工作底稿等及时收集和整理，并归档备查。</w:t>
      </w:r>
    </w:p>
    <w:p w14:paraId="2D1DFF70" w14:textId="77777777" w:rsidR="000F778D" w:rsidRDefault="000D65DE">
      <w:pPr>
        <w:pStyle w:val="1"/>
        <w:spacing w:beforeLines="50" w:before="120" w:afterLines="50" w:after="120" w:line="360" w:lineRule="auto"/>
        <w:ind w:firstLineChars="200" w:firstLine="643"/>
        <w:rPr>
          <w:rFonts w:ascii="黑体" w:eastAsia="黑体" w:hAnsi="黑体" w:cs="黑体"/>
          <w:sz w:val="32"/>
          <w:szCs w:val="32"/>
          <w:lang w:eastAsia="zh-CN"/>
        </w:rPr>
      </w:pPr>
      <w:bookmarkStart w:id="125" w:name="_Toc20785"/>
      <w:bookmarkStart w:id="126" w:name="_Toc12746"/>
      <w:bookmarkStart w:id="127" w:name="_Toc6209"/>
      <w:bookmarkStart w:id="128" w:name="_Toc25660"/>
      <w:bookmarkStart w:id="129" w:name="_Toc15915"/>
      <w:bookmarkStart w:id="130" w:name="_Toc13867"/>
      <w:r>
        <w:rPr>
          <w:rFonts w:ascii="黑体" w:eastAsia="黑体" w:hAnsi="黑体" w:cs="黑体" w:hint="eastAsia"/>
          <w:sz w:val="32"/>
          <w:szCs w:val="32"/>
          <w:lang w:eastAsia="zh-CN"/>
        </w:rPr>
        <w:t>三、综合评价情况</w:t>
      </w:r>
      <w:bookmarkEnd w:id="125"/>
      <w:bookmarkEnd w:id="126"/>
      <w:bookmarkEnd w:id="127"/>
      <w:bookmarkEnd w:id="128"/>
      <w:bookmarkEnd w:id="129"/>
      <w:bookmarkEnd w:id="130"/>
    </w:p>
    <w:p w14:paraId="510485C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绩效评价采用定性评价和定量评价相结合的方法，总分值为100分。绩效评价结果分为四档：综合得分在90（含）-100分为优；综合得分在80（含）-90分为良；综合得分在60（含）-80分为中；综合得分在60分以下为差。</w:t>
      </w:r>
    </w:p>
    <w:p w14:paraId="372295F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截止到2024年12月底，唐山市住房保障管理中心2024年度唐山市保障性住房维修资金项目已全部完成并且支付了资金，通过绩效评价工作组从决策、过程、产出和效益四方面对项目的绩效情况进行评分，项目评价最终得分为84.00分，绩效评价结果为良。</w:t>
      </w:r>
    </w:p>
    <w:p w14:paraId="7BFC4F1C" w14:textId="77777777" w:rsidR="000F778D" w:rsidRDefault="000D65DE">
      <w:pPr>
        <w:spacing w:line="360" w:lineRule="auto"/>
        <w:ind w:firstLineChars="200" w:firstLine="640"/>
        <w:rPr>
          <w:rFonts w:ascii="微软雅黑" w:eastAsia="微软雅黑" w:hAnsi="微软雅黑" w:cs="微软雅黑"/>
          <w:spacing w:val="5"/>
          <w:sz w:val="32"/>
          <w:szCs w:val="32"/>
          <w:lang w:eastAsia="zh-CN"/>
        </w:rPr>
      </w:pPr>
      <w:r>
        <w:rPr>
          <w:rFonts w:ascii="仿宋_GB2312" w:eastAsia="仿宋_GB2312" w:hAnsi="仿宋_GB2312" w:cs="仿宋_GB2312" w:hint="eastAsia"/>
          <w:sz w:val="32"/>
          <w:szCs w:val="32"/>
          <w:lang w:eastAsia="zh-CN"/>
        </w:rPr>
        <w:t>具体评分情况如下表：</w:t>
      </w:r>
    </w:p>
    <w:p w14:paraId="14E0C649" w14:textId="77777777" w:rsidR="000F778D" w:rsidRDefault="000D65DE">
      <w:pPr>
        <w:pStyle w:val="ae"/>
        <w:spacing w:line="360" w:lineRule="auto"/>
        <w:rPr>
          <w:color w:val="000000" w:themeColor="text1"/>
          <w:sz w:val="32"/>
          <w:szCs w:val="32"/>
          <w:lang w:eastAsia="zh-CN"/>
        </w:rPr>
      </w:pPr>
      <w:r>
        <w:rPr>
          <w:rFonts w:hint="eastAsia"/>
          <w:color w:val="000000" w:themeColor="text1"/>
          <w:sz w:val="32"/>
          <w:szCs w:val="32"/>
          <w:lang w:eastAsia="zh-CN"/>
        </w:rPr>
        <w:t>各指标得分情况</w:t>
      </w:r>
    </w:p>
    <w:tbl>
      <w:tblPr>
        <w:tblpPr w:leftFromText="180" w:rightFromText="180" w:vertAnchor="text" w:tblpY="1"/>
        <w:tblOverlap w:val="never"/>
        <w:tblW w:w="5000" w:type="pct"/>
        <w:tblLook w:val="04A0" w:firstRow="1" w:lastRow="0" w:firstColumn="1" w:lastColumn="0" w:noHBand="0" w:noVBand="1"/>
      </w:tblPr>
      <w:tblGrid>
        <w:gridCol w:w="2362"/>
        <w:gridCol w:w="2166"/>
        <w:gridCol w:w="2103"/>
        <w:gridCol w:w="2373"/>
      </w:tblGrid>
      <w:tr w:rsidR="000F778D" w14:paraId="7F714397" w14:textId="77777777">
        <w:trPr>
          <w:trHeight w:val="397"/>
          <w:tblHeader/>
        </w:trPr>
        <w:tc>
          <w:tcPr>
            <w:tcW w:w="1310"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14:paraId="7C1B0F3C" w14:textId="77777777" w:rsidR="000F778D" w:rsidRDefault="000D65DE">
            <w:pPr>
              <w:pStyle w:val="ac"/>
              <w:spacing w:line="360" w:lineRule="auto"/>
              <w:rPr>
                <w:rFonts w:ascii="仿宋_GB2312"/>
                <w:b/>
                <w:bCs w:val="0"/>
                <w:color w:val="000000" w:themeColor="text1"/>
              </w:rPr>
            </w:pPr>
            <w:r>
              <w:rPr>
                <w:rFonts w:ascii="仿宋_GB2312" w:hint="eastAsia"/>
                <w:b/>
                <w:bCs w:val="0"/>
                <w:color w:val="000000" w:themeColor="text1"/>
              </w:rPr>
              <w:t>一级指标</w:t>
            </w:r>
          </w:p>
        </w:tc>
        <w:tc>
          <w:tcPr>
            <w:tcW w:w="1203"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14:paraId="057FDF2D" w14:textId="77777777" w:rsidR="000F778D" w:rsidRDefault="000D65DE">
            <w:pPr>
              <w:pStyle w:val="ac"/>
              <w:spacing w:line="360" w:lineRule="auto"/>
              <w:rPr>
                <w:rFonts w:ascii="仿宋_GB2312"/>
                <w:b/>
                <w:bCs w:val="0"/>
                <w:color w:val="000000" w:themeColor="text1"/>
              </w:rPr>
            </w:pPr>
            <w:r>
              <w:rPr>
                <w:rFonts w:ascii="仿宋_GB2312" w:hint="eastAsia"/>
                <w:b/>
                <w:bCs w:val="0"/>
                <w:color w:val="000000" w:themeColor="text1"/>
              </w:rPr>
              <w:t>分值</w:t>
            </w:r>
          </w:p>
        </w:tc>
        <w:tc>
          <w:tcPr>
            <w:tcW w:w="1168"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14:paraId="2DFABE17" w14:textId="77777777" w:rsidR="000F778D" w:rsidRDefault="000D65DE">
            <w:pPr>
              <w:pStyle w:val="ac"/>
              <w:spacing w:line="360" w:lineRule="auto"/>
              <w:rPr>
                <w:rFonts w:ascii="仿宋_GB2312"/>
                <w:b/>
                <w:bCs w:val="0"/>
                <w:color w:val="000000" w:themeColor="text1"/>
              </w:rPr>
            </w:pPr>
            <w:r>
              <w:rPr>
                <w:rFonts w:ascii="仿宋_GB2312" w:hint="eastAsia"/>
                <w:b/>
                <w:bCs w:val="0"/>
                <w:color w:val="000000" w:themeColor="text1"/>
              </w:rPr>
              <w:t>评价得分</w:t>
            </w:r>
          </w:p>
        </w:tc>
        <w:tc>
          <w:tcPr>
            <w:tcW w:w="1317" w:type="pct"/>
            <w:tcBorders>
              <w:top w:val="single" w:sz="4" w:space="0" w:color="000000"/>
              <w:left w:val="single" w:sz="4" w:space="0" w:color="000000"/>
              <w:bottom w:val="single" w:sz="4" w:space="0" w:color="000000"/>
              <w:right w:val="single" w:sz="4" w:space="0" w:color="000000"/>
            </w:tcBorders>
            <w:shd w:val="clear" w:color="000000" w:fill="DDD8C2" w:themeFill="background2" w:themeFillShade="E5"/>
            <w:noWrap/>
            <w:vAlign w:val="center"/>
          </w:tcPr>
          <w:p w14:paraId="4BD13F4E" w14:textId="77777777" w:rsidR="000F778D" w:rsidRDefault="000D65DE">
            <w:pPr>
              <w:pStyle w:val="ac"/>
              <w:spacing w:line="360" w:lineRule="auto"/>
              <w:rPr>
                <w:rFonts w:ascii="仿宋_GB2312"/>
                <w:b/>
                <w:bCs w:val="0"/>
                <w:color w:val="000000" w:themeColor="text1"/>
              </w:rPr>
            </w:pPr>
            <w:r>
              <w:rPr>
                <w:rFonts w:ascii="仿宋_GB2312" w:hint="eastAsia"/>
                <w:b/>
                <w:bCs w:val="0"/>
                <w:color w:val="000000" w:themeColor="text1"/>
              </w:rPr>
              <w:t>得分率</w:t>
            </w:r>
          </w:p>
        </w:tc>
      </w:tr>
      <w:tr w:rsidR="000F778D" w14:paraId="1B15DC2F" w14:textId="77777777">
        <w:trPr>
          <w:trHeight w:val="397"/>
        </w:trPr>
        <w:tc>
          <w:tcPr>
            <w:tcW w:w="1310" w:type="pct"/>
            <w:tcBorders>
              <w:top w:val="nil"/>
              <w:left w:val="single" w:sz="4" w:space="0" w:color="000000"/>
              <w:bottom w:val="single" w:sz="4" w:space="0" w:color="000000"/>
              <w:right w:val="single" w:sz="4" w:space="0" w:color="000000"/>
            </w:tcBorders>
            <w:noWrap/>
            <w:vAlign w:val="center"/>
          </w:tcPr>
          <w:p w14:paraId="7396BC20" w14:textId="77777777" w:rsidR="000F778D" w:rsidRDefault="000D65DE">
            <w:pPr>
              <w:pStyle w:val="ac"/>
              <w:spacing w:line="360" w:lineRule="auto"/>
              <w:rPr>
                <w:rFonts w:ascii="仿宋_GB2312"/>
                <w:color w:val="000000" w:themeColor="text1"/>
              </w:rPr>
            </w:pPr>
            <w:r>
              <w:rPr>
                <w:rFonts w:ascii="仿宋_GB2312" w:hint="eastAsia"/>
                <w:color w:val="000000" w:themeColor="text1"/>
              </w:rPr>
              <w:t>决策</w:t>
            </w:r>
          </w:p>
        </w:tc>
        <w:tc>
          <w:tcPr>
            <w:tcW w:w="1203" w:type="pct"/>
            <w:tcBorders>
              <w:top w:val="nil"/>
              <w:left w:val="single" w:sz="4" w:space="0" w:color="000000"/>
              <w:bottom w:val="single" w:sz="4" w:space="0" w:color="000000"/>
              <w:right w:val="single" w:sz="4" w:space="0" w:color="000000"/>
            </w:tcBorders>
            <w:noWrap/>
            <w:vAlign w:val="center"/>
          </w:tcPr>
          <w:p w14:paraId="6E6DCB4A" w14:textId="77777777" w:rsidR="000F778D" w:rsidRDefault="000D65DE">
            <w:pPr>
              <w:pStyle w:val="ac"/>
              <w:spacing w:line="360" w:lineRule="auto"/>
              <w:rPr>
                <w:rFonts w:cs="Times New Roman"/>
                <w:color w:val="000000" w:themeColor="text1"/>
              </w:rPr>
            </w:pPr>
            <w:r>
              <w:rPr>
                <w:rFonts w:cs="Times New Roman" w:hint="eastAsia"/>
                <w:color w:val="000000" w:themeColor="text1"/>
                <w:lang w:val="en-US" w:eastAsia="zh-CN"/>
              </w:rPr>
              <w:t>20</w:t>
            </w:r>
            <w:r>
              <w:rPr>
                <w:rFonts w:cs="Times New Roman"/>
                <w:color w:val="000000" w:themeColor="text1"/>
              </w:rPr>
              <w:t>.00</w:t>
            </w:r>
          </w:p>
        </w:tc>
        <w:tc>
          <w:tcPr>
            <w:tcW w:w="1168" w:type="pct"/>
            <w:tcBorders>
              <w:top w:val="nil"/>
              <w:left w:val="single" w:sz="4" w:space="0" w:color="000000"/>
              <w:bottom w:val="single" w:sz="4" w:space="0" w:color="000000"/>
              <w:right w:val="single" w:sz="4" w:space="0" w:color="000000"/>
            </w:tcBorders>
            <w:noWrap/>
            <w:vAlign w:val="center"/>
          </w:tcPr>
          <w:p w14:paraId="2466D9D6" w14:textId="77777777" w:rsidR="000F778D" w:rsidRDefault="000D65DE">
            <w:pPr>
              <w:pStyle w:val="ac"/>
              <w:spacing w:line="360" w:lineRule="auto"/>
              <w:rPr>
                <w:rFonts w:cs="Times New Roman"/>
                <w:color w:val="000000" w:themeColor="text1"/>
                <w:lang w:val="en-US" w:eastAsia="zh-CN"/>
              </w:rPr>
            </w:pPr>
            <w:r>
              <w:rPr>
                <w:rFonts w:cs="Times New Roman" w:hint="eastAsia"/>
                <w:color w:val="000000" w:themeColor="text1"/>
                <w:lang w:val="en-US"/>
              </w:rPr>
              <w:t>1</w:t>
            </w:r>
            <w:r>
              <w:rPr>
                <w:rFonts w:cs="Times New Roman" w:hint="eastAsia"/>
                <w:color w:val="000000" w:themeColor="text1"/>
                <w:lang w:val="en-US" w:eastAsia="zh-CN"/>
              </w:rPr>
              <w:t>5.00</w:t>
            </w:r>
          </w:p>
        </w:tc>
        <w:tc>
          <w:tcPr>
            <w:tcW w:w="1317" w:type="pct"/>
            <w:tcBorders>
              <w:top w:val="nil"/>
              <w:left w:val="single" w:sz="4" w:space="0" w:color="000000"/>
              <w:bottom w:val="single" w:sz="4" w:space="0" w:color="000000"/>
              <w:right w:val="single" w:sz="4" w:space="0" w:color="000000"/>
            </w:tcBorders>
            <w:noWrap/>
            <w:vAlign w:val="center"/>
          </w:tcPr>
          <w:p w14:paraId="7D9EA5A5" w14:textId="77777777" w:rsidR="000F778D" w:rsidRDefault="000D65DE">
            <w:pPr>
              <w:pStyle w:val="ac"/>
              <w:spacing w:line="360" w:lineRule="auto"/>
              <w:rPr>
                <w:rFonts w:cs="Times New Roman"/>
                <w:color w:val="000000" w:themeColor="text1"/>
                <w:lang w:val="en-US"/>
              </w:rPr>
            </w:pPr>
            <w:r>
              <w:rPr>
                <w:rFonts w:cs="Times New Roman" w:hint="eastAsia"/>
                <w:color w:val="000000" w:themeColor="text1"/>
                <w:lang w:val="en-US" w:eastAsia="zh-CN"/>
              </w:rPr>
              <w:t>75</w:t>
            </w:r>
            <w:r>
              <w:rPr>
                <w:rFonts w:cs="Times New Roman" w:hint="eastAsia"/>
                <w:color w:val="000000" w:themeColor="text1"/>
                <w:lang w:val="en-US"/>
              </w:rPr>
              <w:t>.00%</w:t>
            </w:r>
          </w:p>
        </w:tc>
      </w:tr>
      <w:tr w:rsidR="000F778D" w14:paraId="7681441E" w14:textId="77777777">
        <w:trPr>
          <w:trHeight w:val="397"/>
        </w:trPr>
        <w:tc>
          <w:tcPr>
            <w:tcW w:w="1310" w:type="pct"/>
            <w:tcBorders>
              <w:top w:val="nil"/>
              <w:left w:val="single" w:sz="4" w:space="0" w:color="000000"/>
              <w:bottom w:val="single" w:sz="4" w:space="0" w:color="000000"/>
              <w:right w:val="single" w:sz="4" w:space="0" w:color="000000"/>
            </w:tcBorders>
            <w:noWrap/>
            <w:vAlign w:val="center"/>
          </w:tcPr>
          <w:p w14:paraId="54E11092" w14:textId="77777777" w:rsidR="000F778D" w:rsidRDefault="000D65DE">
            <w:pPr>
              <w:pStyle w:val="ac"/>
              <w:spacing w:line="360" w:lineRule="auto"/>
              <w:rPr>
                <w:rFonts w:ascii="仿宋_GB2312"/>
                <w:color w:val="000000" w:themeColor="text1"/>
              </w:rPr>
            </w:pPr>
            <w:r>
              <w:rPr>
                <w:rFonts w:ascii="仿宋_GB2312" w:hint="eastAsia"/>
                <w:color w:val="000000" w:themeColor="text1"/>
              </w:rPr>
              <w:t>过程</w:t>
            </w:r>
          </w:p>
        </w:tc>
        <w:tc>
          <w:tcPr>
            <w:tcW w:w="1203" w:type="pct"/>
            <w:tcBorders>
              <w:top w:val="nil"/>
              <w:left w:val="single" w:sz="4" w:space="0" w:color="000000"/>
              <w:bottom w:val="single" w:sz="4" w:space="0" w:color="000000"/>
              <w:right w:val="single" w:sz="4" w:space="0" w:color="000000"/>
            </w:tcBorders>
            <w:noWrap/>
            <w:vAlign w:val="center"/>
          </w:tcPr>
          <w:p w14:paraId="3C6F7C46" w14:textId="77777777" w:rsidR="000F778D" w:rsidRDefault="000D65DE">
            <w:pPr>
              <w:pStyle w:val="ac"/>
              <w:spacing w:line="360" w:lineRule="auto"/>
              <w:rPr>
                <w:rFonts w:cs="Times New Roman"/>
                <w:color w:val="000000" w:themeColor="text1"/>
              </w:rPr>
            </w:pPr>
            <w:r>
              <w:rPr>
                <w:rFonts w:cs="Times New Roman"/>
                <w:color w:val="000000" w:themeColor="text1"/>
                <w:lang w:val="en-US"/>
              </w:rPr>
              <w:t>2</w:t>
            </w:r>
            <w:r>
              <w:rPr>
                <w:rFonts w:cs="Times New Roman" w:hint="eastAsia"/>
                <w:color w:val="000000" w:themeColor="text1"/>
                <w:lang w:val="en-US" w:eastAsia="zh-CN"/>
              </w:rPr>
              <w:t>0</w:t>
            </w:r>
            <w:r>
              <w:rPr>
                <w:rFonts w:cs="Times New Roman"/>
                <w:color w:val="000000" w:themeColor="text1"/>
              </w:rPr>
              <w:t>.00</w:t>
            </w:r>
          </w:p>
        </w:tc>
        <w:tc>
          <w:tcPr>
            <w:tcW w:w="1168" w:type="pct"/>
            <w:tcBorders>
              <w:top w:val="nil"/>
              <w:left w:val="single" w:sz="4" w:space="0" w:color="000000"/>
              <w:bottom w:val="single" w:sz="4" w:space="0" w:color="000000"/>
              <w:right w:val="single" w:sz="4" w:space="0" w:color="000000"/>
            </w:tcBorders>
            <w:noWrap/>
            <w:vAlign w:val="center"/>
          </w:tcPr>
          <w:p w14:paraId="1CAC9F09" w14:textId="77777777" w:rsidR="000F778D" w:rsidRDefault="000D65DE">
            <w:pPr>
              <w:pStyle w:val="ac"/>
              <w:spacing w:line="360" w:lineRule="auto"/>
              <w:rPr>
                <w:rFonts w:cs="Times New Roman"/>
                <w:color w:val="000000" w:themeColor="text1"/>
                <w:lang w:val="en-US"/>
              </w:rPr>
            </w:pPr>
            <w:r>
              <w:rPr>
                <w:rFonts w:cs="Times New Roman" w:hint="eastAsia"/>
                <w:color w:val="000000" w:themeColor="text1"/>
                <w:lang w:val="en-US" w:eastAsia="zh-CN"/>
              </w:rPr>
              <w:t>17</w:t>
            </w:r>
            <w:r>
              <w:rPr>
                <w:rFonts w:cs="Times New Roman" w:hint="eastAsia"/>
                <w:color w:val="000000" w:themeColor="text1"/>
                <w:lang w:val="en-US"/>
              </w:rPr>
              <w:t>.</w:t>
            </w:r>
            <w:r>
              <w:rPr>
                <w:rFonts w:cs="Times New Roman" w:hint="eastAsia"/>
                <w:color w:val="000000" w:themeColor="text1"/>
                <w:lang w:val="en-US" w:eastAsia="zh-CN"/>
              </w:rPr>
              <w:t>5</w:t>
            </w:r>
            <w:r>
              <w:rPr>
                <w:rFonts w:cs="Times New Roman" w:hint="eastAsia"/>
                <w:color w:val="000000" w:themeColor="text1"/>
                <w:lang w:val="en-US"/>
              </w:rPr>
              <w:t>0</w:t>
            </w:r>
          </w:p>
        </w:tc>
        <w:tc>
          <w:tcPr>
            <w:tcW w:w="1317" w:type="pct"/>
            <w:tcBorders>
              <w:top w:val="nil"/>
              <w:left w:val="single" w:sz="4" w:space="0" w:color="000000"/>
              <w:bottom w:val="single" w:sz="4" w:space="0" w:color="000000"/>
              <w:right w:val="single" w:sz="4" w:space="0" w:color="000000"/>
            </w:tcBorders>
            <w:noWrap/>
            <w:vAlign w:val="center"/>
          </w:tcPr>
          <w:p w14:paraId="486EF811" w14:textId="77777777" w:rsidR="000F778D" w:rsidRDefault="000D65DE">
            <w:pPr>
              <w:pStyle w:val="ac"/>
              <w:spacing w:line="360" w:lineRule="auto"/>
              <w:rPr>
                <w:rFonts w:cs="Times New Roman"/>
                <w:color w:val="000000" w:themeColor="text1"/>
                <w:lang w:val="en-US"/>
              </w:rPr>
            </w:pPr>
            <w:r>
              <w:rPr>
                <w:rFonts w:cs="Times New Roman" w:hint="eastAsia"/>
                <w:color w:val="000000" w:themeColor="text1"/>
                <w:lang w:val="en-US" w:eastAsia="zh-CN"/>
              </w:rPr>
              <w:t>87</w:t>
            </w:r>
            <w:r>
              <w:rPr>
                <w:rFonts w:cs="Times New Roman" w:hint="eastAsia"/>
                <w:color w:val="000000" w:themeColor="text1"/>
                <w:lang w:val="en-US"/>
              </w:rPr>
              <w:t>.</w:t>
            </w:r>
            <w:r>
              <w:rPr>
                <w:rFonts w:cs="Times New Roman" w:hint="eastAsia"/>
                <w:color w:val="000000" w:themeColor="text1"/>
                <w:lang w:val="en-US" w:eastAsia="zh-CN"/>
              </w:rPr>
              <w:t>5</w:t>
            </w:r>
            <w:r>
              <w:rPr>
                <w:rFonts w:cs="Times New Roman" w:hint="eastAsia"/>
                <w:color w:val="000000" w:themeColor="text1"/>
                <w:lang w:val="en-US"/>
              </w:rPr>
              <w:t>0%</w:t>
            </w:r>
          </w:p>
        </w:tc>
      </w:tr>
      <w:tr w:rsidR="000F778D" w14:paraId="0BC4E66D" w14:textId="77777777">
        <w:trPr>
          <w:trHeight w:val="397"/>
        </w:trPr>
        <w:tc>
          <w:tcPr>
            <w:tcW w:w="1310" w:type="pct"/>
            <w:tcBorders>
              <w:top w:val="nil"/>
              <w:left w:val="single" w:sz="4" w:space="0" w:color="000000"/>
              <w:bottom w:val="single" w:sz="4" w:space="0" w:color="000000"/>
              <w:right w:val="single" w:sz="4" w:space="0" w:color="000000"/>
            </w:tcBorders>
            <w:noWrap/>
            <w:vAlign w:val="center"/>
          </w:tcPr>
          <w:p w14:paraId="4E67F7AE" w14:textId="77777777" w:rsidR="000F778D" w:rsidRDefault="000D65DE">
            <w:pPr>
              <w:pStyle w:val="ac"/>
              <w:spacing w:line="360" w:lineRule="auto"/>
              <w:rPr>
                <w:rFonts w:ascii="仿宋_GB2312"/>
                <w:color w:val="000000" w:themeColor="text1"/>
              </w:rPr>
            </w:pPr>
            <w:r>
              <w:rPr>
                <w:rFonts w:ascii="仿宋_GB2312" w:hint="eastAsia"/>
                <w:color w:val="000000" w:themeColor="text1"/>
              </w:rPr>
              <w:t>产出</w:t>
            </w:r>
          </w:p>
        </w:tc>
        <w:tc>
          <w:tcPr>
            <w:tcW w:w="1203" w:type="pct"/>
            <w:tcBorders>
              <w:top w:val="nil"/>
              <w:left w:val="single" w:sz="4" w:space="0" w:color="000000"/>
              <w:bottom w:val="single" w:sz="4" w:space="0" w:color="000000"/>
              <w:right w:val="single" w:sz="4" w:space="0" w:color="000000"/>
            </w:tcBorders>
            <w:noWrap/>
            <w:vAlign w:val="center"/>
          </w:tcPr>
          <w:p w14:paraId="26E2130B" w14:textId="77777777" w:rsidR="000F778D" w:rsidRDefault="000D65DE">
            <w:pPr>
              <w:pStyle w:val="ac"/>
              <w:spacing w:line="360" w:lineRule="auto"/>
              <w:rPr>
                <w:rFonts w:cs="Times New Roman"/>
                <w:color w:val="000000" w:themeColor="text1"/>
              </w:rPr>
            </w:pPr>
            <w:r>
              <w:rPr>
                <w:rFonts w:cs="Times New Roman" w:hint="eastAsia"/>
                <w:color w:val="000000" w:themeColor="text1"/>
                <w:lang w:val="en-US" w:eastAsia="zh-CN"/>
              </w:rPr>
              <w:t>30</w:t>
            </w:r>
            <w:r>
              <w:rPr>
                <w:rFonts w:cs="Times New Roman"/>
                <w:color w:val="000000" w:themeColor="text1"/>
              </w:rPr>
              <w:t>.00</w:t>
            </w:r>
          </w:p>
        </w:tc>
        <w:tc>
          <w:tcPr>
            <w:tcW w:w="1168" w:type="pct"/>
            <w:tcBorders>
              <w:top w:val="nil"/>
              <w:left w:val="single" w:sz="4" w:space="0" w:color="000000"/>
              <w:bottom w:val="single" w:sz="4" w:space="0" w:color="000000"/>
              <w:right w:val="single" w:sz="4" w:space="0" w:color="000000"/>
            </w:tcBorders>
            <w:noWrap/>
            <w:vAlign w:val="center"/>
          </w:tcPr>
          <w:p w14:paraId="1947BCEE" w14:textId="77777777" w:rsidR="000F778D" w:rsidRDefault="000D65DE">
            <w:pPr>
              <w:pStyle w:val="ac"/>
              <w:spacing w:line="360" w:lineRule="auto"/>
              <w:rPr>
                <w:rFonts w:cs="Times New Roman"/>
                <w:color w:val="000000" w:themeColor="text1"/>
                <w:lang w:val="en-US" w:eastAsia="zh-CN"/>
              </w:rPr>
            </w:pPr>
            <w:r>
              <w:rPr>
                <w:rFonts w:cs="Times New Roman" w:hint="eastAsia"/>
                <w:color w:val="000000" w:themeColor="text1"/>
                <w:lang w:val="en-US" w:eastAsia="zh-CN"/>
              </w:rPr>
              <w:t>22.50</w:t>
            </w:r>
          </w:p>
        </w:tc>
        <w:tc>
          <w:tcPr>
            <w:tcW w:w="1317" w:type="pct"/>
            <w:tcBorders>
              <w:top w:val="nil"/>
              <w:left w:val="single" w:sz="4" w:space="0" w:color="000000"/>
              <w:bottom w:val="single" w:sz="4" w:space="0" w:color="000000"/>
              <w:right w:val="single" w:sz="4" w:space="0" w:color="000000"/>
            </w:tcBorders>
            <w:noWrap/>
            <w:vAlign w:val="center"/>
          </w:tcPr>
          <w:p w14:paraId="29D13793" w14:textId="77777777" w:rsidR="000F778D" w:rsidRDefault="000D65DE">
            <w:pPr>
              <w:pStyle w:val="ac"/>
              <w:spacing w:line="360" w:lineRule="auto"/>
              <w:rPr>
                <w:rFonts w:cs="Times New Roman"/>
                <w:color w:val="000000" w:themeColor="text1"/>
                <w:lang w:val="en-US"/>
              </w:rPr>
            </w:pPr>
            <w:r>
              <w:rPr>
                <w:rFonts w:cs="Times New Roman" w:hint="eastAsia"/>
                <w:color w:val="000000" w:themeColor="text1"/>
                <w:lang w:val="en-US" w:eastAsia="zh-CN"/>
              </w:rPr>
              <w:t>75.00</w:t>
            </w:r>
            <w:r>
              <w:rPr>
                <w:rFonts w:cs="Times New Roman" w:hint="eastAsia"/>
                <w:color w:val="000000" w:themeColor="text1"/>
                <w:lang w:val="en-US"/>
              </w:rPr>
              <w:t>%</w:t>
            </w:r>
          </w:p>
        </w:tc>
      </w:tr>
      <w:tr w:rsidR="000F778D" w14:paraId="6CA5C2E6" w14:textId="77777777">
        <w:trPr>
          <w:trHeight w:val="397"/>
        </w:trPr>
        <w:tc>
          <w:tcPr>
            <w:tcW w:w="1310" w:type="pct"/>
            <w:tcBorders>
              <w:top w:val="single" w:sz="4" w:space="0" w:color="000000"/>
              <w:left w:val="single" w:sz="4" w:space="0" w:color="000000"/>
              <w:bottom w:val="single" w:sz="4" w:space="0" w:color="000000"/>
              <w:right w:val="single" w:sz="4" w:space="0" w:color="000000"/>
            </w:tcBorders>
            <w:noWrap/>
            <w:vAlign w:val="center"/>
          </w:tcPr>
          <w:p w14:paraId="2EFB2888" w14:textId="77777777" w:rsidR="000F778D" w:rsidRDefault="000D65DE">
            <w:pPr>
              <w:pStyle w:val="ac"/>
              <w:spacing w:line="360" w:lineRule="auto"/>
              <w:rPr>
                <w:rFonts w:ascii="仿宋_GB2312"/>
                <w:color w:val="000000" w:themeColor="text1"/>
              </w:rPr>
            </w:pPr>
            <w:r>
              <w:rPr>
                <w:rFonts w:ascii="仿宋_GB2312" w:hint="eastAsia"/>
                <w:color w:val="000000" w:themeColor="text1"/>
              </w:rPr>
              <w:t>效益</w:t>
            </w:r>
          </w:p>
        </w:tc>
        <w:tc>
          <w:tcPr>
            <w:tcW w:w="1203" w:type="pct"/>
            <w:tcBorders>
              <w:top w:val="single" w:sz="4" w:space="0" w:color="000000"/>
              <w:left w:val="single" w:sz="4" w:space="0" w:color="000000"/>
              <w:bottom w:val="single" w:sz="4" w:space="0" w:color="000000"/>
              <w:right w:val="single" w:sz="4" w:space="0" w:color="000000"/>
            </w:tcBorders>
            <w:noWrap/>
            <w:vAlign w:val="center"/>
          </w:tcPr>
          <w:p w14:paraId="456C5527" w14:textId="77777777" w:rsidR="000F778D" w:rsidRDefault="000D65DE">
            <w:pPr>
              <w:pStyle w:val="ac"/>
              <w:spacing w:line="360" w:lineRule="auto"/>
              <w:rPr>
                <w:rFonts w:cs="Times New Roman"/>
                <w:color w:val="000000" w:themeColor="text1"/>
              </w:rPr>
            </w:pPr>
            <w:r>
              <w:rPr>
                <w:rFonts w:cs="Times New Roman" w:hint="eastAsia"/>
                <w:color w:val="000000" w:themeColor="text1"/>
                <w:lang w:val="en-US" w:eastAsia="zh-CN"/>
              </w:rPr>
              <w:t>30</w:t>
            </w:r>
            <w:r>
              <w:rPr>
                <w:rFonts w:cs="Times New Roman"/>
                <w:color w:val="000000" w:themeColor="text1"/>
              </w:rPr>
              <w:t>.00</w:t>
            </w:r>
          </w:p>
        </w:tc>
        <w:tc>
          <w:tcPr>
            <w:tcW w:w="1168" w:type="pct"/>
            <w:tcBorders>
              <w:top w:val="single" w:sz="4" w:space="0" w:color="000000"/>
              <w:left w:val="single" w:sz="4" w:space="0" w:color="000000"/>
              <w:bottom w:val="single" w:sz="4" w:space="0" w:color="000000"/>
              <w:right w:val="single" w:sz="4" w:space="0" w:color="000000"/>
            </w:tcBorders>
            <w:noWrap/>
            <w:vAlign w:val="center"/>
          </w:tcPr>
          <w:p w14:paraId="1892A46F" w14:textId="77777777" w:rsidR="000F778D" w:rsidRDefault="000D65DE">
            <w:pPr>
              <w:pStyle w:val="ac"/>
              <w:spacing w:line="360" w:lineRule="auto"/>
              <w:rPr>
                <w:rFonts w:cs="Times New Roman"/>
                <w:color w:val="000000" w:themeColor="text1"/>
                <w:lang w:val="en-US" w:eastAsia="zh-CN"/>
              </w:rPr>
            </w:pPr>
            <w:r>
              <w:rPr>
                <w:rFonts w:cs="Times New Roman" w:hint="eastAsia"/>
                <w:color w:val="000000" w:themeColor="text1"/>
                <w:lang w:val="en-US" w:eastAsia="zh-CN"/>
              </w:rPr>
              <w:t>29.00</w:t>
            </w:r>
          </w:p>
        </w:tc>
        <w:tc>
          <w:tcPr>
            <w:tcW w:w="1317" w:type="pct"/>
            <w:tcBorders>
              <w:top w:val="single" w:sz="4" w:space="0" w:color="000000"/>
              <w:left w:val="single" w:sz="4" w:space="0" w:color="000000"/>
              <w:bottom w:val="single" w:sz="4" w:space="0" w:color="000000"/>
              <w:right w:val="single" w:sz="4" w:space="0" w:color="000000"/>
            </w:tcBorders>
            <w:noWrap/>
            <w:vAlign w:val="center"/>
          </w:tcPr>
          <w:p w14:paraId="5227B1CF" w14:textId="77777777" w:rsidR="000F778D" w:rsidRDefault="000D65DE">
            <w:pPr>
              <w:pStyle w:val="ac"/>
              <w:spacing w:line="360" w:lineRule="auto"/>
              <w:rPr>
                <w:rFonts w:cs="Times New Roman"/>
                <w:color w:val="000000" w:themeColor="text1"/>
                <w:lang w:val="en-US"/>
              </w:rPr>
            </w:pPr>
            <w:r>
              <w:rPr>
                <w:rFonts w:cs="Times New Roman" w:hint="eastAsia"/>
                <w:color w:val="000000" w:themeColor="text1"/>
                <w:lang w:val="en-US" w:eastAsia="zh-CN"/>
              </w:rPr>
              <w:t>96</w:t>
            </w:r>
            <w:r>
              <w:rPr>
                <w:rFonts w:cs="Times New Roman" w:hint="eastAsia"/>
                <w:color w:val="000000" w:themeColor="text1"/>
                <w:lang w:val="en-US"/>
              </w:rPr>
              <w:t>.</w:t>
            </w:r>
            <w:r>
              <w:rPr>
                <w:rFonts w:cs="Times New Roman" w:hint="eastAsia"/>
                <w:color w:val="000000" w:themeColor="text1"/>
                <w:lang w:val="en-US" w:eastAsia="zh-CN"/>
              </w:rPr>
              <w:t>67</w:t>
            </w:r>
            <w:r>
              <w:rPr>
                <w:rFonts w:cs="Times New Roman" w:hint="eastAsia"/>
                <w:color w:val="000000" w:themeColor="text1"/>
                <w:lang w:val="en-US"/>
              </w:rPr>
              <w:t>%</w:t>
            </w:r>
          </w:p>
        </w:tc>
      </w:tr>
      <w:tr w:rsidR="000F778D" w14:paraId="67AAF90E" w14:textId="77777777">
        <w:trPr>
          <w:trHeight w:val="397"/>
        </w:trPr>
        <w:tc>
          <w:tcPr>
            <w:tcW w:w="1310" w:type="pct"/>
            <w:tcBorders>
              <w:top w:val="single" w:sz="4" w:space="0" w:color="000000"/>
              <w:left w:val="single" w:sz="4" w:space="0" w:color="000000"/>
              <w:bottom w:val="single" w:sz="4" w:space="0" w:color="000000"/>
              <w:right w:val="single" w:sz="4" w:space="0" w:color="000000"/>
            </w:tcBorders>
            <w:noWrap/>
            <w:vAlign w:val="center"/>
          </w:tcPr>
          <w:p w14:paraId="61D0CB34" w14:textId="77777777" w:rsidR="000F778D" w:rsidRDefault="000D65DE">
            <w:pPr>
              <w:pStyle w:val="ac"/>
              <w:spacing w:line="360" w:lineRule="auto"/>
              <w:rPr>
                <w:rFonts w:ascii="仿宋_GB2312"/>
                <w:b/>
                <w:bCs w:val="0"/>
                <w:color w:val="000000" w:themeColor="text1"/>
              </w:rPr>
            </w:pPr>
            <w:r>
              <w:rPr>
                <w:rFonts w:ascii="仿宋_GB2312" w:hint="eastAsia"/>
                <w:b/>
                <w:bCs w:val="0"/>
                <w:color w:val="000000" w:themeColor="text1"/>
              </w:rPr>
              <w:t>合计</w:t>
            </w:r>
          </w:p>
        </w:tc>
        <w:tc>
          <w:tcPr>
            <w:tcW w:w="1203" w:type="pct"/>
            <w:tcBorders>
              <w:top w:val="single" w:sz="4" w:space="0" w:color="000000"/>
              <w:left w:val="single" w:sz="4" w:space="0" w:color="000000"/>
              <w:bottom w:val="single" w:sz="4" w:space="0" w:color="000000"/>
              <w:right w:val="single" w:sz="4" w:space="0" w:color="000000"/>
            </w:tcBorders>
            <w:noWrap/>
            <w:vAlign w:val="center"/>
          </w:tcPr>
          <w:p w14:paraId="724C55E9" w14:textId="77777777" w:rsidR="000F778D" w:rsidRDefault="000D65DE">
            <w:pPr>
              <w:pStyle w:val="ac"/>
              <w:spacing w:line="360" w:lineRule="auto"/>
              <w:rPr>
                <w:rFonts w:cs="Times New Roman"/>
                <w:b/>
                <w:bCs w:val="0"/>
                <w:color w:val="000000" w:themeColor="text1"/>
              </w:rPr>
            </w:pPr>
            <w:r>
              <w:rPr>
                <w:rFonts w:cs="Times New Roman"/>
                <w:b/>
                <w:bCs w:val="0"/>
                <w:color w:val="000000" w:themeColor="text1"/>
              </w:rPr>
              <w:t>100.00</w:t>
            </w:r>
          </w:p>
        </w:tc>
        <w:tc>
          <w:tcPr>
            <w:tcW w:w="1168" w:type="pct"/>
            <w:tcBorders>
              <w:top w:val="single" w:sz="4" w:space="0" w:color="000000"/>
              <w:left w:val="single" w:sz="4" w:space="0" w:color="000000"/>
              <w:bottom w:val="single" w:sz="4" w:space="0" w:color="000000"/>
              <w:right w:val="single" w:sz="4" w:space="0" w:color="000000"/>
            </w:tcBorders>
            <w:noWrap/>
            <w:vAlign w:val="center"/>
          </w:tcPr>
          <w:p w14:paraId="037231BC" w14:textId="77777777" w:rsidR="000F778D" w:rsidRDefault="000D65DE">
            <w:pPr>
              <w:pStyle w:val="ac"/>
              <w:spacing w:line="360" w:lineRule="auto"/>
              <w:rPr>
                <w:rFonts w:cs="Times New Roman"/>
                <w:b/>
                <w:bCs w:val="0"/>
                <w:color w:val="000000" w:themeColor="text1"/>
                <w:lang w:val="en-US" w:eastAsia="zh-CN"/>
              </w:rPr>
            </w:pPr>
            <w:r>
              <w:rPr>
                <w:rFonts w:cs="Times New Roman" w:hint="eastAsia"/>
                <w:b/>
                <w:bCs w:val="0"/>
                <w:color w:val="000000" w:themeColor="text1"/>
                <w:lang w:val="en-US"/>
              </w:rPr>
              <w:t>8</w:t>
            </w:r>
            <w:r>
              <w:rPr>
                <w:rFonts w:cs="Times New Roman" w:hint="eastAsia"/>
                <w:b/>
                <w:bCs w:val="0"/>
                <w:color w:val="000000" w:themeColor="text1"/>
                <w:lang w:val="en-US" w:eastAsia="zh-CN"/>
              </w:rPr>
              <w:t>4</w:t>
            </w:r>
            <w:r>
              <w:rPr>
                <w:rFonts w:cs="Times New Roman" w:hint="eastAsia"/>
                <w:b/>
                <w:bCs w:val="0"/>
                <w:color w:val="000000" w:themeColor="text1"/>
                <w:lang w:val="en-US"/>
              </w:rPr>
              <w:t>.</w:t>
            </w:r>
            <w:r>
              <w:rPr>
                <w:rFonts w:cs="Times New Roman" w:hint="eastAsia"/>
                <w:b/>
                <w:bCs w:val="0"/>
                <w:color w:val="000000" w:themeColor="text1"/>
                <w:lang w:val="en-US" w:eastAsia="zh-CN"/>
              </w:rPr>
              <w:t>00</w:t>
            </w:r>
          </w:p>
        </w:tc>
        <w:tc>
          <w:tcPr>
            <w:tcW w:w="1317" w:type="pct"/>
            <w:tcBorders>
              <w:top w:val="single" w:sz="4" w:space="0" w:color="000000"/>
              <w:left w:val="single" w:sz="4" w:space="0" w:color="000000"/>
              <w:bottom w:val="single" w:sz="4" w:space="0" w:color="000000"/>
              <w:right w:val="single" w:sz="4" w:space="0" w:color="000000"/>
            </w:tcBorders>
            <w:noWrap/>
            <w:vAlign w:val="center"/>
          </w:tcPr>
          <w:p w14:paraId="1F627069" w14:textId="77777777" w:rsidR="000F778D" w:rsidRDefault="000D65DE">
            <w:pPr>
              <w:pStyle w:val="ac"/>
              <w:spacing w:line="360" w:lineRule="auto"/>
              <w:rPr>
                <w:rFonts w:cs="Times New Roman"/>
                <w:b/>
                <w:bCs w:val="0"/>
                <w:color w:val="000000" w:themeColor="text1"/>
                <w:lang w:val="en-US"/>
              </w:rPr>
            </w:pPr>
            <w:r>
              <w:rPr>
                <w:rFonts w:cs="Times New Roman" w:hint="eastAsia"/>
                <w:b/>
                <w:bCs w:val="0"/>
                <w:color w:val="000000" w:themeColor="text1"/>
                <w:lang w:val="en-US"/>
              </w:rPr>
              <w:t>8</w:t>
            </w:r>
            <w:r>
              <w:rPr>
                <w:rFonts w:cs="Times New Roman" w:hint="eastAsia"/>
                <w:b/>
                <w:bCs w:val="0"/>
                <w:color w:val="000000" w:themeColor="text1"/>
                <w:lang w:val="en-US" w:eastAsia="zh-CN"/>
              </w:rPr>
              <w:t>4.00</w:t>
            </w:r>
            <w:r>
              <w:rPr>
                <w:rFonts w:cs="Times New Roman" w:hint="eastAsia"/>
                <w:b/>
                <w:bCs w:val="0"/>
                <w:color w:val="000000" w:themeColor="text1"/>
                <w:lang w:val="en-US"/>
              </w:rPr>
              <w:t>%</w:t>
            </w:r>
          </w:p>
        </w:tc>
      </w:tr>
    </w:tbl>
    <w:p w14:paraId="63259689" w14:textId="77777777" w:rsidR="000F778D" w:rsidRDefault="000D65DE">
      <w:pPr>
        <w:pStyle w:val="1"/>
        <w:spacing w:beforeLines="50" w:before="120" w:afterLines="50" w:after="120" w:line="360" w:lineRule="auto"/>
        <w:ind w:firstLineChars="200" w:firstLine="643"/>
        <w:rPr>
          <w:rFonts w:ascii="黑体" w:eastAsia="黑体" w:hAnsi="黑体" w:cs="黑体"/>
          <w:sz w:val="32"/>
          <w:szCs w:val="32"/>
        </w:rPr>
      </w:pPr>
      <w:bookmarkStart w:id="131" w:name="_Toc23845"/>
      <w:r>
        <w:rPr>
          <w:rFonts w:ascii="黑体" w:eastAsia="黑体" w:hAnsi="黑体" w:cs="黑体" w:hint="eastAsia"/>
          <w:sz w:val="32"/>
          <w:szCs w:val="32"/>
        </w:rPr>
        <w:t>四、绩效评价指标分析</w:t>
      </w:r>
      <w:bookmarkEnd w:id="131"/>
    </w:p>
    <w:p w14:paraId="1DC9B33B" w14:textId="77777777" w:rsidR="000F778D" w:rsidRDefault="000D65DE">
      <w:pPr>
        <w:pStyle w:val="2"/>
        <w:spacing w:beforeLines="50" w:before="120" w:afterLines="50" w:after="120" w:line="360" w:lineRule="auto"/>
        <w:ind w:firstLineChars="200" w:firstLine="643"/>
        <w:rPr>
          <w:rFonts w:ascii="仿宋_GB2312" w:eastAsia="仿宋_GB2312" w:hAnsi="仿宋_GB2312" w:cs="仿宋_GB2312"/>
          <w:szCs w:val="32"/>
        </w:rPr>
      </w:pPr>
      <w:bookmarkStart w:id="132" w:name="_Toc2247"/>
      <w:r>
        <w:rPr>
          <w:rFonts w:ascii="仿宋_GB2312" w:eastAsia="仿宋_GB2312" w:hAnsi="仿宋_GB2312" w:cs="仿宋_GB2312" w:hint="eastAsia"/>
          <w:szCs w:val="32"/>
        </w:rPr>
        <w:t>（一）项目决策情况</w:t>
      </w:r>
      <w:bookmarkEnd w:id="132"/>
    </w:p>
    <w:p w14:paraId="5D578D2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项目决策情况主要从项目立项、绩效目标、资金投入三个方面分析，决策指标满分20分，实际得分15分，得分率75%。</w:t>
      </w:r>
    </w:p>
    <w:p w14:paraId="6C5679F3" w14:textId="77777777" w:rsidR="000F778D" w:rsidRDefault="000F778D">
      <w:pPr>
        <w:pStyle w:val="ae"/>
        <w:spacing w:line="360" w:lineRule="auto"/>
        <w:rPr>
          <w:rFonts w:ascii="仿宋_GB2312" w:hAnsi="仿宋_GB2312" w:cs="仿宋_GB2312"/>
          <w:color w:val="000000" w:themeColor="text1"/>
          <w:sz w:val="32"/>
          <w:szCs w:val="32"/>
          <w:lang w:eastAsia="zh-CN"/>
        </w:rPr>
      </w:pPr>
    </w:p>
    <w:p w14:paraId="1EB7A51C" w14:textId="77777777" w:rsidR="000F778D" w:rsidRDefault="000F778D">
      <w:pPr>
        <w:pStyle w:val="ae"/>
        <w:spacing w:line="360" w:lineRule="auto"/>
        <w:rPr>
          <w:rFonts w:ascii="仿宋_GB2312" w:hAnsi="仿宋_GB2312" w:cs="仿宋_GB2312"/>
          <w:color w:val="000000" w:themeColor="text1"/>
          <w:sz w:val="32"/>
          <w:szCs w:val="32"/>
          <w:lang w:eastAsia="zh-CN"/>
        </w:rPr>
      </w:pPr>
    </w:p>
    <w:p w14:paraId="053F74F3" w14:textId="77777777" w:rsidR="000F778D" w:rsidRDefault="000D65DE">
      <w:pPr>
        <w:pStyle w:val="ae"/>
        <w:spacing w:line="360" w:lineRule="auto"/>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项目决策情况</w:t>
      </w:r>
    </w:p>
    <w:tbl>
      <w:tblPr>
        <w:tblStyle w:val="aa"/>
        <w:tblW w:w="4998" w:type="pct"/>
        <w:tblLook w:val="04A0" w:firstRow="1" w:lastRow="0" w:firstColumn="1" w:lastColumn="0" w:noHBand="0" w:noVBand="1"/>
      </w:tblPr>
      <w:tblGrid>
        <w:gridCol w:w="1574"/>
        <w:gridCol w:w="2093"/>
        <w:gridCol w:w="2979"/>
        <w:gridCol w:w="1051"/>
        <w:gridCol w:w="1303"/>
      </w:tblGrid>
      <w:tr w:rsidR="000F778D" w14:paraId="0411AC9D" w14:textId="77777777">
        <w:trPr>
          <w:trHeight w:val="397"/>
          <w:tblHeader/>
        </w:trPr>
        <w:tc>
          <w:tcPr>
            <w:tcW w:w="874" w:type="pct"/>
            <w:shd w:val="clear" w:color="auto" w:fill="DDD8C2" w:themeFill="background2" w:themeFillShade="E5"/>
            <w:vAlign w:val="center"/>
          </w:tcPr>
          <w:p w14:paraId="6EF44621" w14:textId="77777777" w:rsidR="000F778D" w:rsidRDefault="000D65DE">
            <w:pPr>
              <w:pStyle w:val="ac"/>
              <w:spacing w:line="360" w:lineRule="auto"/>
              <w:rPr>
                <w:color w:val="000000" w:themeColor="text1"/>
                <w:lang w:val="en-US"/>
              </w:rPr>
            </w:pPr>
            <w:r>
              <w:rPr>
                <w:rFonts w:hint="eastAsia"/>
                <w:color w:val="000000" w:themeColor="text1"/>
                <w:lang w:val="en-US"/>
              </w:rPr>
              <w:t>一级指标及分值</w:t>
            </w:r>
          </w:p>
        </w:tc>
        <w:tc>
          <w:tcPr>
            <w:tcW w:w="1162" w:type="pct"/>
            <w:shd w:val="clear" w:color="auto" w:fill="DDD8C2" w:themeFill="background2" w:themeFillShade="E5"/>
            <w:vAlign w:val="center"/>
          </w:tcPr>
          <w:p w14:paraId="1BDE14CD" w14:textId="77777777" w:rsidR="000F778D" w:rsidRDefault="000D65DE">
            <w:pPr>
              <w:pStyle w:val="ac"/>
              <w:spacing w:line="360" w:lineRule="auto"/>
              <w:rPr>
                <w:color w:val="000000" w:themeColor="text1"/>
                <w:lang w:val="en-US"/>
              </w:rPr>
            </w:pPr>
            <w:r>
              <w:rPr>
                <w:rFonts w:hint="eastAsia"/>
                <w:color w:val="000000" w:themeColor="text1"/>
                <w:lang w:val="en-US"/>
              </w:rPr>
              <w:t>二级指标及分值</w:t>
            </w:r>
          </w:p>
        </w:tc>
        <w:tc>
          <w:tcPr>
            <w:tcW w:w="1654" w:type="pct"/>
            <w:shd w:val="clear" w:color="auto" w:fill="DDD8C2" w:themeFill="background2" w:themeFillShade="E5"/>
            <w:vAlign w:val="center"/>
          </w:tcPr>
          <w:p w14:paraId="4932ADAA" w14:textId="77777777" w:rsidR="000F778D" w:rsidRDefault="000D65DE">
            <w:pPr>
              <w:pStyle w:val="ac"/>
              <w:spacing w:line="360" w:lineRule="auto"/>
              <w:rPr>
                <w:color w:val="000000" w:themeColor="text1"/>
                <w:lang w:val="en-US"/>
              </w:rPr>
            </w:pPr>
            <w:r>
              <w:rPr>
                <w:rFonts w:hint="eastAsia"/>
                <w:color w:val="000000" w:themeColor="text1"/>
                <w:lang w:val="en-US"/>
              </w:rPr>
              <w:t>三级指标及分值</w:t>
            </w:r>
          </w:p>
        </w:tc>
        <w:tc>
          <w:tcPr>
            <w:tcW w:w="584" w:type="pct"/>
            <w:shd w:val="clear" w:color="auto" w:fill="DDD8C2" w:themeFill="background2" w:themeFillShade="E5"/>
            <w:vAlign w:val="center"/>
          </w:tcPr>
          <w:p w14:paraId="30354474" w14:textId="77777777" w:rsidR="000F778D" w:rsidRDefault="000D65DE">
            <w:pPr>
              <w:pStyle w:val="ac"/>
              <w:spacing w:line="360" w:lineRule="auto"/>
              <w:rPr>
                <w:color w:val="000000" w:themeColor="text1"/>
                <w:lang w:val="en-US"/>
              </w:rPr>
            </w:pPr>
            <w:r>
              <w:rPr>
                <w:rFonts w:hint="eastAsia"/>
                <w:color w:val="000000" w:themeColor="text1"/>
                <w:lang w:val="en-US"/>
              </w:rPr>
              <w:t>得分</w:t>
            </w:r>
          </w:p>
        </w:tc>
        <w:tc>
          <w:tcPr>
            <w:tcW w:w="724" w:type="pct"/>
            <w:shd w:val="clear" w:color="auto" w:fill="DDD8C2" w:themeFill="background2" w:themeFillShade="E5"/>
            <w:vAlign w:val="center"/>
          </w:tcPr>
          <w:p w14:paraId="4CED11D9" w14:textId="77777777" w:rsidR="000F778D" w:rsidRDefault="000D65DE">
            <w:pPr>
              <w:pStyle w:val="ac"/>
              <w:spacing w:line="360" w:lineRule="auto"/>
              <w:rPr>
                <w:color w:val="000000" w:themeColor="text1"/>
                <w:lang w:val="en-US"/>
              </w:rPr>
            </w:pPr>
            <w:r>
              <w:rPr>
                <w:rFonts w:hint="eastAsia"/>
                <w:color w:val="000000" w:themeColor="text1"/>
                <w:lang w:val="en-US"/>
              </w:rPr>
              <w:t>得分率</w:t>
            </w:r>
          </w:p>
        </w:tc>
      </w:tr>
      <w:tr w:rsidR="000F778D" w14:paraId="44BF682D" w14:textId="77777777">
        <w:trPr>
          <w:trHeight w:val="397"/>
          <w:tblHeader/>
        </w:trPr>
        <w:tc>
          <w:tcPr>
            <w:tcW w:w="874" w:type="pct"/>
            <w:vMerge w:val="restart"/>
            <w:vAlign w:val="center"/>
          </w:tcPr>
          <w:p w14:paraId="1AA32352" w14:textId="77777777" w:rsidR="000F778D" w:rsidRDefault="000D65DE">
            <w:pPr>
              <w:pStyle w:val="ac"/>
              <w:spacing w:line="360" w:lineRule="auto"/>
              <w:rPr>
                <w:color w:val="000000" w:themeColor="text1"/>
                <w:lang w:val="en-US"/>
              </w:rPr>
            </w:pPr>
            <w:r>
              <w:rPr>
                <w:rFonts w:hint="eastAsia"/>
                <w:color w:val="000000" w:themeColor="text1"/>
                <w:lang w:val="en-US"/>
              </w:rPr>
              <w:t>决策</w:t>
            </w:r>
          </w:p>
          <w:p w14:paraId="62BA2B84" w14:textId="77777777" w:rsidR="000F778D" w:rsidRDefault="000D65DE">
            <w:pPr>
              <w:pStyle w:val="ac"/>
              <w:spacing w:line="360" w:lineRule="auto"/>
              <w:rPr>
                <w:color w:val="000000" w:themeColor="text1"/>
                <w:lang w:val="en-US"/>
              </w:rPr>
            </w:pPr>
            <w:r>
              <w:rPr>
                <w:rFonts w:hint="eastAsia"/>
                <w:color w:val="000000" w:themeColor="text1"/>
                <w:lang w:val="en-US"/>
              </w:rPr>
              <w:t>(</w:t>
            </w:r>
            <w:r>
              <w:rPr>
                <w:rFonts w:hint="eastAsia"/>
                <w:color w:val="000000" w:themeColor="text1"/>
                <w:lang w:val="en-US" w:eastAsia="zh-CN"/>
              </w:rPr>
              <w:t>20</w:t>
            </w:r>
            <w:r>
              <w:rPr>
                <w:rFonts w:hint="eastAsia"/>
                <w:color w:val="000000" w:themeColor="text1"/>
                <w:lang w:val="en-US"/>
              </w:rPr>
              <w:t>)</w:t>
            </w:r>
          </w:p>
        </w:tc>
        <w:tc>
          <w:tcPr>
            <w:tcW w:w="1162" w:type="pct"/>
            <w:vMerge w:val="restart"/>
            <w:vAlign w:val="center"/>
          </w:tcPr>
          <w:p w14:paraId="342296DD" w14:textId="77777777" w:rsidR="000F778D" w:rsidRDefault="000D65DE">
            <w:pPr>
              <w:pStyle w:val="ac"/>
              <w:spacing w:line="360" w:lineRule="auto"/>
              <w:rPr>
                <w:color w:val="000000" w:themeColor="text1"/>
                <w:lang w:val="en-US"/>
              </w:rPr>
            </w:pPr>
            <w:r>
              <w:rPr>
                <w:color w:val="000000" w:themeColor="text1"/>
                <w:lang w:val="en-US"/>
              </w:rPr>
              <w:t>项目立项</w:t>
            </w:r>
          </w:p>
          <w:p w14:paraId="355E3237" w14:textId="77777777" w:rsidR="000F778D" w:rsidRDefault="000D65DE">
            <w:pPr>
              <w:pStyle w:val="ac"/>
              <w:spacing w:line="360" w:lineRule="auto"/>
              <w:rPr>
                <w:color w:val="000000" w:themeColor="text1"/>
                <w:lang w:val="en-US"/>
              </w:rPr>
            </w:pPr>
            <w:r>
              <w:rPr>
                <w:rFonts w:hint="eastAsia"/>
                <w:color w:val="000000" w:themeColor="text1"/>
                <w:lang w:val="en-US"/>
              </w:rPr>
              <w:t>(</w:t>
            </w:r>
            <w:r>
              <w:rPr>
                <w:rFonts w:hint="eastAsia"/>
                <w:color w:val="000000" w:themeColor="text1"/>
                <w:lang w:val="en-US" w:eastAsia="zh-CN"/>
              </w:rPr>
              <w:t>7</w:t>
            </w:r>
            <w:r>
              <w:rPr>
                <w:rFonts w:hint="eastAsia"/>
                <w:color w:val="000000" w:themeColor="text1"/>
                <w:lang w:val="en-US"/>
              </w:rPr>
              <w:t>)</w:t>
            </w:r>
          </w:p>
        </w:tc>
        <w:tc>
          <w:tcPr>
            <w:tcW w:w="1654" w:type="pct"/>
            <w:vAlign w:val="center"/>
          </w:tcPr>
          <w:p w14:paraId="681CD3D6" w14:textId="77777777" w:rsidR="000F778D" w:rsidRDefault="000D65DE">
            <w:pPr>
              <w:pStyle w:val="ac"/>
              <w:spacing w:line="360" w:lineRule="auto"/>
              <w:rPr>
                <w:color w:val="000000" w:themeColor="text1"/>
                <w:lang w:val="en-US"/>
              </w:rPr>
            </w:pPr>
            <w:r>
              <w:rPr>
                <w:color w:val="000000" w:themeColor="text1"/>
                <w:lang w:val="en-US"/>
              </w:rPr>
              <w:t>立项依据充分性（</w:t>
            </w:r>
            <w:r>
              <w:rPr>
                <w:rFonts w:hint="eastAsia"/>
                <w:color w:val="000000" w:themeColor="text1"/>
                <w:lang w:val="en-US" w:eastAsia="zh-CN"/>
              </w:rPr>
              <w:t>4</w:t>
            </w:r>
            <w:r>
              <w:rPr>
                <w:color w:val="000000" w:themeColor="text1"/>
                <w:lang w:val="en-US"/>
              </w:rPr>
              <w:t>）</w:t>
            </w:r>
          </w:p>
        </w:tc>
        <w:tc>
          <w:tcPr>
            <w:tcW w:w="584" w:type="pct"/>
            <w:vAlign w:val="center"/>
          </w:tcPr>
          <w:p w14:paraId="2BB688AA" w14:textId="77777777" w:rsidR="000F778D" w:rsidRDefault="000D65DE">
            <w:pPr>
              <w:pStyle w:val="ac"/>
              <w:spacing w:line="360" w:lineRule="auto"/>
              <w:rPr>
                <w:color w:val="000000" w:themeColor="text1"/>
                <w:lang w:val="en-US" w:eastAsia="zh-CN"/>
              </w:rPr>
            </w:pPr>
            <w:r>
              <w:rPr>
                <w:rFonts w:hint="eastAsia"/>
                <w:color w:val="000000" w:themeColor="text1"/>
                <w:lang w:val="en-US" w:eastAsia="zh-CN"/>
              </w:rPr>
              <w:t>4</w:t>
            </w:r>
          </w:p>
        </w:tc>
        <w:tc>
          <w:tcPr>
            <w:tcW w:w="724" w:type="pct"/>
            <w:vAlign w:val="center"/>
          </w:tcPr>
          <w:p w14:paraId="5FF39C83" w14:textId="77777777" w:rsidR="000F778D" w:rsidRDefault="000D65DE">
            <w:pPr>
              <w:pStyle w:val="ac"/>
              <w:spacing w:line="360" w:lineRule="auto"/>
              <w:rPr>
                <w:color w:val="000000" w:themeColor="text1"/>
                <w:lang w:val="en-US"/>
              </w:rPr>
            </w:pPr>
            <w:r>
              <w:rPr>
                <w:rFonts w:hint="eastAsia"/>
                <w:color w:val="000000" w:themeColor="text1"/>
                <w:lang w:val="en-US" w:eastAsia="zh-CN"/>
              </w:rPr>
              <w:t>100</w:t>
            </w:r>
            <w:r>
              <w:rPr>
                <w:rFonts w:hint="eastAsia"/>
                <w:color w:val="000000" w:themeColor="text1"/>
                <w:lang w:val="en-US"/>
              </w:rPr>
              <w:t>%</w:t>
            </w:r>
          </w:p>
        </w:tc>
      </w:tr>
      <w:tr w:rsidR="000F778D" w14:paraId="11E6BD4E" w14:textId="77777777">
        <w:trPr>
          <w:trHeight w:val="397"/>
          <w:tblHeader/>
        </w:trPr>
        <w:tc>
          <w:tcPr>
            <w:tcW w:w="874" w:type="pct"/>
            <w:vMerge/>
            <w:vAlign w:val="center"/>
          </w:tcPr>
          <w:p w14:paraId="61355048" w14:textId="77777777" w:rsidR="000F778D" w:rsidRDefault="000F778D">
            <w:pPr>
              <w:pStyle w:val="ac"/>
              <w:spacing w:line="360" w:lineRule="auto"/>
              <w:rPr>
                <w:color w:val="000000" w:themeColor="text1"/>
                <w:lang w:val="en-US"/>
              </w:rPr>
            </w:pPr>
          </w:p>
        </w:tc>
        <w:tc>
          <w:tcPr>
            <w:tcW w:w="1162" w:type="pct"/>
            <w:vMerge/>
            <w:vAlign w:val="center"/>
          </w:tcPr>
          <w:p w14:paraId="77CC0120" w14:textId="77777777" w:rsidR="000F778D" w:rsidRDefault="000F778D">
            <w:pPr>
              <w:pStyle w:val="ac"/>
              <w:spacing w:line="360" w:lineRule="auto"/>
              <w:rPr>
                <w:color w:val="000000" w:themeColor="text1"/>
                <w:lang w:val="en-US"/>
              </w:rPr>
            </w:pPr>
          </w:p>
        </w:tc>
        <w:tc>
          <w:tcPr>
            <w:tcW w:w="1654" w:type="pct"/>
            <w:vAlign w:val="center"/>
          </w:tcPr>
          <w:p w14:paraId="4C4F8B71" w14:textId="77777777" w:rsidR="000F778D" w:rsidRDefault="000D65DE">
            <w:pPr>
              <w:pStyle w:val="ac"/>
              <w:spacing w:line="360" w:lineRule="auto"/>
              <w:rPr>
                <w:color w:val="000000" w:themeColor="text1"/>
                <w:lang w:val="en-US"/>
              </w:rPr>
            </w:pPr>
            <w:r>
              <w:rPr>
                <w:color w:val="000000" w:themeColor="text1"/>
                <w:lang w:val="en-US"/>
              </w:rPr>
              <w:t>立项程序规范性（</w:t>
            </w:r>
            <w:r>
              <w:rPr>
                <w:rFonts w:hint="eastAsia"/>
                <w:color w:val="000000" w:themeColor="text1"/>
                <w:lang w:val="en-US" w:eastAsia="zh-CN"/>
              </w:rPr>
              <w:t>3</w:t>
            </w:r>
            <w:r>
              <w:rPr>
                <w:color w:val="000000" w:themeColor="text1"/>
                <w:lang w:val="en-US"/>
              </w:rPr>
              <w:t>）</w:t>
            </w:r>
          </w:p>
        </w:tc>
        <w:tc>
          <w:tcPr>
            <w:tcW w:w="584" w:type="pct"/>
            <w:vAlign w:val="center"/>
          </w:tcPr>
          <w:p w14:paraId="03B6D14A" w14:textId="77777777" w:rsidR="000F778D" w:rsidRDefault="000D65DE">
            <w:pPr>
              <w:pStyle w:val="ac"/>
              <w:spacing w:line="360" w:lineRule="auto"/>
              <w:rPr>
                <w:color w:val="000000" w:themeColor="text1"/>
                <w:lang w:val="en-US" w:eastAsia="zh-CN"/>
              </w:rPr>
            </w:pPr>
            <w:r>
              <w:rPr>
                <w:rFonts w:hint="eastAsia"/>
                <w:color w:val="000000" w:themeColor="text1"/>
                <w:lang w:val="en-US" w:eastAsia="zh-CN"/>
              </w:rPr>
              <w:t>3</w:t>
            </w:r>
          </w:p>
        </w:tc>
        <w:tc>
          <w:tcPr>
            <w:tcW w:w="724" w:type="pct"/>
            <w:vAlign w:val="center"/>
          </w:tcPr>
          <w:p w14:paraId="6AE891AB" w14:textId="77777777" w:rsidR="000F778D" w:rsidRDefault="000D65DE">
            <w:pPr>
              <w:pStyle w:val="ac"/>
              <w:spacing w:line="360" w:lineRule="auto"/>
              <w:rPr>
                <w:color w:val="000000" w:themeColor="text1"/>
                <w:lang w:val="en-US"/>
              </w:rPr>
            </w:pPr>
            <w:r>
              <w:rPr>
                <w:rFonts w:hint="eastAsia"/>
                <w:color w:val="000000" w:themeColor="text1"/>
                <w:lang w:val="en-US" w:eastAsia="zh-CN"/>
              </w:rPr>
              <w:t>100</w:t>
            </w:r>
            <w:r>
              <w:rPr>
                <w:rFonts w:hint="eastAsia"/>
                <w:color w:val="000000" w:themeColor="text1"/>
                <w:lang w:val="en-US"/>
              </w:rPr>
              <w:t>%</w:t>
            </w:r>
          </w:p>
        </w:tc>
      </w:tr>
      <w:tr w:rsidR="000F778D" w14:paraId="66D0125D" w14:textId="77777777">
        <w:trPr>
          <w:trHeight w:val="397"/>
          <w:tblHeader/>
        </w:trPr>
        <w:tc>
          <w:tcPr>
            <w:tcW w:w="874" w:type="pct"/>
            <w:vMerge/>
            <w:vAlign w:val="center"/>
          </w:tcPr>
          <w:p w14:paraId="4C64F9E3" w14:textId="77777777" w:rsidR="000F778D" w:rsidRDefault="000F778D">
            <w:pPr>
              <w:pStyle w:val="ac"/>
              <w:spacing w:line="360" w:lineRule="auto"/>
              <w:rPr>
                <w:color w:val="000000" w:themeColor="text1"/>
                <w:lang w:val="en-US"/>
              </w:rPr>
            </w:pPr>
          </w:p>
        </w:tc>
        <w:tc>
          <w:tcPr>
            <w:tcW w:w="1162" w:type="pct"/>
            <w:vMerge w:val="restart"/>
            <w:vAlign w:val="center"/>
          </w:tcPr>
          <w:p w14:paraId="1A77460B" w14:textId="77777777" w:rsidR="000F778D" w:rsidRDefault="000D65DE">
            <w:pPr>
              <w:pStyle w:val="ac"/>
              <w:spacing w:line="360" w:lineRule="auto"/>
              <w:rPr>
                <w:color w:val="000000" w:themeColor="text1"/>
                <w:lang w:val="en-US"/>
              </w:rPr>
            </w:pPr>
            <w:r>
              <w:rPr>
                <w:color w:val="000000" w:themeColor="text1"/>
                <w:lang w:val="en-US"/>
              </w:rPr>
              <w:t>绩效目标</w:t>
            </w:r>
          </w:p>
          <w:p w14:paraId="11876308" w14:textId="77777777" w:rsidR="000F778D" w:rsidRDefault="000D65DE">
            <w:pPr>
              <w:pStyle w:val="ac"/>
              <w:spacing w:line="360" w:lineRule="auto"/>
              <w:rPr>
                <w:color w:val="000000" w:themeColor="text1"/>
                <w:lang w:val="en-US"/>
              </w:rPr>
            </w:pPr>
            <w:r>
              <w:rPr>
                <w:rFonts w:hint="eastAsia"/>
                <w:color w:val="000000" w:themeColor="text1"/>
                <w:lang w:val="en-US"/>
              </w:rPr>
              <w:t>(</w:t>
            </w:r>
            <w:r>
              <w:rPr>
                <w:rFonts w:hint="eastAsia"/>
                <w:color w:val="000000" w:themeColor="text1"/>
                <w:lang w:val="en-US" w:eastAsia="zh-CN"/>
              </w:rPr>
              <w:t>7</w:t>
            </w:r>
            <w:r>
              <w:rPr>
                <w:rFonts w:hint="eastAsia"/>
                <w:color w:val="000000" w:themeColor="text1"/>
                <w:lang w:val="en-US"/>
              </w:rPr>
              <w:t>)</w:t>
            </w:r>
          </w:p>
        </w:tc>
        <w:tc>
          <w:tcPr>
            <w:tcW w:w="1654" w:type="pct"/>
            <w:vAlign w:val="center"/>
          </w:tcPr>
          <w:p w14:paraId="71B6C836" w14:textId="77777777" w:rsidR="000F778D" w:rsidRDefault="000D65DE">
            <w:pPr>
              <w:pStyle w:val="ac"/>
              <w:spacing w:line="360" w:lineRule="auto"/>
              <w:rPr>
                <w:color w:val="000000" w:themeColor="text1"/>
                <w:lang w:val="en-US"/>
              </w:rPr>
            </w:pPr>
            <w:r>
              <w:rPr>
                <w:color w:val="000000" w:themeColor="text1"/>
                <w:lang w:val="en-US"/>
              </w:rPr>
              <w:t>绩效目标合理性（</w:t>
            </w:r>
            <w:r>
              <w:rPr>
                <w:rFonts w:hint="eastAsia"/>
                <w:color w:val="000000" w:themeColor="text1"/>
                <w:lang w:val="en-US" w:eastAsia="zh-CN"/>
              </w:rPr>
              <w:t>4</w:t>
            </w:r>
            <w:r>
              <w:rPr>
                <w:color w:val="000000" w:themeColor="text1"/>
                <w:lang w:val="en-US"/>
              </w:rPr>
              <w:t>）</w:t>
            </w:r>
          </w:p>
        </w:tc>
        <w:tc>
          <w:tcPr>
            <w:tcW w:w="584" w:type="pct"/>
            <w:vAlign w:val="center"/>
          </w:tcPr>
          <w:p w14:paraId="1757D6F4" w14:textId="77777777" w:rsidR="000F778D" w:rsidRDefault="000D65DE">
            <w:pPr>
              <w:pStyle w:val="ac"/>
              <w:spacing w:line="360" w:lineRule="auto"/>
              <w:rPr>
                <w:color w:val="000000" w:themeColor="text1"/>
                <w:lang w:val="en-US"/>
              </w:rPr>
            </w:pPr>
            <w:r>
              <w:rPr>
                <w:rFonts w:hint="eastAsia"/>
                <w:color w:val="000000" w:themeColor="text1"/>
                <w:lang w:val="en-US"/>
              </w:rPr>
              <w:t>2</w:t>
            </w:r>
          </w:p>
        </w:tc>
        <w:tc>
          <w:tcPr>
            <w:tcW w:w="724" w:type="pct"/>
            <w:vAlign w:val="center"/>
          </w:tcPr>
          <w:p w14:paraId="1D6A08E1" w14:textId="77777777" w:rsidR="000F778D" w:rsidRDefault="000D65DE">
            <w:pPr>
              <w:pStyle w:val="ac"/>
              <w:spacing w:line="360" w:lineRule="auto"/>
              <w:rPr>
                <w:color w:val="000000" w:themeColor="text1"/>
                <w:lang w:val="en-US"/>
              </w:rPr>
            </w:pPr>
            <w:r>
              <w:rPr>
                <w:rFonts w:hint="eastAsia"/>
                <w:color w:val="000000" w:themeColor="text1"/>
                <w:lang w:val="en-US" w:eastAsia="zh-CN"/>
              </w:rPr>
              <w:t>5</w:t>
            </w:r>
            <w:r>
              <w:rPr>
                <w:rFonts w:hint="eastAsia"/>
                <w:color w:val="000000" w:themeColor="text1"/>
                <w:lang w:val="en-US"/>
              </w:rPr>
              <w:t>0%</w:t>
            </w:r>
          </w:p>
        </w:tc>
      </w:tr>
      <w:tr w:rsidR="000F778D" w14:paraId="27FB8797" w14:textId="77777777">
        <w:trPr>
          <w:trHeight w:val="397"/>
          <w:tblHeader/>
        </w:trPr>
        <w:tc>
          <w:tcPr>
            <w:tcW w:w="874" w:type="pct"/>
            <w:vMerge/>
            <w:vAlign w:val="center"/>
          </w:tcPr>
          <w:p w14:paraId="3F22CB76" w14:textId="77777777" w:rsidR="000F778D" w:rsidRDefault="000F778D">
            <w:pPr>
              <w:pStyle w:val="ac"/>
              <w:spacing w:line="360" w:lineRule="auto"/>
              <w:rPr>
                <w:color w:val="000000" w:themeColor="text1"/>
                <w:lang w:val="en-US"/>
              </w:rPr>
            </w:pPr>
          </w:p>
        </w:tc>
        <w:tc>
          <w:tcPr>
            <w:tcW w:w="1162" w:type="pct"/>
            <w:vMerge/>
            <w:vAlign w:val="center"/>
          </w:tcPr>
          <w:p w14:paraId="0E1C5937" w14:textId="77777777" w:rsidR="000F778D" w:rsidRDefault="000F778D">
            <w:pPr>
              <w:pStyle w:val="ac"/>
              <w:spacing w:line="360" w:lineRule="auto"/>
              <w:rPr>
                <w:color w:val="000000" w:themeColor="text1"/>
                <w:lang w:val="en-US"/>
              </w:rPr>
            </w:pPr>
          </w:p>
        </w:tc>
        <w:tc>
          <w:tcPr>
            <w:tcW w:w="1654" w:type="pct"/>
            <w:vAlign w:val="center"/>
          </w:tcPr>
          <w:p w14:paraId="47F8DCAB" w14:textId="77777777" w:rsidR="000F778D" w:rsidRDefault="000D65DE">
            <w:pPr>
              <w:pStyle w:val="ac"/>
              <w:spacing w:line="360" w:lineRule="auto"/>
              <w:rPr>
                <w:color w:val="000000" w:themeColor="text1"/>
                <w:lang w:val="en-US"/>
              </w:rPr>
            </w:pPr>
            <w:r>
              <w:rPr>
                <w:color w:val="000000" w:themeColor="text1"/>
                <w:lang w:val="en-US"/>
              </w:rPr>
              <w:t>绩效指标明确性（</w:t>
            </w:r>
            <w:r>
              <w:rPr>
                <w:color w:val="000000" w:themeColor="text1"/>
                <w:lang w:val="en-US"/>
              </w:rPr>
              <w:t>3</w:t>
            </w:r>
            <w:r>
              <w:rPr>
                <w:color w:val="000000" w:themeColor="text1"/>
                <w:lang w:val="en-US"/>
              </w:rPr>
              <w:t>）</w:t>
            </w:r>
          </w:p>
        </w:tc>
        <w:tc>
          <w:tcPr>
            <w:tcW w:w="584" w:type="pct"/>
            <w:vAlign w:val="center"/>
          </w:tcPr>
          <w:p w14:paraId="2CBBDBC4" w14:textId="77777777" w:rsidR="000F778D" w:rsidRDefault="000D65DE">
            <w:pPr>
              <w:pStyle w:val="ac"/>
              <w:spacing w:line="360" w:lineRule="auto"/>
              <w:rPr>
                <w:color w:val="000000" w:themeColor="text1"/>
                <w:lang w:val="en-US"/>
              </w:rPr>
            </w:pPr>
            <w:r>
              <w:rPr>
                <w:rFonts w:hint="eastAsia"/>
                <w:color w:val="000000" w:themeColor="text1"/>
                <w:lang w:val="en-US"/>
              </w:rPr>
              <w:t>2</w:t>
            </w:r>
          </w:p>
        </w:tc>
        <w:tc>
          <w:tcPr>
            <w:tcW w:w="724" w:type="pct"/>
            <w:vAlign w:val="center"/>
          </w:tcPr>
          <w:p w14:paraId="41EE5B92" w14:textId="77777777" w:rsidR="000F778D" w:rsidRDefault="000D65DE">
            <w:pPr>
              <w:pStyle w:val="ac"/>
              <w:spacing w:line="360" w:lineRule="auto"/>
              <w:rPr>
                <w:color w:val="000000" w:themeColor="text1"/>
                <w:lang w:val="en-US"/>
              </w:rPr>
            </w:pPr>
            <w:r>
              <w:rPr>
                <w:rFonts w:hint="eastAsia"/>
                <w:color w:val="000000" w:themeColor="text1"/>
                <w:lang w:val="en-US" w:eastAsia="zh-CN"/>
              </w:rPr>
              <w:t>66.67</w:t>
            </w:r>
            <w:r>
              <w:rPr>
                <w:rFonts w:hint="eastAsia"/>
                <w:color w:val="000000" w:themeColor="text1"/>
                <w:lang w:val="en-US"/>
              </w:rPr>
              <w:t>%</w:t>
            </w:r>
          </w:p>
        </w:tc>
      </w:tr>
      <w:tr w:rsidR="000F778D" w14:paraId="384DA135" w14:textId="77777777">
        <w:trPr>
          <w:trHeight w:val="397"/>
          <w:tblHeader/>
        </w:trPr>
        <w:tc>
          <w:tcPr>
            <w:tcW w:w="874" w:type="pct"/>
            <w:vMerge/>
            <w:vAlign w:val="center"/>
          </w:tcPr>
          <w:p w14:paraId="333F331F" w14:textId="77777777" w:rsidR="000F778D" w:rsidRDefault="000F778D">
            <w:pPr>
              <w:pStyle w:val="ac"/>
              <w:spacing w:line="360" w:lineRule="auto"/>
              <w:rPr>
                <w:color w:val="000000" w:themeColor="text1"/>
                <w:lang w:val="en-US"/>
              </w:rPr>
            </w:pPr>
          </w:p>
        </w:tc>
        <w:tc>
          <w:tcPr>
            <w:tcW w:w="1162" w:type="pct"/>
            <w:vMerge w:val="restart"/>
            <w:vAlign w:val="center"/>
          </w:tcPr>
          <w:p w14:paraId="020B26F3" w14:textId="77777777" w:rsidR="000F778D" w:rsidRDefault="000D65DE">
            <w:pPr>
              <w:pStyle w:val="ac"/>
              <w:spacing w:line="360" w:lineRule="auto"/>
              <w:rPr>
                <w:color w:val="000000" w:themeColor="text1"/>
                <w:lang w:val="en-US"/>
              </w:rPr>
            </w:pPr>
            <w:r>
              <w:rPr>
                <w:color w:val="000000" w:themeColor="text1"/>
                <w:lang w:val="en-US"/>
              </w:rPr>
              <w:t>资金投入</w:t>
            </w:r>
          </w:p>
          <w:p w14:paraId="5905A22F" w14:textId="77777777" w:rsidR="000F778D" w:rsidRDefault="000D65DE">
            <w:pPr>
              <w:pStyle w:val="ac"/>
              <w:spacing w:line="360" w:lineRule="auto"/>
              <w:rPr>
                <w:color w:val="000000" w:themeColor="text1"/>
                <w:lang w:val="en-US"/>
              </w:rPr>
            </w:pPr>
            <w:r>
              <w:rPr>
                <w:rFonts w:hint="eastAsia"/>
                <w:color w:val="000000" w:themeColor="text1"/>
                <w:lang w:val="en-US"/>
              </w:rPr>
              <w:t>(</w:t>
            </w:r>
            <w:r>
              <w:rPr>
                <w:rFonts w:hint="eastAsia"/>
                <w:color w:val="000000" w:themeColor="text1"/>
                <w:lang w:val="en-US" w:eastAsia="zh-CN"/>
              </w:rPr>
              <w:t>6</w:t>
            </w:r>
            <w:r>
              <w:rPr>
                <w:rFonts w:hint="eastAsia"/>
                <w:color w:val="000000" w:themeColor="text1"/>
                <w:lang w:val="en-US"/>
              </w:rPr>
              <w:t>)</w:t>
            </w:r>
          </w:p>
        </w:tc>
        <w:tc>
          <w:tcPr>
            <w:tcW w:w="1654" w:type="pct"/>
            <w:vAlign w:val="center"/>
          </w:tcPr>
          <w:p w14:paraId="6D7B51C2" w14:textId="77777777" w:rsidR="000F778D" w:rsidRDefault="000D65DE">
            <w:pPr>
              <w:pStyle w:val="ac"/>
              <w:spacing w:line="360" w:lineRule="auto"/>
              <w:rPr>
                <w:color w:val="000000" w:themeColor="text1"/>
                <w:lang w:val="en-US"/>
              </w:rPr>
            </w:pPr>
            <w:r>
              <w:rPr>
                <w:color w:val="000000" w:themeColor="text1"/>
                <w:lang w:val="en-US"/>
              </w:rPr>
              <w:t>预算编制</w:t>
            </w:r>
            <w:r>
              <w:rPr>
                <w:rFonts w:hint="eastAsia"/>
                <w:color w:val="000000" w:themeColor="text1"/>
                <w:lang w:val="en-US"/>
              </w:rPr>
              <w:t>科学</w:t>
            </w:r>
            <w:r>
              <w:rPr>
                <w:color w:val="000000" w:themeColor="text1"/>
                <w:lang w:val="en-US"/>
              </w:rPr>
              <w:t>性（</w:t>
            </w:r>
            <w:r>
              <w:rPr>
                <w:rFonts w:hint="eastAsia"/>
                <w:color w:val="000000" w:themeColor="text1"/>
                <w:lang w:val="en-US" w:eastAsia="zh-CN"/>
              </w:rPr>
              <w:t>4</w:t>
            </w:r>
            <w:r>
              <w:rPr>
                <w:color w:val="000000" w:themeColor="text1"/>
                <w:lang w:val="en-US"/>
              </w:rPr>
              <w:t>）</w:t>
            </w:r>
          </w:p>
        </w:tc>
        <w:tc>
          <w:tcPr>
            <w:tcW w:w="584" w:type="pct"/>
            <w:vAlign w:val="center"/>
          </w:tcPr>
          <w:p w14:paraId="45DA35A4" w14:textId="77777777" w:rsidR="000F778D" w:rsidRDefault="000D65DE">
            <w:pPr>
              <w:pStyle w:val="ac"/>
              <w:spacing w:line="360" w:lineRule="auto"/>
              <w:rPr>
                <w:color w:val="000000" w:themeColor="text1"/>
                <w:lang w:val="en-US" w:eastAsia="zh-CN"/>
              </w:rPr>
            </w:pPr>
            <w:r>
              <w:rPr>
                <w:rFonts w:hint="eastAsia"/>
                <w:color w:val="000000" w:themeColor="text1"/>
                <w:lang w:val="en-US" w:eastAsia="zh-CN"/>
              </w:rPr>
              <w:t>2</w:t>
            </w:r>
          </w:p>
        </w:tc>
        <w:tc>
          <w:tcPr>
            <w:tcW w:w="724" w:type="pct"/>
            <w:vAlign w:val="center"/>
          </w:tcPr>
          <w:p w14:paraId="361C95A3" w14:textId="77777777" w:rsidR="000F778D" w:rsidRDefault="000D65DE">
            <w:pPr>
              <w:pStyle w:val="ac"/>
              <w:spacing w:line="360" w:lineRule="auto"/>
              <w:rPr>
                <w:color w:val="000000" w:themeColor="text1"/>
                <w:lang w:val="en-US"/>
              </w:rPr>
            </w:pPr>
            <w:r>
              <w:rPr>
                <w:rFonts w:hint="eastAsia"/>
                <w:color w:val="000000" w:themeColor="text1"/>
                <w:lang w:val="en-US" w:eastAsia="zh-CN"/>
              </w:rPr>
              <w:t>5</w:t>
            </w:r>
            <w:r>
              <w:rPr>
                <w:rFonts w:hint="eastAsia"/>
                <w:color w:val="000000" w:themeColor="text1"/>
                <w:lang w:val="en-US"/>
              </w:rPr>
              <w:t>0%</w:t>
            </w:r>
          </w:p>
        </w:tc>
      </w:tr>
      <w:tr w:rsidR="000F778D" w14:paraId="5D34F03D" w14:textId="77777777">
        <w:trPr>
          <w:trHeight w:val="397"/>
          <w:tblHeader/>
        </w:trPr>
        <w:tc>
          <w:tcPr>
            <w:tcW w:w="874" w:type="pct"/>
            <w:vMerge/>
            <w:vAlign w:val="center"/>
          </w:tcPr>
          <w:p w14:paraId="0D6C7A48" w14:textId="77777777" w:rsidR="000F778D" w:rsidRDefault="000F778D">
            <w:pPr>
              <w:pStyle w:val="ac"/>
              <w:spacing w:line="360" w:lineRule="auto"/>
              <w:rPr>
                <w:color w:val="000000" w:themeColor="text1"/>
                <w:lang w:val="en-US"/>
              </w:rPr>
            </w:pPr>
          </w:p>
        </w:tc>
        <w:tc>
          <w:tcPr>
            <w:tcW w:w="1162" w:type="pct"/>
            <w:vMerge/>
            <w:vAlign w:val="center"/>
          </w:tcPr>
          <w:p w14:paraId="5079C23F" w14:textId="77777777" w:rsidR="000F778D" w:rsidRDefault="000F778D">
            <w:pPr>
              <w:pStyle w:val="ac"/>
              <w:spacing w:line="360" w:lineRule="auto"/>
              <w:rPr>
                <w:color w:val="000000" w:themeColor="text1"/>
                <w:lang w:val="en-US"/>
              </w:rPr>
            </w:pPr>
          </w:p>
        </w:tc>
        <w:tc>
          <w:tcPr>
            <w:tcW w:w="1654" w:type="pct"/>
            <w:vAlign w:val="center"/>
          </w:tcPr>
          <w:p w14:paraId="24AA6809" w14:textId="77777777" w:rsidR="000F778D" w:rsidRDefault="000D65DE">
            <w:pPr>
              <w:pStyle w:val="ac"/>
              <w:spacing w:line="360" w:lineRule="auto"/>
              <w:rPr>
                <w:color w:val="000000" w:themeColor="text1"/>
                <w:lang w:val="en-US"/>
              </w:rPr>
            </w:pPr>
            <w:r>
              <w:rPr>
                <w:color w:val="000000" w:themeColor="text1"/>
                <w:lang w:val="en-US"/>
              </w:rPr>
              <w:t>资金分配合理性（</w:t>
            </w:r>
            <w:r>
              <w:rPr>
                <w:rFonts w:hint="eastAsia"/>
                <w:color w:val="000000" w:themeColor="text1"/>
                <w:lang w:val="en-US" w:eastAsia="zh-CN"/>
              </w:rPr>
              <w:t>2</w:t>
            </w:r>
            <w:r>
              <w:rPr>
                <w:color w:val="000000" w:themeColor="text1"/>
                <w:lang w:val="en-US"/>
              </w:rPr>
              <w:t>）</w:t>
            </w:r>
          </w:p>
        </w:tc>
        <w:tc>
          <w:tcPr>
            <w:tcW w:w="584" w:type="pct"/>
            <w:vAlign w:val="center"/>
          </w:tcPr>
          <w:p w14:paraId="1CE6C272" w14:textId="77777777" w:rsidR="000F778D" w:rsidRDefault="000D65DE">
            <w:pPr>
              <w:pStyle w:val="ac"/>
              <w:spacing w:line="360" w:lineRule="auto"/>
              <w:rPr>
                <w:color w:val="000000" w:themeColor="text1"/>
                <w:lang w:val="en-US" w:eastAsia="zh-CN"/>
              </w:rPr>
            </w:pPr>
            <w:r>
              <w:rPr>
                <w:rFonts w:hint="eastAsia"/>
                <w:color w:val="000000" w:themeColor="text1"/>
                <w:lang w:val="en-US" w:eastAsia="zh-CN"/>
              </w:rPr>
              <w:t>2</w:t>
            </w:r>
          </w:p>
        </w:tc>
        <w:tc>
          <w:tcPr>
            <w:tcW w:w="724" w:type="pct"/>
            <w:vAlign w:val="center"/>
          </w:tcPr>
          <w:p w14:paraId="0F3DFFA7" w14:textId="77777777" w:rsidR="000F778D" w:rsidRDefault="000D65DE">
            <w:pPr>
              <w:pStyle w:val="ac"/>
              <w:spacing w:line="360" w:lineRule="auto"/>
              <w:rPr>
                <w:color w:val="000000" w:themeColor="text1"/>
                <w:lang w:val="en-US"/>
              </w:rPr>
            </w:pPr>
            <w:r>
              <w:rPr>
                <w:rFonts w:hint="eastAsia"/>
                <w:color w:val="000000" w:themeColor="text1"/>
                <w:lang w:val="en-US" w:eastAsia="zh-CN"/>
              </w:rPr>
              <w:t>100</w:t>
            </w:r>
            <w:r>
              <w:rPr>
                <w:rFonts w:hint="eastAsia"/>
                <w:color w:val="000000" w:themeColor="text1"/>
                <w:lang w:val="en-US"/>
              </w:rPr>
              <w:t>%</w:t>
            </w:r>
          </w:p>
        </w:tc>
      </w:tr>
    </w:tbl>
    <w:p w14:paraId="2899F3D6"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1.项目立项</w:t>
      </w:r>
    </w:p>
    <w:p w14:paraId="3DA68B7F"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立项依据充分性</w:t>
      </w:r>
    </w:p>
    <w:p w14:paraId="014D312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立项符合《国务院办公厅关于加快发展保障性租赁住房的意见》（国办发〔2021〕22号）《河北省人民政府办公厅关于加快发展保障性租赁住房的实施意见》（冀政办发〔2021〕8号）《唐山市人民政府办公室关于加快发展保障性租赁住房的实施意见》（唐政办字〔2022〕6号）等政策文件，项目立项与部门职责范围相符，属于公共财政支出范围，不存在项目安排散碎现象；项目与相关部门同类项目或部门内部相关项目不重复。</w:t>
      </w:r>
    </w:p>
    <w:p w14:paraId="2224631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7547B22D"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）立项程序规范性</w:t>
      </w:r>
    </w:p>
    <w:p w14:paraId="2E698D10"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根据提供的项目资料，项目是按照规定的程序申请设立；根据提供的项目审批资料，审批文件、材料符合相关要求；项目为常态化安排项目，项目事前经过必要的集体决策。</w:t>
      </w:r>
    </w:p>
    <w:p w14:paraId="1579FF8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该指标满分为3分，根据评分标准得3分，得分率100%。</w:t>
      </w:r>
    </w:p>
    <w:p w14:paraId="1BD192F9"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2.绩效目标</w:t>
      </w:r>
    </w:p>
    <w:p w14:paraId="4C7B8FFD"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（1）绩效目标合理性</w:t>
      </w:r>
    </w:p>
    <w:p w14:paraId="65D6C51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唐山市住房保障管理中心根据上级要求年初填报了绩效目标表，设置了绩效目标和绩效指标，项目绩效目标与实际工作内容具有相关性；但绩效目标设置为“提高保障性住房质量和安全性，坚持以人为本，将项目资金落到实处，切实保障公共租赁住房房屋质量和住户安全，提升住户满意度。”项目绩效目标过于概括，不够具体、量化，不能够直接判断项目预期产出效益和效果是否符合正常的业绩水平。</w:t>
      </w:r>
    </w:p>
    <w:p w14:paraId="3EF2420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该指标满分为4分，根据评分标准得2分，得分率50%。</w:t>
      </w:r>
    </w:p>
    <w:p w14:paraId="47B5B09A"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）绩效指标明确性</w:t>
      </w:r>
    </w:p>
    <w:p w14:paraId="2DC14DB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将绩效目标细化分解成为具体的绩效指标，通过清晰、可衡量的指标值予以体现，但数量指标：三级指标未设置成数值，不便于衡量，应尽量进行定量或明确定性表述；时效指标设置不规范，维修项目时效指标为“2024年12月31日前”，绩效指标不具有明确性，应按维修项目的复杂性分别设置为“报修后XX日内完成”。</w:t>
      </w:r>
    </w:p>
    <w:p w14:paraId="71E3A71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该指标满分为3分，根据评分标准得2分，得分率66.67%。</w:t>
      </w:r>
    </w:p>
    <w:p w14:paraId="66413A81"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3.资金投入</w:t>
      </w:r>
    </w:p>
    <w:p w14:paraId="298174C2"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（1）预算编制科学性</w:t>
      </w:r>
    </w:p>
    <w:p w14:paraId="36A5F847" w14:textId="45AA589C"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项目为常态化安排项目，经沟通了解是根据财政能力情况结合保障房维修目标安排的预算，项目预算内容与项目实际内容</w:t>
      </w:r>
      <w:r w:rsidR="00970265">
        <w:rPr>
          <w:rFonts w:ascii="仿宋_GB2312" w:eastAsia="仿宋_GB2312" w:hAnsi="仿宋_GB2312" w:cs="仿宋_GB2312" w:hint="eastAsia"/>
          <w:sz w:val="32"/>
          <w:szCs w:val="32"/>
          <w:lang w:eastAsia="zh-CN"/>
        </w:rPr>
        <w:t>相</w:t>
      </w:r>
      <w:r>
        <w:rPr>
          <w:rFonts w:ascii="仿宋_GB2312" w:eastAsia="仿宋_GB2312" w:hAnsi="仿宋_GB2312" w:cs="仿宋_GB2312" w:hint="eastAsia"/>
          <w:sz w:val="32"/>
          <w:szCs w:val="32"/>
          <w:lang w:eastAsia="zh-CN"/>
        </w:rPr>
        <w:t>匹配。</w:t>
      </w:r>
    </w:p>
    <w:p w14:paraId="242C2EA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评价组未获取保障中心项目预算数据资料，不能测算预算编制科学性；根据提供的预算资金额度与年度目标任务数量分析，年度维修资金预算额度基于历史支出和固定标准制定，未充分考虑保障性住房老化程度加深、维修材料人工成本变化、新增维修需求（如设施升级、安全改造）等因素，预算总量缺少科学性；年度目标任务数量需结合住房实际损坏情况、居民诉求优先级、政策要求（如安全排查、民生保障项目）制定，与有限的预算额度相匹配。</w:t>
      </w:r>
    </w:p>
    <w:p w14:paraId="17FBB7A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该指标满分为4分，根据评分标准得2分，得分率50%。</w:t>
      </w:r>
    </w:p>
    <w:p w14:paraId="5558CDED"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）资金分配合理性</w:t>
      </w:r>
    </w:p>
    <w:p w14:paraId="6897E0C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反映和考核项目预算资金分配的科学性、合理性。项目资金按照各个接受委托的房管所和房投物业当年度的工作量进行分配，资金分配额度合理，与单位实际相适应，资金实际分配情况按2024年保障中心收支明细进行了核对。项目预算资金分配依据充分，资金分配额度合理，与项目单位实际相适应。</w:t>
      </w:r>
    </w:p>
    <w:p w14:paraId="373D521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32"/>
          <w:szCs w:val="32"/>
          <w:lang w:eastAsia="zh-CN"/>
        </w:rPr>
        <w:t>该指标满分为2分，根据评分标准得2分，得分率100%。</w:t>
      </w:r>
    </w:p>
    <w:p w14:paraId="40AF9159" w14:textId="77777777" w:rsidR="000F778D" w:rsidRDefault="000D65DE">
      <w:pPr>
        <w:pStyle w:val="2"/>
        <w:spacing w:beforeLines="50" w:before="120" w:afterLines="50" w:after="120" w:line="360" w:lineRule="auto"/>
        <w:ind w:firstLineChars="200" w:firstLine="641"/>
        <w:rPr>
          <w:rFonts w:ascii="楷体_GB2312" w:eastAsia="楷体_GB2312" w:hAnsi="楷体_GB2312" w:cs="楷体_GB2312"/>
          <w:szCs w:val="32"/>
          <w:lang w:eastAsia="zh-CN"/>
        </w:rPr>
      </w:pPr>
      <w:bookmarkStart w:id="133" w:name="_Toc3557"/>
      <w:r>
        <w:rPr>
          <w:rFonts w:ascii="楷体_GB2312" w:eastAsia="楷体_GB2312" w:hAnsi="楷体_GB2312" w:cs="楷体_GB2312" w:hint="eastAsia"/>
          <w:szCs w:val="32"/>
          <w:lang w:eastAsia="zh-CN"/>
        </w:rPr>
        <w:t>（二）项目过程情况</w:t>
      </w:r>
      <w:bookmarkEnd w:id="133"/>
    </w:p>
    <w:p w14:paraId="425CFDE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过程指标主要从资金管理、组织实施两个方面分析，项目过程指标满分20分，实际得分17.50分，得分率87.50%。</w:t>
      </w:r>
    </w:p>
    <w:p w14:paraId="38CE5CEC" w14:textId="77777777" w:rsidR="000F778D" w:rsidRDefault="000D65DE">
      <w:pPr>
        <w:pStyle w:val="ae"/>
        <w:spacing w:line="360" w:lineRule="auto"/>
        <w:rPr>
          <w:color w:val="000000" w:themeColor="text1"/>
          <w:sz w:val="32"/>
          <w:szCs w:val="32"/>
        </w:rPr>
      </w:pPr>
      <w:r>
        <w:rPr>
          <w:rFonts w:hint="eastAsia"/>
          <w:color w:val="000000" w:themeColor="text1"/>
          <w:sz w:val="32"/>
          <w:szCs w:val="32"/>
        </w:rPr>
        <w:t>项目过程情况</w:t>
      </w:r>
    </w:p>
    <w:tbl>
      <w:tblPr>
        <w:tblStyle w:val="aa"/>
        <w:tblW w:w="4997" w:type="pct"/>
        <w:jc w:val="center"/>
        <w:tblLook w:val="04A0" w:firstRow="1" w:lastRow="0" w:firstColumn="1" w:lastColumn="0" w:noHBand="0" w:noVBand="1"/>
      </w:tblPr>
      <w:tblGrid>
        <w:gridCol w:w="1527"/>
        <w:gridCol w:w="2219"/>
        <w:gridCol w:w="2901"/>
        <w:gridCol w:w="1049"/>
        <w:gridCol w:w="1303"/>
      </w:tblGrid>
      <w:tr w:rsidR="000F778D" w14:paraId="1CA84FF0" w14:textId="77777777">
        <w:trPr>
          <w:tblHeader/>
          <w:jc w:val="center"/>
        </w:trPr>
        <w:tc>
          <w:tcPr>
            <w:tcW w:w="847" w:type="pct"/>
            <w:shd w:val="clear" w:color="auto" w:fill="DDD8C2" w:themeFill="background2" w:themeFillShade="E5"/>
            <w:vAlign w:val="center"/>
          </w:tcPr>
          <w:p w14:paraId="455DEEA7" w14:textId="77777777" w:rsidR="000F778D" w:rsidRDefault="000D65DE">
            <w:pPr>
              <w:pStyle w:val="af"/>
              <w:spacing w:line="360" w:lineRule="auto"/>
              <w:jc w:val="center"/>
              <w:rPr>
                <w:color w:val="000000" w:themeColor="text1"/>
              </w:rPr>
            </w:pPr>
            <w:r>
              <w:rPr>
                <w:rFonts w:hint="eastAsia"/>
                <w:color w:val="000000" w:themeColor="text1"/>
              </w:rPr>
              <w:t>一级指标及分值</w:t>
            </w:r>
          </w:p>
        </w:tc>
        <w:tc>
          <w:tcPr>
            <w:tcW w:w="1232" w:type="pct"/>
            <w:shd w:val="clear" w:color="auto" w:fill="DDD8C2" w:themeFill="background2" w:themeFillShade="E5"/>
            <w:vAlign w:val="center"/>
          </w:tcPr>
          <w:p w14:paraId="5F9E9708" w14:textId="77777777" w:rsidR="000F778D" w:rsidRDefault="000D65DE">
            <w:pPr>
              <w:pStyle w:val="af"/>
              <w:spacing w:line="360" w:lineRule="auto"/>
              <w:jc w:val="center"/>
              <w:rPr>
                <w:color w:val="000000" w:themeColor="text1"/>
              </w:rPr>
            </w:pPr>
            <w:r>
              <w:rPr>
                <w:rFonts w:hint="eastAsia"/>
                <w:color w:val="000000" w:themeColor="text1"/>
              </w:rPr>
              <w:t>二级指标及分值</w:t>
            </w:r>
          </w:p>
        </w:tc>
        <w:tc>
          <w:tcPr>
            <w:tcW w:w="1611" w:type="pct"/>
            <w:shd w:val="clear" w:color="auto" w:fill="DDD8C2" w:themeFill="background2" w:themeFillShade="E5"/>
            <w:vAlign w:val="center"/>
          </w:tcPr>
          <w:p w14:paraId="4BC32417" w14:textId="77777777" w:rsidR="000F778D" w:rsidRDefault="000D65DE">
            <w:pPr>
              <w:pStyle w:val="af"/>
              <w:spacing w:line="360" w:lineRule="auto"/>
              <w:jc w:val="center"/>
              <w:rPr>
                <w:color w:val="000000" w:themeColor="text1"/>
              </w:rPr>
            </w:pPr>
            <w:r>
              <w:rPr>
                <w:rFonts w:hint="eastAsia"/>
                <w:color w:val="000000" w:themeColor="text1"/>
              </w:rPr>
              <w:t>三级指标及分值</w:t>
            </w:r>
          </w:p>
        </w:tc>
        <w:tc>
          <w:tcPr>
            <w:tcW w:w="583" w:type="pct"/>
            <w:shd w:val="clear" w:color="auto" w:fill="DDD8C2" w:themeFill="background2" w:themeFillShade="E5"/>
            <w:vAlign w:val="center"/>
          </w:tcPr>
          <w:p w14:paraId="631CFF05" w14:textId="77777777" w:rsidR="000F778D" w:rsidRDefault="000D65DE">
            <w:pPr>
              <w:pStyle w:val="af"/>
              <w:spacing w:line="360" w:lineRule="auto"/>
              <w:jc w:val="center"/>
              <w:rPr>
                <w:color w:val="000000" w:themeColor="text1"/>
              </w:rPr>
            </w:pPr>
            <w:r>
              <w:rPr>
                <w:rFonts w:hint="eastAsia"/>
                <w:color w:val="000000" w:themeColor="text1"/>
              </w:rPr>
              <w:t>得分</w:t>
            </w:r>
          </w:p>
        </w:tc>
        <w:tc>
          <w:tcPr>
            <w:tcW w:w="724" w:type="pct"/>
            <w:shd w:val="clear" w:color="auto" w:fill="DDD8C2" w:themeFill="background2" w:themeFillShade="E5"/>
            <w:vAlign w:val="center"/>
          </w:tcPr>
          <w:p w14:paraId="2C6A00C1" w14:textId="77777777" w:rsidR="000F778D" w:rsidRDefault="000D65DE">
            <w:pPr>
              <w:pStyle w:val="af"/>
              <w:spacing w:line="360" w:lineRule="auto"/>
              <w:jc w:val="center"/>
              <w:rPr>
                <w:color w:val="000000" w:themeColor="text1"/>
              </w:rPr>
            </w:pPr>
            <w:r>
              <w:rPr>
                <w:rFonts w:hint="eastAsia"/>
                <w:color w:val="000000" w:themeColor="text1"/>
              </w:rPr>
              <w:t>得分率</w:t>
            </w:r>
          </w:p>
        </w:tc>
      </w:tr>
      <w:tr w:rsidR="000F778D" w14:paraId="05CF3087" w14:textId="77777777">
        <w:trPr>
          <w:trHeight w:val="680"/>
          <w:tblHeader/>
          <w:jc w:val="center"/>
        </w:trPr>
        <w:tc>
          <w:tcPr>
            <w:tcW w:w="847" w:type="pct"/>
            <w:vMerge w:val="restart"/>
            <w:vAlign w:val="center"/>
          </w:tcPr>
          <w:p w14:paraId="29CF26D1" w14:textId="77777777" w:rsidR="000F778D" w:rsidRDefault="000D65DE">
            <w:pPr>
              <w:pStyle w:val="af"/>
              <w:spacing w:line="360" w:lineRule="auto"/>
              <w:jc w:val="center"/>
              <w:rPr>
                <w:color w:val="000000" w:themeColor="text1"/>
              </w:rPr>
            </w:pPr>
            <w:r>
              <w:rPr>
                <w:rFonts w:hint="eastAsia"/>
                <w:color w:val="000000" w:themeColor="text1"/>
              </w:rPr>
              <w:t>过程</w:t>
            </w:r>
          </w:p>
          <w:p w14:paraId="2F3365B4" w14:textId="77777777" w:rsidR="000F778D" w:rsidRDefault="000D65DE">
            <w:pPr>
              <w:pStyle w:val="af"/>
              <w:spacing w:line="360" w:lineRule="auto"/>
              <w:jc w:val="center"/>
              <w:rPr>
                <w:color w:val="000000" w:themeColor="text1"/>
              </w:rPr>
            </w:pPr>
            <w:r>
              <w:rPr>
                <w:rFonts w:hint="eastAsia"/>
                <w:color w:val="000000" w:themeColor="text1"/>
              </w:rPr>
              <w:t>(2</w:t>
            </w:r>
            <w:r>
              <w:rPr>
                <w:rFonts w:hint="eastAsia"/>
                <w:color w:val="000000" w:themeColor="text1"/>
                <w:lang w:eastAsia="zh-CN"/>
              </w:rPr>
              <w:t xml:space="preserve">0 </w:t>
            </w:r>
            <w:r>
              <w:rPr>
                <w:rFonts w:hint="eastAsia"/>
                <w:color w:val="000000" w:themeColor="text1"/>
              </w:rPr>
              <w:t>)</w:t>
            </w:r>
          </w:p>
        </w:tc>
        <w:tc>
          <w:tcPr>
            <w:tcW w:w="1232" w:type="pct"/>
            <w:vMerge w:val="restart"/>
            <w:vAlign w:val="center"/>
          </w:tcPr>
          <w:p w14:paraId="517466B6" w14:textId="77777777" w:rsidR="000F778D" w:rsidRDefault="000D65DE">
            <w:pPr>
              <w:pStyle w:val="af"/>
              <w:spacing w:line="360" w:lineRule="auto"/>
              <w:jc w:val="center"/>
              <w:rPr>
                <w:color w:val="000000" w:themeColor="text1"/>
              </w:rPr>
            </w:pPr>
            <w:r>
              <w:rPr>
                <w:rFonts w:hint="eastAsia"/>
                <w:color w:val="000000" w:themeColor="text1"/>
              </w:rPr>
              <w:t>资金管理（</w:t>
            </w:r>
            <w:r>
              <w:rPr>
                <w:rFonts w:hint="eastAsia"/>
                <w:color w:val="000000" w:themeColor="text1"/>
              </w:rPr>
              <w:t>1</w:t>
            </w:r>
            <w:r>
              <w:rPr>
                <w:rFonts w:hint="eastAsia"/>
                <w:color w:val="000000" w:themeColor="text1"/>
                <w:lang w:eastAsia="zh-CN"/>
              </w:rPr>
              <w:t>2</w:t>
            </w:r>
            <w:r>
              <w:rPr>
                <w:rFonts w:hint="eastAsia"/>
                <w:color w:val="000000" w:themeColor="text1"/>
              </w:rPr>
              <w:t>）</w:t>
            </w:r>
          </w:p>
        </w:tc>
        <w:tc>
          <w:tcPr>
            <w:tcW w:w="1611" w:type="pct"/>
            <w:vAlign w:val="center"/>
          </w:tcPr>
          <w:p w14:paraId="19E23F49" w14:textId="77777777" w:rsidR="000F778D" w:rsidRDefault="000D65DE">
            <w:pPr>
              <w:pStyle w:val="af"/>
              <w:spacing w:line="360" w:lineRule="auto"/>
              <w:jc w:val="center"/>
              <w:rPr>
                <w:color w:val="000000" w:themeColor="text1"/>
              </w:rPr>
            </w:pPr>
            <w:r>
              <w:rPr>
                <w:color w:val="000000" w:themeColor="text1"/>
              </w:rPr>
              <w:t>资金到位率（</w:t>
            </w:r>
            <w:r>
              <w:rPr>
                <w:rFonts w:hint="eastAsia"/>
                <w:color w:val="000000" w:themeColor="text1"/>
                <w:lang w:eastAsia="zh-CN"/>
              </w:rPr>
              <w:t>4</w:t>
            </w:r>
            <w:r>
              <w:rPr>
                <w:color w:val="000000" w:themeColor="text1"/>
              </w:rPr>
              <w:t>）</w:t>
            </w:r>
          </w:p>
        </w:tc>
        <w:tc>
          <w:tcPr>
            <w:tcW w:w="583" w:type="pct"/>
            <w:vAlign w:val="center"/>
          </w:tcPr>
          <w:p w14:paraId="419F6B85"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724" w:type="pct"/>
            <w:vAlign w:val="center"/>
          </w:tcPr>
          <w:p w14:paraId="78136872" w14:textId="77777777" w:rsidR="000F778D" w:rsidRDefault="000D65DE">
            <w:pPr>
              <w:pStyle w:val="af"/>
              <w:spacing w:line="360" w:lineRule="auto"/>
              <w:jc w:val="center"/>
              <w:rPr>
                <w:color w:val="000000" w:themeColor="text1"/>
              </w:rPr>
            </w:pPr>
            <w:r>
              <w:rPr>
                <w:rFonts w:hint="eastAsia"/>
                <w:color w:val="000000" w:themeColor="text1"/>
                <w:lang w:eastAsia="zh-CN"/>
              </w:rPr>
              <w:t xml:space="preserve">100 </w:t>
            </w:r>
            <w:r>
              <w:rPr>
                <w:rFonts w:hint="eastAsia"/>
                <w:color w:val="000000" w:themeColor="text1"/>
              </w:rPr>
              <w:t>%</w:t>
            </w:r>
          </w:p>
        </w:tc>
      </w:tr>
      <w:tr w:rsidR="000F778D" w14:paraId="7802D962" w14:textId="77777777">
        <w:trPr>
          <w:trHeight w:val="621"/>
          <w:tblHeader/>
          <w:jc w:val="center"/>
        </w:trPr>
        <w:tc>
          <w:tcPr>
            <w:tcW w:w="847" w:type="pct"/>
            <w:vMerge/>
            <w:vAlign w:val="center"/>
          </w:tcPr>
          <w:p w14:paraId="452CC31D" w14:textId="77777777" w:rsidR="000F778D" w:rsidRDefault="000F778D">
            <w:pPr>
              <w:pStyle w:val="af"/>
              <w:spacing w:line="360" w:lineRule="auto"/>
              <w:jc w:val="center"/>
              <w:rPr>
                <w:color w:val="000000" w:themeColor="text1"/>
              </w:rPr>
            </w:pPr>
          </w:p>
        </w:tc>
        <w:tc>
          <w:tcPr>
            <w:tcW w:w="1232" w:type="pct"/>
            <w:vMerge/>
            <w:vAlign w:val="center"/>
          </w:tcPr>
          <w:p w14:paraId="71F6140C" w14:textId="77777777" w:rsidR="000F778D" w:rsidRDefault="000F778D">
            <w:pPr>
              <w:pStyle w:val="af"/>
              <w:spacing w:line="360" w:lineRule="auto"/>
              <w:jc w:val="center"/>
              <w:rPr>
                <w:color w:val="000000" w:themeColor="text1"/>
              </w:rPr>
            </w:pPr>
          </w:p>
        </w:tc>
        <w:tc>
          <w:tcPr>
            <w:tcW w:w="1611" w:type="pct"/>
            <w:vAlign w:val="center"/>
          </w:tcPr>
          <w:p w14:paraId="521FA491" w14:textId="77777777" w:rsidR="000F778D" w:rsidRDefault="000D65DE">
            <w:pPr>
              <w:pStyle w:val="af"/>
              <w:spacing w:line="360" w:lineRule="auto"/>
              <w:jc w:val="center"/>
              <w:rPr>
                <w:color w:val="000000" w:themeColor="text1"/>
              </w:rPr>
            </w:pPr>
            <w:r>
              <w:rPr>
                <w:color w:val="000000" w:themeColor="text1"/>
              </w:rPr>
              <w:t>预算执行率（</w:t>
            </w:r>
            <w:r>
              <w:rPr>
                <w:rFonts w:hint="eastAsia"/>
                <w:color w:val="000000" w:themeColor="text1"/>
              </w:rPr>
              <w:t>4</w:t>
            </w:r>
            <w:r>
              <w:rPr>
                <w:color w:val="000000" w:themeColor="text1"/>
              </w:rPr>
              <w:t>）</w:t>
            </w:r>
          </w:p>
        </w:tc>
        <w:tc>
          <w:tcPr>
            <w:tcW w:w="583" w:type="pct"/>
            <w:vAlign w:val="center"/>
          </w:tcPr>
          <w:p w14:paraId="2D90638F" w14:textId="77777777" w:rsidR="000F778D" w:rsidRDefault="000D65DE">
            <w:pPr>
              <w:pStyle w:val="af"/>
              <w:spacing w:line="360" w:lineRule="auto"/>
              <w:jc w:val="center"/>
              <w:rPr>
                <w:color w:val="000000" w:themeColor="text1"/>
              </w:rPr>
            </w:pPr>
            <w:r>
              <w:rPr>
                <w:rFonts w:hint="eastAsia"/>
                <w:color w:val="000000" w:themeColor="text1"/>
              </w:rPr>
              <w:t>4</w:t>
            </w:r>
          </w:p>
        </w:tc>
        <w:tc>
          <w:tcPr>
            <w:tcW w:w="724" w:type="pct"/>
            <w:vAlign w:val="center"/>
          </w:tcPr>
          <w:p w14:paraId="4AD247ED"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170504F0" w14:textId="77777777">
        <w:trPr>
          <w:trHeight w:val="642"/>
          <w:tblHeader/>
          <w:jc w:val="center"/>
        </w:trPr>
        <w:tc>
          <w:tcPr>
            <w:tcW w:w="847" w:type="pct"/>
            <w:vMerge/>
            <w:vAlign w:val="center"/>
          </w:tcPr>
          <w:p w14:paraId="3B596AD1" w14:textId="77777777" w:rsidR="000F778D" w:rsidRDefault="000F778D">
            <w:pPr>
              <w:pStyle w:val="af"/>
              <w:spacing w:line="360" w:lineRule="auto"/>
              <w:jc w:val="center"/>
              <w:rPr>
                <w:color w:val="000000" w:themeColor="text1"/>
              </w:rPr>
            </w:pPr>
          </w:p>
        </w:tc>
        <w:tc>
          <w:tcPr>
            <w:tcW w:w="1232" w:type="pct"/>
            <w:vMerge/>
            <w:vAlign w:val="center"/>
          </w:tcPr>
          <w:p w14:paraId="420A36A0" w14:textId="77777777" w:rsidR="000F778D" w:rsidRDefault="000F778D">
            <w:pPr>
              <w:pStyle w:val="af"/>
              <w:spacing w:line="360" w:lineRule="auto"/>
              <w:jc w:val="center"/>
              <w:rPr>
                <w:color w:val="000000" w:themeColor="text1"/>
              </w:rPr>
            </w:pPr>
          </w:p>
        </w:tc>
        <w:tc>
          <w:tcPr>
            <w:tcW w:w="1611" w:type="pct"/>
            <w:vAlign w:val="center"/>
          </w:tcPr>
          <w:p w14:paraId="215726DD" w14:textId="77777777" w:rsidR="000F778D" w:rsidRDefault="000D65DE">
            <w:pPr>
              <w:pStyle w:val="af"/>
              <w:spacing w:line="360" w:lineRule="auto"/>
              <w:jc w:val="center"/>
              <w:rPr>
                <w:color w:val="000000" w:themeColor="text1"/>
              </w:rPr>
            </w:pPr>
            <w:r>
              <w:rPr>
                <w:color w:val="000000" w:themeColor="text1"/>
              </w:rPr>
              <w:t>资金使用合规性（</w:t>
            </w:r>
            <w:r>
              <w:rPr>
                <w:rFonts w:hint="eastAsia"/>
                <w:color w:val="000000" w:themeColor="text1"/>
                <w:lang w:eastAsia="zh-CN"/>
              </w:rPr>
              <w:t>4</w:t>
            </w:r>
            <w:r>
              <w:rPr>
                <w:color w:val="000000" w:themeColor="text1"/>
              </w:rPr>
              <w:t>）</w:t>
            </w:r>
          </w:p>
        </w:tc>
        <w:tc>
          <w:tcPr>
            <w:tcW w:w="583" w:type="pct"/>
            <w:vAlign w:val="center"/>
          </w:tcPr>
          <w:p w14:paraId="5C670D1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724" w:type="pct"/>
            <w:vAlign w:val="center"/>
          </w:tcPr>
          <w:p w14:paraId="7C29E4B3"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0AD85115" w14:textId="77777777">
        <w:trPr>
          <w:trHeight w:val="625"/>
          <w:tblHeader/>
          <w:jc w:val="center"/>
        </w:trPr>
        <w:tc>
          <w:tcPr>
            <w:tcW w:w="847" w:type="pct"/>
            <w:vMerge/>
            <w:vAlign w:val="center"/>
          </w:tcPr>
          <w:p w14:paraId="390EB41F" w14:textId="77777777" w:rsidR="000F778D" w:rsidRDefault="000F778D">
            <w:pPr>
              <w:pStyle w:val="af"/>
              <w:spacing w:line="360" w:lineRule="auto"/>
              <w:jc w:val="center"/>
              <w:rPr>
                <w:color w:val="000000" w:themeColor="text1"/>
              </w:rPr>
            </w:pPr>
          </w:p>
        </w:tc>
        <w:tc>
          <w:tcPr>
            <w:tcW w:w="1232" w:type="pct"/>
            <w:vMerge w:val="restart"/>
            <w:vAlign w:val="center"/>
          </w:tcPr>
          <w:p w14:paraId="15CAF111" w14:textId="77777777" w:rsidR="000F778D" w:rsidRDefault="000D65DE">
            <w:pPr>
              <w:pStyle w:val="af"/>
              <w:spacing w:line="360" w:lineRule="auto"/>
              <w:jc w:val="center"/>
              <w:rPr>
                <w:color w:val="000000" w:themeColor="text1"/>
              </w:rPr>
            </w:pPr>
            <w:r>
              <w:rPr>
                <w:rFonts w:hint="eastAsia"/>
                <w:color w:val="000000" w:themeColor="text1"/>
              </w:rPr>
              <w:t>组织实施（</w:t>
            </w:r>
            <w:r>
              <w:rPr>
                <w:rFonts w:hint="eastAsia"/>
                <w:color w:val="000000" w:themeColor="text1"/>
                <w:lang w:eastAsia="zh-CN"/>
              </w:rPr>
              <w:t>8</w:t>
            </w:r>
            <w:r>
              <w:rPr>
                <w:rFonts w:hint="eastAsia"/>
                <w:color w:val="000000" w:themeColor="text1"/>
              </w:rPr>
              <w:t>）</w:t>
            </w:r>
          </w:p>
        </w:tc>
        <w:tc>
          <w:tcPr>
            <w:tcW w:w="1611" w:type="pct"/>
            <w:vAlign w:val="center"/>
          </w:tcPr>
          <w:p w14:paraId="61EC559D" w14:textId="77777777" w:rsidR="000F778D" w:rsidRDefault="000D65DE">
            <w:pPr>
              <w:pStyle w:val="af"/>
              <w:spacing w:line="360" w:lineRule="auto"/>
              <w:jc w:val="center"/>
              <w:rPr>
                <w:color w:val="000000" w:themeColor="text1"/>
              </w:rPr>
            </w:pPr>
            <w:r>
              <w:rPr>
                <w:color w:val="000000" w:themeColor="text1"/>
              </w:rPr>
              <w:t>管理制度健全性（</w:t>
            </w:r>
            <w:r>
              <w:rPr>
                <w:rFonts w:hint="eastAsia"/>
                <w:color w:val="000000" w:themeColor="text1"/>
                <w:lang w:eastAsia="zh-CN"/>
              </w:rPr>
              <w:t>3</w:t>
            </w:r>
            <w:r>
              <w:rPr>
                <w:color w:val="000000" w:themeColor="text1"/>
              </w:rPr>
              <w:t>）</w:t>
            </w:r>
          </w:p>
        </w:tc>
        <w:tc>
          <w:tcPr>
            <w:tcW w:w="583" w:type="pct"/>
            <w:vAlign w:val="center"/>
          </w:tcPr>
          <w:p w14:paraId="0BCDC4E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1.5</w:t>
            </w:r>
          </w:p>
        </w:tc>
        <w:tc>
          <w:tcPr>
            <w:tcW w:w="724" w:type="pct"/>
            <w:vAlign w:val="center"/>
          </w:tcPr>
          <w:p w14:paraId="4A4BDA5C" w14:textId="77777777" w:rsidR="000F778D" w:rsidRDefault="000D65DE">
            <w:pPr>
              <w:pStyle w:val="af"/>
              <w:spacing w:line="360" w:lineRule="auto"/>
              <w:jc w:val="center"/>
              <w:rPr>
                <w:color w:val="000000" w:themeColor="text1"/>
              </w:rPr>
            </w:pPr>
            <w:r>
              <w:rPr>
                <w:rFonts w:hint="eastAsia"/>
                <w:color w:val="000000" w:themeColor="text1"/>
                <w:lang w:eastAsia="zh-CN"/>
              </w:rPr>
              <w:t>5</w:t>
            </w:r>
            <w:r>
              <w:rPr>
                <w:rFonts w:hint="eastAsia"/>
                <w:color w:val="000000" w:themeColor="text1"/>
              </w:rPr>
              <w:t>0%</w:t>
            </w:r>
          </w:p>
        </w:tc>
      </w:tr>
      <w:tr w:rsidR="000F778D" w14:paraId="0DD664A8" w14:textId="77777777">
        <w:trPr>
          <w:trHeight w:val="699"/>
          <w:tblHeader/>
          <w:jc w:val="center"/>
        </w:trPr>
        <w:tc>
          <w:tcPr>
            <w:tcW w:w="847" w:type="pct"/>
            <w:vMerge/>
            <w:vAlign w:val="center"/>
          </w:tcPr>
          <w:p w14:paraId="17B8B429" w14:textId="77777777" w:rsidR="000F778D" w:rsidRDefault="000F778D">
            <w:pPr>
              <w:pStyle w:val="af"/>
              <w:spacing w:line="360" w:lineRule="auto"/>
              <w:jc w:val="center"/>
              <w:rPr>
                <w:color w:val="000000" w:themeColor="text1"/>
              </w:rPr>
            </w:pPr>
          </w:p>
        </w:tc>
        <w:tc>
          <w:tcPr>
            <w:tcW w:w="1232" w:type="pct"/>
            <w:vMerge/>
            <w:vAlign w:val="center"/>
          </w:tcPr>
          <w:p w14:paraId="551D5C55" w14:textId="77777777" w:rsidR="000F778D" w:rsidRDefault="000F778D">
            <w:pPr>
              <w:pStyle w:val="af"/>
              <w:spacing w:line="360" w:lineRule="auto"/>
              <w:jc w:val="center"/>
              <w:rPr>
                <w:color w:val="000000" w:themeColor="text1"/>
              </w:rPr>
            </w:pPr>
          </w:p>
        </w:tc>
        <w:tc>
          <w:tcPr>
            <w:tcW w:w="1611" w:type="pct"/>
            <w:vAlign w:val="center"/>
          </w:tcPr>
          <w:p w14:paraId="0AB57706" w14:textId="77777777" w:rsidR="000F778D" w:rsidRDefault="000D65DE">
            <w:pPr>
              <w:pStyle w:val="af"/>
              <w:spacing w:line="360" w:lineRule="auto"/>
              <w:jc w:val="center"/>
              <w:rPr>
                <w:color w:val="000000" w:themeColor="text1"/>
              </w:rPr>
            </w:pPr>
            <w:r>
              <w:rPr>
                <w:color w:val="000000" w:themeColor="text1"/>
              </w:rPr>
              <w:t>制度执行有效性（</w:t>
            </w:r>
            <w:r>
              <w:rPr>
                <w:rFonts w:hint="eastAsia"/>
                <w:color w:val="000000" w:themeColor="text1"/>
                <w:lang w:eastAsia="zh-CN"/>
              </w:rPr>
              <w:t>5</w:t>
            </w:r>
            <w:r>
              <w:rPr>
                <w:color w:val="000000" w:themeColor="text1"/>
              </w:rPr>
              <w:t>）</w:t>
            </w:r>
          </w:p>
        </w:tc>
        <w:tc>
          <w:tcPr>
            <w:tcW w:w="583" w:type="pct"/>
            <w:vAlign w:val="center"/>
          </w:tcPr>
          <w:p w14:paraId="1595215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724" w:type="pct"/>
            <w:vAlign w:val="center"/>
          </w:tcPr>
          <w:p w14:paraId="4BDD07AC" w14:textId="77777777" w:rsidR="000F778D" w:rsidRDefault="000D65DE">
            <w:pPr>
              <w:pStyle w:val="af"/>
              <w:spacing w:line="360" w:lineRule="auto"/>
              <w:jc w:val="center"/>
              <w:rPr>
                <w:color w:val="000000" w:themeColor="text1"/>
              </w:rPr>
            </w:pPr>
            <w:r>
              <w:rPr>
                <w:rFonts w:hint="eastAsia"/>
                <w:color w:val="000000" w:themeColor="text1"/>
                <w:lang w:eastAsia="zh-CN"/>
              </w:rPr>
              <w:t>8</w:t>
            </w:r>
            <w:r>
              <w:rPr>
                <w:rFonts w:hint="eastAsia"/>
                <w:color w:val="000000" w:themeColor="text1"/>
              </w:rPr>
              <w:t>0%</w:t>
            </w:r>
          </w:p>
        </w:tc>
      </w:tr>
    </w:tbl>
    <w:p w14:paraId="08DEBE16" w14:textId="77777777" w:rsidR="000F778D" w:rsidRDefault="000D65DE">
      <w:pPr>
        <w:pStyle w:val="3"/>
        <w:keepLines w:val="0"/>
        <w:widowControl w:val="0"/>
        <w:spacing w:beforeLines="50" w:before="120" w:afterLines="50" w:after="120" w:line="360" w:lineRule="auto"/>
        <w:ind w:firstLineChars="200" w:firstLine="643"/>
        <w:rPr>
          <w:rFonts w:ascii="仿宋_GB2312" w:eastAsia="仿宋_GB2312" w:hAnsi="仿宋_GB2312" w:cs="仿宋_GB2312"/>
          <w:szCs w:val="32"/>
        </w:rPr>
      </w:pPr>
      <w:r>
        <w:rPr>
          <w:rFonts w:ascii="仿宋_GB2312" w:eastAsia="仿宋_GB2312" w:hAnsi="仿宋_GB2312" w:cs="仿宋_GB2312" w:hint="eastAsia"/>
          <w:szCs w:val="32"/>
          <w:lang w:eastAsia="zh-CN"/>
        </w:rPr>
        <w:t>1.</w:t>
      </w:r>
      <w:r>
        <w:rPr>
          <w:rFonts w:ascii="仿宋_GB2312" w:eastAsia="仿宋_GB2312" w:hAnsi="仿宋_GB2312" w:cs="仿宋_GB2312" w:hint="eastAsia"/>
          <w:szCs w:val="32"/>
        </w:rPr>
        <w:t>资金管理</w:t>
      </w:r>
    </w:p>
    <w:p w14:paraId="7887B8C4"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（1）资金到位率</w:t>
      </w:r>
    </w:p>
    <w:p w14:paraId="5DA768E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资金到位率=（实际到位资金/预算资金）×100%。资金到位率反映实际到位资金与预算资金的比率，反映和考核资金落实情况对项目实施的总体保障程度。根据唐山市住房保障管理中心提供的项目资金申请文件和资金下达手续资料，2024年度唐山市保障性住房维修资金项目预算安排资金650万元，实际到位资金650万元，资金到位率100%。</w:t>
      </w:r>
    </w:p>
    <w:p w14:paraId="1D12D2B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0521F647"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）预算执行率</w:t>
      </w:r>
    </w:p>
    <w:p w14:paraId="2CB2B05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预算执行率=（实际支出资金/实际到位资金）×100%。通过对项目预算执行情况进行分析，把预算执行率分为五个档次，具体见下表：</w:t>
      </w:r>
    </w:p>
    <w:tbl>
      <w:tblPr>
        <w:tblStyle w:val="TableNormal"/>
        <w:tblW w:w="8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2"/>
        <w:gridCol w:w="3436"/>
        <w:gridCol w:w="2591"/>
      </w:tblGrid>
      <w:tr w:rsidR="000F778D" w14:paraId="40AAB2E7" w14:textId="77777777">
        <w:trPr>
          <w:trHeight w:val="397"/>
        </w:trPr>
        <w:tc>
          <w:tcPr>
            <w:tcW w:w="2452" w:type="dxa"/>
            <w:vAlign w:val="center"/>
          </w:tcPr>
          <w:p w14:paraId="107387DA" w14:textId="77777777" w:rsidR="000F778D" w:rsidRDefault="000D65DE">
            <w:pPr>
              <w:pStyle w:val="TableText"/>
              <w:spacing w:before="63" w:line="360" w:lineRule="auto"/>
              <w:ind w:left="994"/>
              <w:rPr>
                <w:sz w:val="22"/>
                <w:szCs w:val="22"/>
              </w:rPr>
            </w:pPr>
            <w:r>
              <w:rPr>
                <w:spacing w:val="-3"/>
                <w:sz w:val="22"/>
                <w:szCs w:val="22"/>
              </w:rPr>
              <w:t>档次</w:t>
            </w:r>
          </w:p>
        </w:tc>
        <w:tc>
          <w:tcPr>
            <w:tcW w:w="3436" w:type="dxa"/>
            <w:vAlign w:val="center"/>
          </w:tcPr>
          <w:p w14:paraId="604251F8" w14:textId="77777777" w:rsidR="000F778D" w:rsidRDefault="000D65DE">
            <w:pPr>
              <w:pStyle w:val="TableText"/>
              <w:spacing w:before="63" w:line="360" w:lineRule="auto"/>
              <w:ind w:left="1103"/>
              <w:rPr>
                <w:sz w:val="22"/>
                <w:szCs w:val="22"/>
              </w:rPr>
            </w:pPr>
            <w:r>
              <w:rPr>
                <w:spacing w:val="-2"/>
                <w:sz w:val="22"/>
                <w:szCs w:val="22"/>
              </w:rPr>
              <w:t>预算执行率%</w:t>
            </w:r>
          </w:p>
        </w:tc>
        <w:tc>
          <w:tcPr>
            <w:tcW w:w="2591" w:type="dxa"/>
            <w:vAlign w:val="center"/>
          </w:tcPr>
          <w:p w14:paraId="37E91AA1" w14:textId="77777777" w:rsidR="000F778D" w:rsidRDefault="000D65DE">
            <w:pPr>
              <w:pStyle w:val="TableText"/>
              <w:spacing w:before="63" w:line="360" w:lineRule="auto"/>
              <w:ind w:left="846"/>
              <w:rPr>
                <w:sz w:val="22"/>
                <w:szCs w:val="22"/>
              </w:rPr>
            </w:pPr>
            <w:r>
              <w:rPr>
                <w:spacing w:val="2"/>
                <w:sz w:val="22"/>
                <w:szCs w:val="22"/>
              </w:rPr>
              <w:t>指标得分</w:t>
            </w:r>
          </w:p>
        </w:tc>
      </w:tr>
      <w:tr w:rsidR="000F778D" w14:paraId="45F76D69" w14:textId="77777777">
        <w:trPr>
          <w:trHeight w:val="397"/>
        </w:trPr>
        <w:tc>
          <w:tcPr>
            <w:tcW w:w="2452" w:type="dxa"/>
            <w:vAlign w:val="center"/>
          </w:tcPr>
          <w:p w14:paraId="5F4C52BC" w14:textId="77777777" w:rsidR="000F778D" w:rsidRDefault="000D65DE">
            <w:pPr>
              <w:pStyle w:val="TableText"/>
              <w:spacing w:before="60" w:line="360" w:lineRule="auto"/>
              <w:ind w:left="885"/>
              <w:rPr>
                <w:sz w:val="22"/>
                <w:szCs w:val="22"/>
              </w:rPr>
            </w:pPr>
            <w:r>
              <w:rPr>
                <w:spacing w:val="5"/>
                <w:sz w:val="22"/>
                <w:szCs w:val="22"/>
              </w:rPr>
              <w:t>第一档</w:t>
            </w:r>
          </w:p>
        </w:tc>
        <w:tc>
          <w:tcPr>
            <w:tcW w:w="3436" w:type="dxa"/>
            <w:vAlign w:val="center"/>
          </w:tcPr>
          <w:p w14:paraId="1689FC26" w14:textId="77777777" w:rsidR="000F778D" w:rsidRDefault="000D65DE">
            <w:pPr>
              <w:pStyle w:val="TableText"/>
              <w:spacing w:before="60" w:line="360" w:lineRule="auto"/>
              <w:ind w:left="1162"/>
              <w:rPr>
                <w:sz w:val="22"/>
                <w:szCs w:val="22"/>
              </w:rPr>
            </w:pPr>
            <w:r>
              <w:rPr>
                <w:spacing w:val="1"/>
                <w:sz w:val="22"/>
                <w:szCs w:val="22"/>
              </w:rPr>
              <w:t>100</w:t>
            </w:r>
          </w:p>
        </w:tc>
        <w:tc>
          <w:tcPr>
            <w:tcW w:w="2591" w:type="dxa"/>
            <w:vAlign w:val="center"/>
          </w:tcPr>
          <w:p w14:paraId="071AC9D4" w14:textId="77777777" w:rsidR="000F778D" w:rsidRDefault="000D65DE">
            <w:pPr>
              <w:pStyle w:val="TableText"/>
              <w:spacing w:before="117" w:line="360" w:lineRule="auto"/>
              <w:ind w:left="1236"/>
              <w:rPr>
                <w:sz w:val="22"/>
                <w:szCs w:val="22"/>
              </w:rPr>
            </w:pPr>
            <w:r>
              <w:rPr>
                <w:sz w:val="22"/>
                <w:szCs w:val="22"/>
              </w:rPr>
              <w:t>4</w:t>
            </w:r>
          </w:p>
        </w:tc>
      </w:tr>
      <w:tr w:rsidR="000F778D" w14:paraId="69ED3F5C" w14:textId="77777777">
        <w:trPr>
          <w:trHeight w:val="397"/>
        </w:trPr>
        <w:tc>
          <w:tcPr>
            <w:tcW w:w="2452" w:type="dxa"/>
            <w:vAlign w:val="center"/>
          </w:tcPr>
          <w:p w14:paraId="6BB93A4F" w14:textId="77777777" w:rsidR="000F778D" w:rsidRDefault="000D65DE">
            <w:pPr>
              <w:pStyle w:val="TableText"/>
              <w:spacing w:before="62" w:line="360" w:lineRule="auto"/>
              <w:ind w:left="885"/>
              <w:rPr>
                <w:sz w:val="22"/>
                <w:szCs w:val="22"/>
              </w:rPr>
            </w:pPr>
            <w:r>
              <w:rPr>
                <w:spacing w:val="5"/>
                <w:sz w:val="22"/>
                <w:szCs w:val="22"/>
              </w:rPr>
              <w:t>第二档</w:t>
            </w:r>
          </w:p>
        </w:tc>
        <w:tc>
          <w:tcPr>
            <w:tcW w:w="3436" w:type="dxa"/>
            <w:vAlign w:val="center"/>
          </w:tcPr>
          <w:p w14:paraId="59C85C8E" w14:textId="77777777" w:rsidR="000F778D" w:rsidRDefault="000D65DE">
            <w:pPr>
              <w:pStyle w:val="TableText"/>
              <w:spacing w:before="62" w:line="360" w:lineRule="auto"/>
              <w:ind w:left="1212"/>
              <w:rPr>
                <w:sz w:val="22"/>
                <w:szCs w:val="22"/>
                <w:lang w:eastAsia="zh-CN"/>
              </w:rPr>
            </w:pPr>
            <w:r>
              <w:rPr>
                <w:rFonts w:hint="eastAsia"/>
                <w:spacing w:val="1"/>
                <w:sz w:val="22"/>
                <w:szCs w:val="22"/>
                <w:lang w:eastAsia="zh-CN"/>
              </w:rPr>
              <w:t>90</w:t>
            </w:r>
            <w:r>
              <w:rPr>
                <w:spacing w:val="1"/>
                <w:sz w:val="22"/>
                <w:szCs w:val="22"/>
              </w:rPr>
              <w:t>(含)-</w:t>
            </w:r>
            <w:r>
              <w:rPr>
                <w:rFonts w:hint="eastAsia"/>
                <w:spacing w:val="1"/>
                <w:sz w:val="22"/>
                <w:szCs w:val="22"/>
                <w:lang w:eastAsia="zh-CN"/>
              </w:rPr>
              <w:t>100</w:t>
            </w:r>
          </w:p>
        </w:tc>
        <w:tc>
          <w:tcPr>
            <w:tcW w:w="2591" w:type="dxa"/>
            <w:vAlign w:val="center"/>
          </w:tcPr>
          <w:p w14:paraId="2ECCC16E" w14:textId="77777777" w:rsidR="000F778D" w:rsidRDefault="000D65DE">
            <w:pPr>
              <w:pStyle w:val="TableText"/>
              <w:spacing w:before="118" w:line="360" w:lineRule="auto"/>
              <w:ind w:left="1236"/>
              <w:rPr>
                <w:sz w:val="22"/>
                <w:szCs w:val="22"/>
              </w:rPr>
            </w:pPr>
            <w:r>
              <w:rPr>
                <w:sz w:val="22"/>
                <w:szCs w:val="22"/>
              </w:rPr>
              <w:t>3</w:t>
            </w:r>
          </w:p>
        </w:tc>
      </w:tr>
      <w:tr w:rsidR="000F778D" w14:paraId="61E627BB" w14:textId="77777777">
        <w:trPr>
          <w:trHeight w:val="397"/>
        </w:trPr>
        <w:tc>
          <w:tcPr>
            <w:tcW w:w="2452" w:type="dxa"/>
            <w:vAlign w:val="center"/>
          </w:tcPr>
          <w:p w14:paraId="52C5EE5B" w14:textId="77777777" w:rsidR="000F778D" w:rsidRDefault="000D65DE">
            <w:pPr>
              <w:pStyle w:val="TableText"/>
              <w:spacing w:before="64" w:line="360" w:lineRule="auto"/>
              <w:ind w:left="885"/>
              <w:rPr>
                <w:sz w:val="22"/>
                <w:szCs w:val="22"/>
              </w:rPr>
            </w:pPr>
            <w:r>
              <w:rPr>
                <w:spacing w:val="5"/>
                <w:sz w:val="22"/>
                <w:szCs w:val="22"/>
              </w:rPr>
              <w:t>第三档</w:t>
            </w:r>
          </w:p>
        </w:tc>
        <w:tc>
          <w:tcPr>
            <w:tcW w:w="3436" w:type="dxa"/>
            <w:vAlign w:val="center"/>
          </w:tcPr>
          <w:p w14:paraId="4A965C9F" w14:textId="77777777" w:rsidR="000F778D" w:rsidRDefault="000D65DE">
            <w:pPr>
              <w:pStyle w:val="TableText"/>
              <w:spacing w:before="64" w:line="360" w:lineRule="auto"/>
              <w:ind w:left="1212"/>
              <w:rPr>
                <w:sz w:val="22"/>
                <w:szCs w:val="22"/>
                <w:lang w:eastAsia="zh-CN"/>
              </w:rPr>
            </w:pPr>
            <w:r>
              <w:rPr>
                <w:spacing w:val="1"/>
                <w:sz w:val="22"/>
                <w:szCs w:val="22"/>
              </w:rPr>
              <w:t>7</w:t>
            </w:r>
            <w:r>
              <w:rPr>
                <w:rFonts w:hint="eastAsia"/>
                <w:spacing w:val="1"/>
                <w:sz w:val="22"/>
                <w:szCs w:val="22"/>
                <w:lang w:eastAsia="zh-CN"/>
              </w:rPr>
              <w:t>5</w:t>
            </w:r>
            <w:r>
              <w:rPr>
                <w:spacing w:val="1"/>
                <w:sz w:val="22"/>
                <w:szCs w:val="22"/>
              </w:rPr>
              <w:t>(含)-</w:t>
            </w:r>
            <w:r>
              <w:rPr>
                <w:rFonts w:hint="eastAsia"/>
                <w:spacing w:val="1"/>
                <w:sz w:val="22"/>
                <w:szCs w:val="22"/>
                <w:lang w:eastAsia="zh-CN"/>
              </w:rPr>
              <w:t>90</w:t>
            </w:r>
          </w:p>
        </w:tc>
        <w:tc>
          <w:tcPr>
            <w:tcW w:w="2591" w:type="dxa"/>
            <w:vAlign w:val="center"/>
          </w:tcPr>
          <w:p w14:paraId="33A731B1" w14:textId="77777777" w:rsidR="000F778D" w:rsidRDefault="000D65DE">
            <w:pPr>
              <w:pStyle w:val="TableText"/>
              <w:spacing w:before="120" w:line="360" w:lineRule="auto"/>
              <w:ind w:left="1236"/>
              <w:rPr>
                <w:sz w:val="22"/>
                <w:szCs w:val="22"/>
              </w:rPr>
            </w:pPr>
            <w:r>
              <w:rPr>
                <w:sz w:val="22"/>
                <w:szCs w:val="22"/>
              </w:rPr>
              <w:t>2</w:t>
            </w:r>
          </w:p>
        </w:tc>
      </w:tr>
      <w:tr w:rsidR="000F778D" w14:paraId="4EB95D0B" w14:textId="77777777">
        <w:trPr>
          <w:trHeight w:val="397"/>
        </w:trPr>
        <w:tc>
          <w:tcPr>
            <w:tcW w:w="2452" w:type="dxa"/>
            <w:vAlign w:val="center"/>
          </w:tcPr>
          <w:p w14:paraId="48CC1A87" w14:textId="77777777" w:rsidR="000F778D" w:rsidRDefault="000D65DE">
            <w:pPr>
              <w:pStyle w:val="TableText"/>
              <w:spacing w:before="65" w:line="360" w:lineRule="auto"/>
              <w:ind w:left="885"/>
              <w:rPr>
                <w:sz w:val="22"/>
                <w:szCs w:val="22"/>
              </w:rPr>
            </w:pPr>
            <w:r>
              <w:rPr>
                <w:spacing w:val="5"/>
                <w:sz w:val="22"/>
                <w:szCs w:val="22"/>
              </w:rPr>
              <w:t>第四档</w:t>
            </w:r>
          </w:p>
        </w:tc>
        <w:tc>
          <w:tcPr>
            <w:tcW w:w="3436" w:type="dxa"/>
            <w:vAlign w:val="center"/>
          </w:tcPr>
          <w:p w14:paraId="4F7933C2" w14:textId="77777777" w:rsidR="000F778D" w:rsidRDefault="000D65DE">
            <w:pPr>
              <w:pStyle w:val="TableText"/>
              <w:spacing w:before="65" w:line="360" w:lineRule="auto"/>
              <w:ind w:left="1212"/>
              <w:rPr>
                <w:sz w:val="22"/>
                <w:szCs w:val="22"/>
                <w:lang w:eastAsia="zh-CN"/>
              </w:rPr>
            </w:pPr>
            <w:r>
              <w:rPr>
                <w:spacing w:val="1"/>
                <w:sz w:val="22"/>
                <w:szCs w:val="22"/>
              </w:rPr>
              <w:t>60(含)-7</w:t>
            </w:r>
            <w:r>
              <w:rPr>
                <w:rFonts w:hint="eastAsia"/>
                <w:spacing w:val="1"/>
                <w:sz w:val="22"/>
                <w:szCs w:val="22"/>
                <w:lang w:eastAsia="zh-CN"/>
              </w:rPr>
              <w:t>5</w:t>
            </w:r>
          </w:p>
        </w:tc>
        <w:tc>
          <w:tcPr>
            <w:tcW w:w="2591" w:type="dxa"/>
            <w:vAlign w:val="center"/>
          </w:tcPr>
          <w:p w14:paraId="10DBF55C" w14:textId="77777777" w:rsidR="000F778D" w:rsidRDefault="000D65DE">
            <w:pPr>
              <w:pStyle w:val="TableText"/>
              <w:spacing w:before="121" w:line="360" w:lineRule="auto"/>
              <w:ind w:left="1236"/>
              <w:rPr>
                <w:sz w:val="22"/>
                <w:szCs w:val="22"/>
              </w:rPr>
            </w:pPr>
            <w:r>
              <w:rPr>
                <w:sz w:val="22"/>
                <w:szCs w:val="22"/>
              </w:rPr>
              <w:t>1</w:t>
            </w:r>
          </w:p>
        </w:tc>
      </w:tr>
      <w:tr w:rsidR="000F778D" w14:paraId="617EA90C" w14:textId="77777777">
        <w:trPr>
          <w:trHeight w:val="397"/>
        </w:trPr>
        <w:tc>
          <w:tcPr>
            <w:tcW w:w="2452" w:type="dxa"/>
            <w:vAlign w:val="center"/>
          </w:tcPr>
          <w:p w14:paraId="1641441E" w14:textId="77777777" w:rsidR="000F778D" w:rsidRDefault="000D65DE">
            <w:pPr>
              <w:pStyle w:val="TableText"/>
              <w:spacing w:before="67" w:line="360" w:lineRule="auto"/>
              <w:ind w:left="885"/>
              <w:rPr>
                <w:sz w:val="22"/>
                <w:szCs w:val="22"/>
              </w:rPr>
            </w:pPr>
            <w:r>
              <w:rPr>
                <w:spacing w:val="5"/>
                <w:sz w:val="22"/>
                <w:szCs w:val="22"/>
              </w:rPr>
              <w:t>第五档</w:t>
            </w:r>
          </w:p>
        </w:tc>
        <w:tc>
          <w:tcPr>
            <w:tcW w:w="3436" w:type="dxa"/>
            <w:vAlign w:val="center"/>
          </w:tcPr>
          <w:p w14:paraId="28BFEB87" w14:textId="77777777" w:rsidR="000F778D" w:rsidRDefault="000D65DE">
            <w:pPr>
              <w:pStyle w:val="TableText"/>
              <w:spacing w:before="69" w:line="360" w:lineRule="auto"/>
              <w:ind w:left="1383"/>
              <w:rPr>
                <w:sz w:val="22"/>
                <w:szCs w:val="22"/>
              </w:rPr>
            </w:pPr>
            <w:r>
              <w:rPr>
                <w:spacing w:val="3"/>
                <w:sz w:val="22"/>
                <w:szCs w:val="22"/>
              </w:rPr>
              <w:t>60以下</w:t>
            </w:r>
          </w:p>
        </w:tc>
        <w:tc>
          <w:tcPr>
            <w:tcW w:w="2591" w:type="dxa"/>
            <w:vAlign w:val="center"/>
          </w:tcPr>
          <w:p w14:paraId="7951112C" w14:textId="77777777" w:rsidR="000F778D" w:rsidRDefault="000D65DE">
            <w:pPr>
              <w:pStyle w:val="TableText"/>
              <w:spacing w:before="125" w:line="360" w:lineRule="auto"/>
              <w:ind w:left="1236"/>
              <w:rPr>
                <w:sz w:val="22"/>
                <w:szCs w:val="22"/>
              </w:rPr>
            </w:pPr>
            <w:r>
              <w:rPr>
                <w:sz w:val="22"/>
                <w:szCs w:val="22"/>
              </w:rPr>
              <w:t>0</w:t>
            </w:r>
          </w:p>
        </w:tc>
      </w:tr>
    </w:tbl>
    <w:p w14:paraId="003338A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截止到2024年12月底，根据项目支出手续资料，项目收支明细账、项目资金支付凭证，预算资金全部按照计划执行，项目实际到位650万元，实际支出650万元，预算执行率100%。</w:t>
      </w:r>
    </w:p>
    <w:p w14:paraId="0BC9820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3D243CA6"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hint="eastAsia"/>
          <w:sz w:val="32"/>
          <w:szCs w:val="32"/>
          <w:lang w:eastAsia="zh-CN"/>
        </w:rPr>
        <w:t>）资金使用合规性</w:t>
      </w:r>
    </w:p>
    <w:p w14:paraId="7347B44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项目资金使用符合国家财经法规和财务管理制度以及有关专项资金管理办法的规定，资金的拨付有完整的审批程序和手续，符合项目预算批复或合同规定的用途，不存在截留、挤占、挪用、虚列支出等情况。</w:t>
      </w:r>
    </w:p>
    <w:p w14:paraId="45090D8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7C45A357"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2.组织实施</w:t>
      </w:r>
    </w:p>
    <w:p w14:paraId="524AB25E"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（1）管理制度健全性</w:t>
      </w:r>
    </w:p>
    <w:p w14:paraId="43F1C23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获取的制度文件，住房保障管理中心制定了《资金使用管理制度》、《唐山市中心区公租房后期管理实施细则》等管理制度，用于保障项目正常实施，但管理制度未对各房管所和房投物业管理台账格式进行统一，无法准确的提取同一口径的数据。</w:t>
      </w:r>
    </w:p>
    <w:p w14:paraId="37C2FA07"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该指标满分为3分，根据评分标准得1.5分，得分率50%。</w:t>
      </w:r>
    </w:p>
    <w:p w14:paraId="7C7776CB" w14:textId="77777777" w:rsidR="000F778D" w:rsidRDefault="000D65DE">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）制度执行有效性</w:t>
      </w:r>
    </w:p>
    <w:p w14:paraId="4D56BED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根据关于印发《唐山市市级项目支出绩效自评管理办法》的通知（唐财绩〔2020〕4号），市级预算部门应当按照年度开展绩效自评工作，被评价单位仅填写了绩效自评表，撰写评价报告。</w:t>
      </w:r>
    </w:p>
    <w:p w14:paraId="202D1E6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相关管理制度和项目过程资料，项目管理遵照国家、省、市对于保障性住房的管理要求执行，项目合同书、验收报告等资料齐全、项目实施的人员条件、场地设备、信息支撑等落实到位，但项目调整手续有待健全，如唐山市住房保障管理中心新增7套安置房房源，划拨给河北房管所进行管理，但未与河北房管所签订管理合同补充协议，项目执行仍以年初签订的管理合同为准。</w:t>
      </w:r>
    </w:p>
    <w:p w14:paraId="6E7FBBC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该指标满分为5分，根据评分标准得4分，得分率80%。</w:t>
      </w:r>
    </w:p>
    <w:p w14:paraId="210FAC4D" w14:textId="77777777" w:rsidR="000F778D" w:rsidRDefault="000D65DE">
      <w:pPr>
        <w:pStyle w:val="2"/>
        <w:spacing w:beforeLines="50" w:before="120" w:afterLines="50" w:after="120" w:line="360" w:lineRule="auto"/>
        <w:ind w:firstLineChars="200" w:firstLine="641"/>
        <w:rPr>
          <w:rFonts w:ascii="楷体_GB2312" w:eastAsia="楷体_GB2312" w:hAnsi="楷体_GB2312" w:cs="楷体_GB2312"/>
          <w:szCs w:val="32"/>
          <w:lang w:eastAsia="zh-CN"/>
        </w:rPr>
      </w:pPr>
      <w:bookmarkStart w:id="134" w:name="_Toc26990"/>
      <w:r>
        <w:rPr>
          <w:rFonts w:ascii="楷体_GB2312" w:eastAsia="楷体_GB2312" w:hAnsi="楷体_GB2312" w:cs="楷体_GB2312" w:hint="eastAsia"/>
          <w:szCs w:val="32"/>
          <w:lang w:eastAsia="zh-CN"/>
        </w:rPr>
        <w:t>（三）项目产出情况</w:t>
      </w:r>
      <w:bookmarkEnd w:id="134"/>
    </w:p>
    <w:p w14:paraId="12A7497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产出指标主要从产出数量、产出质量、产出时效和产出成本四个方面分析，项目产出情况指标满分30分，实际得分22.50分，得分率75%。</w:t>
      </w:r>
    </w:p>
    <w:p w14:paraId="66A5E404" w14:textId="77777777" w:rsidR="000F778D" w:rsidRDefault="000D65DE">
      <w:pPr>
        <w:pStyle w:val="ae"/>
        <w:spacing w:line="360" w:lineRule="auto"/>
        <w:rPr>
          <w:color w:val="000000" w:themeColor="text1"/>
          <w:sz w:val="32"/>
          <w:szCs w:val="32"/>
        </w:rPr>
      </w:pPr>
      <w:r>
        <w:rPr>
          <w:rFonts w:hint="eastAsia"/>
          <w:color w:val="000000" w:themeColor="text1"/>
          <w:sz w:val="32"/>
          <w:szCs w:val="32"/>
        </w:rPr>
        <w:t>项目过程情况</w:t>
      </w:r>
    </w:p>
    <w:tbl>
      <w:tblPr>
        <w:tblStyle w:val="aa"/>
        <w:tblW w:w="4997" w:type="pct"/>
        <w:jc w:val="center"/>
        <w:tblLook w:val="04A0" w:firstRow="1" w:lastRow="0" w:firstColumn="1" w:lastColumn="0" w:noHBand="0" w:noVBand="1"/>
      </w:tblPr>
      <w:tblGrid>
        <w:gridCol w:w="1433"/>
        <w:gridCol w:w="1262"/>
        <w:gridCol w:w="4363"/>
        <w:gridCol w:w="832"/>
        <w:gridCol w:w="1109"/>
      </w:tblGrid>
      <w:tr w:rsidR="000F778D" w14:paraId="6F214CC4" w14:textId="77777777">
        <w:trPr>
          <w:trHeight w:val="397"/>
          <w:tblHeader/>
          <w:jc w:val="center"/>
        </w:trPr>
        <w:tc>
          <w:tcPr>
            <w:tcW w:w="796" w:type="pct"/>
            <w:shd w:val="clear" w:color="auto" w:fill="DDD8C2" w:themeFill="background2" w:themeFillShade="E5"/>
            <w:vAlign w:val="center"/>
          </w:tcPr>
          <w:p w14:paraId="488DB988" w14:textId="77777777" w:rsidR="000F778D" w:rsidRDefault="000D65DE">
            <w:pPr>
              <w:pStyle w:val="af"/>
              <w:spacing w:line="360" w:lineRule="auto"/>
              <w:jc w:val="center"/>
              <w:rPr>
                <w:color w:val="000000" w:themeColor="text1"/>
              </w:rPr>
            </w:pPr>
            <w:r>
              <w:rPr>
                <w:rFonts w:hint="eastAsia"/>
                <w:color w:val="000000" w:themeColor="text1"/>
              </w:rPr>
              <w:t>一级指标及分值</w:t>
            </w:r>
          </w:p>
        </w:tc>
        <w:tc>
          <w:tcPr>
            <w:tcW w:w="701" w:type="pct"/>
            <w:shd w:val="clear" w:color="auto" w:fill="DDD8C2" w:themeFill="background2" w:themeFillShade="E5"/>
            <w:vAlign w:val="center"/>
          </w:tcPr>
          <w:p w14:paraId="0E717179" w14:textId="77777777" w:rsidR="000F778D" w:rsidRDefault="000D65DE">
            <w:pPr>
              <w:pStyle w:val="af"/>
              <w:spacing w:line="360" w:lineRule="auto"/>
              <w:jc w:val="center"/>
              <w:rPr>
                <w:color w:val="000000" w:themeColor="text1"/>
              </w:rPr>
            </w:pPr>
            <w:r>
              <w:rPr>
                <w:rFonts w:hint="eastAsia"/>
                <w:color w:val="000000" w:themeColor="text1"/>
              </w:rPr>
              <w:t>二级指标及分值</w:t>
            </w:r>
          </w:p>
        </w:tc>
        <w:tc>
          <w:tcPr>
            <w:tcW w:w="2424" w:type="pct"/>
            <w:shd w:val="clear" w:color="auto" w:fill="DDD8C2" w:themeFill="background2" w:themeFillShade="E5"/>
            <w:vAlign w:val="center"/>
          </w:tcPr>
          <w:p w14:paraId="350B080D" w14:textId="77777777" w:rsidR="000F778D" w:rsidRDefault="000D65DE">
            <w:pPr>
              <w:pStyle w:val="af"/>
              <w:spacing w:line="360" w:lineRule="auto"/>
              <w:jc w:val="center"/>
              <w:rPr>
                <w:color w:val="000000" w:themeColor="text1"/>
              </w:rPr>
            </w:pPr>
            <w:r>
              <w:rPr>
                <w:rFonts w:hint="eastAsia"/>
                <w:color w:val="000000" w:themeColor="text1"/>
              </w:rPr>
              <w:t>三级指标及分值</w:t>
            </w:r>
          </w:p>
        </w:tc>
        <w:tc>
          <w:tcPr>
            <w:tcW w:w="462" w:type="pct"/>
            <w:shd w:val="clear" w:color="auto" w:fill="DDD8C2" w:themeFill="background2" w:themeFillShade="E5"/>
            <w:vAlign w:val="center"/>
          </w:tcPr>
          <w:p w14:paraId="0F3EB471" w14:textId="77777777" w:rsidR="000F778D" w:rsidRDefault="000D65DE">
            <w:pPr>
              <w:pStyle w:val="af"/>
              <w:spacing w:line="360" w:lineRule="auto"/>
              <w:jc w:val="center"/>
              <w:rPr>
                <w:color w:val="000000" w:themeColor="text1"/>
              </w:rPr>
            </w:pPr>
            <w:r>
              <w:rPr>
                <w:rFonts w:hint="eastAsia"/>
                <w:color w:val="000000" w:themeColor="text1"/>
              </w:rPr>
              <w:t>得分</w:t>
            </w:r>
          </w:p>
        </w:tc>
        <w:tc>
          <w:tcPr>
            <w:tcW w:w="616" w:type="pct"/>
            <w:shd w:val="clear" w:color="auto" w:fill="DDD8C2" w:themeFill="background2" w:themeFillShade="E5"/>
            <w:vAlign w:val="center"/>
          </w:tcPr>
          <w:p w14:paraId="0A14FE35" w14:textId="77777777" w:rsidR="000F778D" w:rsidRDefault="000D65DE">
            <w:pPr>
              <w:pStyle w:val="af"/>
              <w:spacing w:line="360" w:lineRule="auto"/>
              <w:jc w:val="center"/>
              <w:rPr>
                <w:color w:val="000000" w:themeColor="text1"/>
              </w:rPr>
            </w:pPr>
            <w:r>
              <w:rPr>
                <w:rFonts w:hint="eastAsia"/>
                <w:color w:val="000000" w:themeColor="text1"/>
              </w:rPr>
              <w:t>得分率</w:t>
            </w:r>
          </w:p>
        </w:tc>
      </w:tr>
      <w:tr w:rsidR="000F778D" w14:paraId="355D1839" w14:textId="77777777">
        <w:trPr>
          <w:trHeight w:val="397"/>
          <w:tblHeader/>
          <w:jc w:val="center"/>
        </w:trPr>
        <w:tc>
          <w:tcPr>
            <w:tcW w:w="796" w:type="pct"/>
            <w:vMerge w:val="restart"/>
            <w:vAlign w:val="center"/>
          </w:tcPr>
          <w:p w14:paraId="62BD087A" w14:textId="77777777" w:rsidR="000F778D" w:rsidRDefault="000D65DE">
            <w:pPr>
              <w:pStyle w:val="af"/>
              <w:spacing w:line="360" w:lineRule="auto"/>
              <w:jc w:val="center"/>
              <w:rPr>
                <w:color w:val="000000" w:themeColor="text1"/>
              </w:rPr>
            </w:pPr>
            <w:r>
              <w:rPr>
                <w:rFonts w:hint="eastAsia"/>
                <w:color w:val="000000" w:themeColor="text1"/>
              </w:rPr>
              <w:t>产出</w:t>
            </w:r>
          </w:p>
          <w:p w14:paraId="53A90D8B" w14:textId="77777777" w:rsidR="000F778D" w:rsidRDefault="000D65DE">
            <w:pPr>
              <w:pStyle w:val="af"/>
              <w:spacing w:line="360" w:lineRule="auto"/>
              <w:jc w:val="center"/>
              <w:rPr>
                <w:color w:val="000000" w:themeColor="text1"/>
              </w:rPr>
            </w:pPr>
            <w:r>
              <w:rPr>
                <w:rFonts w:hint="eastAsia"/>
                <w:color w:val="000000" w:themeColor="text1"/>
              </w:rPr>
              <w:t>(3</w:t>
            </w:r>
            <w:r>
              <w:rPr>
                <w:rFonts w:hint="eastAsia"/>
                <w:color w:val="000000" w:themeColor="text1"/>
                <w:lang w:eastAsia="zh-CN"/>
              </w:rPr>
              <w:t>0</w:t>
            </w:r>
            <w:r>
              <w:rPr>
                <w:rFonts w:hint="eastAsia"/>
                <w:color w:val="000000" w:themeColor="text1"/>
              </w:rPr>
              <w:t>)</w:t>
            </w:r>
          </w:p>
        </w:tc>
        <w:tc>
          <w:tcPr>
            <w:tcW w:w="701" w:type="pct"/>
            <w:vMerge w:val="restart"/>
            <w:vAlign w:val="center"/>
          </w:tcPr>
          <w:p w14:paraId="40977336" w14:textId="77777777" w:rsidR="000F778D" w:rsidRDefault="000D65DE">
            <w:pPr>
              <w:pStyle w:val="af"/>
              <w:spacing w:line="360" w:lineRule="auto"/>
              <w:jc w:val="center"/>
              <w:rPr>
                <w:color w:val="000000" w:themeColor="text1"/>
              </w:rPr>
            </w:pPr>
            <w:r>
              <w:rPr>
                <w:rFonts w:hint="eastAsia"/>
                <w:color w:val="000000" w:themeColor="text1"/>
              </w:rPr>
              <w:t>产出数量（</w:t>
            </w:r>
            <w:r>
              <w:rPr>
                <w:rFonts w:hint="eastAsia"/>
                <w:color w:val="000000" w:themeColor="text1"/>
                <w:lang w:eastAsia="zh-CN"/>
              </w:rPr>
              <w:t>8</w:t>
            </w:r>
            <w:r>
              <w:rPr>
                <w:rFonts w:hint="eastAsia"/>
                <w:color w:val="000000" w:themeColor="text1"/>
              </w:rPr>
              <w:t>）</w:t>
            </w:r>
          </w:p>
        </w:tc>
        <w:tc>
          <w:tcPr>
            <w:tcW w:w="2424" w:type="pct"/>
            <w:vAlign w:val="center"/>
          </w:tcPr>
          <w:p w14:paraId="3D4A9A90" w14:textId="77777777" w:rsidR="000F778D" w:rsidRDefault="000D65DE">
            <w:pPr>
              <w:pStyle w:val="ac"/>
              <w:spacing w:line="360" w:lineRule="auto"/>
              <w:rPr>
                <w:color w:val="000000" w:themeColor="text1"/>
                <w:lang w:val="en-US" w:eastAsia="zh-CN"/>
              </w:rPr>
            </w:pPr>
            <w:r>
              <w:rPr>
                <w:rFonts w:cs="Times New Roman" w:hint="eastAsia"/>
                <w:color w:val="000000" w:themeColor="text1"/>
                <w:sz w:val="21"/>
                <w:szCs w:val="21"/>
                <w:lang w:val="en-US" w:eastAsia="zh-CN"/>
              </w:rPr>
              <w:t>维修服务小区数量</w:t>
            </w:r>
            <w:r>
              <w:rPr>
                <w:rFonts w:hint="eastAsia"/>
                <w:color w:val="000000" w:themeColor="text1"/>
                <w:lang w:val="en-US" w:eastAsia="zh-CN"/>
              </w:rPr>
              <w:t>（</w:t>
            </w:r>
            <w:r>
              <w:rPr>
                <w:rFonts w:hint="eastAsia"/>
                <w:color w:val="000000" w:themeColor="text1"/>
                <w:lang w:val="en-US" w:eastAsia="zh-CN"/>
              </w:rPr>
              <w:t>4</w:t>
            </w:r>
            <w:r>
              <w:rPr>
                <w:rFonts w:hint="eastAsia"/>
                <w:color w:val="000000" w:themeColor="text1"/>
                <w:lang w:val="en-US" w:eastAsia="zh-CN"/>
              </w:rPr>
              <w:t>）</w:t>
            </w:r>
          </w:p>
        </w:tc>
        <w:tc>
          <w:tcPr>
            <w:tcW w:w="462" w:type="pct"/>
            <w:vAlign w:val="center"/>
          </w:tcPr>
          <w:p w14:paraId="3EDAA226" w14:textId="77777777" w:rsidR="000F778D" w:rsidRDefault="000D65DE">
            <w:pPr>
              <w:pStyle w:val="af"/>
              <w:spacing w:line="360" w:lineRule="auto"/>
              <w:jc w:val="center"/>
              <w:rPr>
                <w:color w:val="000000" w:themeColor="text1"/>
                <w:lang w:eastAsia="zh-CN"/>
              </w:rPr>
            </w:pPr>
            <w:r>
              <w:rPr>
                <w:rFonts w:cs="Times New Roman" w:hint="eastAsia"/>
                <w:bCs/>
                <w:color w:val="000000" w:themeColor="text1"/>
                <w:lang w:eastAsia="zh-CN"/>
              </w:rPr>
              <w:t>2</w:t>
            </w:r>
          </w:p>
        </w:tc>
        <w:tc>
          <w:tcPr>
            <w:tcW w:w="616" w:type="pct"/>
            <w:vAlign w:val="center"/>
          </w:tcPr>
          <w:p w14:paraId="7A17338B" w14:textId="77777777" w:rsidR="000F778D" w:rsidRDefault="000D65DE">
            <w:pPr>
              <w:pStyle w:val="af"/>
              <w:spacing w:line="360" w:lineRule="auto"/>
              <w:jc w:val="center"/>
              <w:rPr>
                <w:color w:val="000000" w:themeColor="text1"/>
              </w:rPr>
            </w:pPr>
            <w:r>
              <w:rPr>
                <w:rFonts w:hint="eastAsia"/>
                <w:color w:val="000000" w:themeColor="text1"/>
                <w:lang w:eastAsia="zh-CN"/>
              </w:rPr>
              <w:t>5</w:t>
            </w:r>
            <w:r>
              <w:rPr>
                <w:rFonts w:hint="eastAsia"/>
                <w:color w:val="000000" w:themeColor="text1"/>
              </w:rPr>
              <w:t>0%</w:t>
            </w:r>
          </w:p>
        </w:tc>
      </w:tr>
      <w:tr w:rsidR="000F778D" w14:paraId="18F35162" w14:textId="77777777">
        <w:trPr>
          <w:trHeight w:val="397"/>
          <w:tblHeader/>
          <w:jc w:val="center"/>
        </w:trPr>
        <w:tc>
          <w:tcPr>
            <w:tcW w:w="796" w:type="pct"/>
            <w:vMerge/>
            <w:vAlign w:val="center"/>
          </w:tcPr>
          <w:p w14:paraId="31D96254" w14:textId="77777777" w:rsidR="000F778D" w:rsidRDefault="000F778D">
            <w:pPr>
              <w:pStyle w:val="af"/>
              <w:spacing w:line="360" w:lineRule="auto"/>
              <w:jc w:val="center"/>
              <w:rPr>
                <w:color w:val="000000" w:themeColor="text1"/>
              </w:rPr>
            </w:pPr>
          </w:p>
        </w:tc>
        <w:tc>
          <w:tcPr>
            <w:tcW w:w="701" w:type="pct"/>
            <w:vMerge/>
            <w:vAlign w:val="center"/>
          </w:tcPr>
          <w:p w14:paraId="6DAD1282" w14:textId="77777777" w:rsidR="000F778D" w:rsidRDefault="000F778D">
            <w:pPr>
              <w:pStyle w:val="af"/>
              <w:spacing w:line="360" w:lineRule="auto"/>
              <w:jc w:val="center"/>
              <w:rPr>
                <w:color w:val="000000" w:themeColor="text1"/>
              </w:rPr>
            </w:pPr>
          </w:p>
        </w:tc>
        <w:tc>
          <w:tcPr>
            <w:tcW w:w="2424" w:type="pct"/>
            <w:vAlign w:val="center"/>
          </w:tcPr>
          <w:p w14:paraId="5455982B" w14:textId="77777777" w:rsidR="000F778D" w:rsidRDefault="000D65DE">
            <w:pPr>
              <w:pStyle w:val="ac"/>
              <w:spacing w:line="360" w:lineRule="auto"/>
              <w:rPr>
                <w:color w:val="000000" w:themeColor="text1"/>
                <w:lang w:val="en-US" w:eastAsia="zh-CN"/>
              </w:rPr>
            </w:pPr>
            <w:r>
              <w:rPr>
                <w:rFonts w:cs="Times New Roman" w:hint="eastAsia"/>
                <w:color w:val="000000" w:themeColor="text1"/>
                <w:sz w:val="21"/>
                <w:szCs w:val="21"/>
                <w:lang w:val="en-US" w:eastAsia="zh-CN"/>
              </w:rPr>
              <w:t>维修任务完成数量</w:t>
            </w:r>
            <w:r>
              <w:rPr>
                <w:rFonts w:hint="eastAsia"/>
                <w:color w:val="000000" w:themeColor="text1"/>
                <w:lang w:val="en-US" w:eastAsia="zh-CN"/>
              </w:rPr>
              <w:t>（</w:t>
            </w:r>
            <w:r>
              <w:rPr>
                <w:rFonts w:hint="eastAsia"/>
                <w:color w:val="000000" w:themeColor="text1"/>
                <w:lang w:val="en-US" w:eastAsia="zh-CN"/>
              </w:rPr>
              <w:t>4</w:t>
            </w:r>
            <w:r>
              <w:rPr>
                <w:rFonts w:hint="eastAsia"/>
                <w:color w:val="000000" w:themeColor="text1"/>
                <w:lang w:val="en-US" w:eastAsia="zh-CN"/>
              </w:rPr>
              <w:t>）</w:t>
            </w:r>
          </w:p>
        </w:tc>
        <w:tc>
          <w:tcPr>
            <w:tcW w:w="462" w:type="pct"/>
            <w:vAlign w:val="center"/>
          </w:tcPr>
          <w:p w14:paraId="7BA44D72"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616" w:type="pct"/>
            <w:vAlign w:val="center"/>
          </w:tcPr>
          <w:p w14:paraId="2C498693"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7C2AF262" w14:textId="77777777">
        <w:trPr>
          <w:trHeight w:val="397"/>
          <w:tblHeader/>
          <w:jc w:val="center"/>
        </w:trPr>
        <w:tc>
          <w:tcPr>
            <w:tcW w:w="796" w:type="pct"/>
            <w:vMerge/>
            <w:vAlign w:val="center"/>
          </w:tcPr>
          <w:p w14:paraId="4840DD22" w14:textId="77777777" w:rsidR="000F778D" w:rsidRDefault="000F778D">
            <w:pPr>
              <w:pStyle w:val="af"/>
              <w:spacing w:line="360" w:lineRule="auto"/>
              <w:jc w:val="center"/>
              <w:rPr>
                <w:color w:val="000000" w:themeColor="text1"/>
              </w:rPr>
            </w:pPr>
          </w:p>
        </w:tc>
        <w:tc>
          <w:tcPr>
            <w:tcW w:w="701" w:type="pct"/>
            <w:vMerge w:val="restart"/>
            <w:vAlign w:val="center"/>
          </w:tcPr>
          <w:p w14:paraId="0227B0D3" w14:textId="77777777" w:rsidR="000F778D" w:rsidRDefault="000D65DE">
            <w:pPr>
              <w:pStyle w:val="af"/>
              <w:spacing w:line="360" w:lineRule="auto"/>
              <w:jc w:val="center"/>
              <w:rPr>
                <w:color w:val="000000" w:themeColor="text1"/>
              </w:rPr>
            </w:pPr>
            <w:r>
              <w:rPr>
                <w:rFonts w:hint="eastAsia"/>
                <w:color w:val="000000" w:themeColor="text1"/>
              </w:rPr>
              <w:t>产出质量（</w:t>
            </w:r>
            <w:r>
              <w:rPr>
                <w:rFonts w:hint="eastAsia"/>
                <w:color w:val="000000" w:themeColor="text1"/>
              </w:rPr>
              <w:t>8</w:t>
            </w:r>
            <w:r>
              <w:rPr>
                <w:rFonts w:hint="eastAsia"/>
                <w:color w:val="000000" w:themeColor="text1"/>
              </w:rPr>
              <w:t>）</w:t>
            </w:r>
          </w:p>
        </w:tc>
        <w:tc>
          <w:tcPr>
            <w:tcW w:w="2424" w:type="pct"/>
            <w:vAlign w:val="center"/>
          </w:tcPr>
          <w:p w14:paraId="4A7EE1C1" w14:textId="77777777" w:rsidR="000F778D" w:rsidRDefault="000D65DE">
            <w:pPr>
              <w:widowControl/>
              <w:spacing w:line="360" w:lineRule="auto"/>
              <w:jc w:val="center"/>
              <w:textAlignment w:val="center"/>
              <w:rPr>
                <w:color w:val="000000" w:themeColor="text1"/>
                <w:lang w:eastAsia="zh-CN"/>
              </w:rPr>
            </w:pPr>
            <w:r>
              <w:rPr>
                <w:rFonts w:ascii="Times New Roman" w:eastAsia="仿宋_GB2312" w:hAnsi="Times New Roman" w:cs="Times New Roman" w:hint="eastAsia"/>
                <w:color w:val="000000" w:themeColor="text1"/>
                <w:lang w:eastAsia="zh-CN"/>
              </w:rPr>
              <w:t>住房及公共设施完好率</w:t>
            </w:r>
            <w:r>
              <w:rPr>
                <w:rFonts w:ascii="Times New Roman" w:eastAsia="仿宋_GB2312" w:hAnsi="Times New Roman" w:cs="宋体" w:hint="eastAsia"/>
                <w:bCs/>
                <w:color w:val="000000" w:themeColor="text1"/>
                <w:sz w:val="22"/>
                <w:szCs w:val="22"/>
                <w:lang w:eastAsia="zh-CN"/>
              </w:rPr>
              <w:t>（</w:t>
            </w:r>
            <w:r>
              <w:rPr>
                <w:rFonts w:ascii="Times New Roman" w:eastAsia="仿宋_GB2312" w:hAnsi="Times New Roman" w:cs="宋体" w:hint="eastAsia"/>
                <w:bCs/>
                <w:color w:val="000000" w:themeColor="text1"/>
                <w:sz w:val="22"/>
                <w:szCs w:val="22"/>
                <w:lang w:eastAsia="zh-CN"/>
              </w:rPr>
              <w:t>4</w:t>
            </w:r>
            <w:r>
              <w:rPr>
                <w:rFonts w:ascii="Times New Roman" w:eastAsia="仿宋_GB2312" w:hAnsi="Times New Roman" w:cs="宋体" w:hint="eastAsia"/>
                <w:bCs/>
                <w:color w:val="000000" w:themeColor="text1"/>
                <w:sz w:val="22"/>
                <w:szCs w:val="22"/>
                <w:lang w:eastAsia="zh-CN"/>
              </w:rPr>
              <w:t>）</w:t>
            </w:r>
          </w:p>
        </w:tc>
        <w:tc>
          <w:tcPr>
            <w:tcW w:w="462" w:type="pct"/>
            <w:vAlign w:val="center"/>
          </w:tcPr>
          <w:p w14:paraId="42F3470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3</w:t>
            </w:r>
          </w:p>
        </w:tc>
        <w:tc>
          <w:tcPr>
            <w:tcW w:w="616" w:type="pct"/>
            <w:vAlign w:val="center"/>
          </w:tcPr>
          <w:p w14:paraId="2EEE4945" w14:textId="77777777" w:rsidR="000F778D" w:rsidRDefault="000D65DE">
            <w:pPr>
              <w:pStyle w:val="af"/>
              <w:spacing w:line="360" w:lineRule="auto"/>
              <w:jc w:val="center"/>
              <w:rPr>
                <w:color w:val="000000" w:themeColor="text1"/>
              </w:rPr>
            </w:pPr>
            <w:r>
              <w:rPr>
                <w:rFonts w:hint="eastAsia"/>
                <w:color w:val="000000" w:themeColor="text1"/>
                <w:lang w:eastAsia="zh-CN"/>
              </w:rPr>
              <w:t>75</w:t>
            </w:r>
            <w:r>
              <w:rPr>
                <w:rFonts w:hint="eastAsia"/>
                <w:color w:val="000000" w:themeColor="text1"/>
              </w:rPr>
              <w:t>%</w:t>
            </w:r>
          </w:p>
        </w:tc>
      </w:tr>
      <w:tr w:rsidR="000F778D" w14:paraId="5728ECC6" w14:textId="77777777">
        <w:trPr>
          <w:trHeight w:val="397"/>
          <w:tblHeader/>
          <w:jc w:val="center"/>
        </w:trPr>
        <w:tc>
          <w:tcPr>
            <w:tcW w:w="796" w:type="pct"/>
            <w:vMerge/>
            <w:vAlign w:val="center"/>
          </w:tcPr>
          <w:p w14:paraId="43B1B080" w14:textId="77777777" w:rsidR="000F778D" w:rsidRDefault="000F778D">
            <w:pPr>
              <w:pStyle w:val="af"/>
              <w:spacing w:line="360" w:lineRule="auto"/>
              <w:jc w:val="center"/>
              <w:rPr>
                <w:color w:val="000000" w:themeColor="text1"/>
              </w:rPr>
            </w:pPr>
          </w:p>
        </w:tc>
        <w:tc>
          <w:tcPr>
            <w:tcW w:w="701" w:type="pct"/>
            <w:vMerge/>
            <w:vAlign w:val="center"/>
          </w:tcPr>
          <w:p w14:paraId="43568B31" w14:textId="77777777" w:rsidR="000F778D" w:rsidRDefault="000F778D">
            <w:pPr>
              <w:pStyle w:val="af"/>
              <w:spacing w:line="360" w:lineRule="auto"/>
              <w:jc w:val="center"/>
              <w:rPr>
                <w:color w:val="000000" w:themeColor="text1"/>
              </w:rPr>
            </w:pPr>
          </w:p>
        </w:tc>
        <w:tc>
          <w:tcPr>
            <w:tcW w:w="2424" w:type="pct"/>
            <w:vAlign w:val="center"/>
          </w:tcPr>
          <w:p w14:paraId="35178146" w14:textId="77777777" w:rsidR="000F778D" w:rsidRDefault="000D65DE">
            <w:pPr>
              <w:widowControl/>
              <w:spacing w:line="360" w:lineRule="auto"/>
              <w:jc w:val="center"/>
              <w:textAlignment w:val="center"/>
              <w:rPr>
                <w:color w:val="000000" w:themeColor="text1"/>
              </w:rPr>
            </w:pPr>
            <w:r>
              <w:rPr>
                <w:rFonts w:ascii="Times New Roman" w:eastAsia="仿宋_GB2312" w:hAnsi="Times New Roman" w:cs="Times New Roman" w:hint="eastAsia"/>
                <w:color w:val="000000" w:themeColor="text1"/>
              </w:rPr>
              <w:t>维修验收合格率</w:t>
            </w:r>
            <w:r>
              <w:rPr>
                <w:rFonts w:ascii="Times New Roman" w:eastAsia="仿宋_GB2312" w:hAnsi="Times New Roman" w:cs="宋体" w:hint="eastAsia"/>
                <w:bCs/>
                <w:color w:val="000000" w:themeColor="text1"/>
                <w:sz w:val="22"/>
                <w:szCs w:val="22"/>
              </w:rPr>
              <w:t>（</w:t>
            </w:r>
            <w:r>
              <w:rPr>
                <w:rFonts w:ascii="Times New Roman" w:eastAsia="仿宋_GB2312" w:hAnsi="Times New Roman" w:cs="宋体" w:hint="eastAsia"/>
                <w:bCs/>
                <w:color w:val="000000" w:themeColor="text1"/>
                <w:sz w:val="22"/>
                <w:szCs w:val="22"/>
              </w:rPr>
              <w:t>4</w:t>
            </w:r>
            <w:r>
              <w:rPr>
                <w:rFonts w:ascii="Times New Roman" w:eastAsia="仿宋_GB2312" w:hAnsi="Times New Roman" w:cs="宋体" w:hint="eastAsia"/>
                <w:bCs/>
                <w:color w:val="000000" w:themeColor="text1"/>
                <w:sz w:val="22"/>
                <w:szCs w:val="22"/>
              </w:rPr>
              <w:t>）</w:t>
            </w:r>
          </w:p>
        </w:tc>
        <w:tc>
          <w:tcPr>
            <w:tcW w:w="462" w:type="pct"/>
            <w:vAlign w:val="center"/>
          </w:tcPr>
          <w:p w14:paraId="69C554BB" w14:textId="77777777" w:rsidR="000F778D" w:rsidRDefault="000D65DE">
            <w:pPr>
              <w:pStyle w:val="af"/>
              <w:spacing w:line="360" w:lineRule="auto"/>
              <w:jc w:val="center"/>
              <w:rPr>
                <w:color w:val="000000" w:themeColor="text1"/>
              </w:rPr>
            </w:pPr>
            <w:r>
              <w:rPr>
                <w:rFonts w:hint="eastAsia"/>
                <w:color w:val="000000" w:themeColor="text1"/>
              </w:rPr>
              <w:t>4</w:t>
            </w:r>
          </w:p>
        </w:tc>
        <w:tc>
          <w:tcPr>
            <w:tcW w:w="616" w:type="pct"/>
            <w:vAlign w:val="center"/>
          </w:tcPr>
          <w:p w14:paraId="6CC2DDBB"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5422C6DA" w14:textId="77777777">
        <w:trPr>
          <w:trHeight w:val="397"/>
          <w:tblHeader/>
          <w:jc w:val="center"/>
        </w:trPr>
        <w:tc>
          <w:tcPr>
            <w:tcW w:w="796" w:type="pct"/>
            <w:vMerge/>
            <w:vAlign w:val="center"/>
          </w:tcPr>
          <w:p w14:paraId="6C208BF9" w14:textId="77777777" w:rsidR="000F778D" w:rsidRDefault="000F778D">
            <w:pPr>
              <w:pStyle w:val="af"/>
              <w:spacing w:line="360" w:lineRule="auto"/>
              <w:jc w:val="center"/>
              <w:rPr>
                <w:color w:val="000000" w:themeColor="text1"/>
              </w:rPr>
            </w:pPr>
          </w:p>
        </w:tc>
        <w:tc>
          <w:tcPr>
            <w:tcW w:w="701" w:type="pct"/>
            <w:vMerge w:val="restart"/>
            <w:vAlign w:val="center"/>
          </w:tcPr>
          <w:p w14:paraId="03B43536" w14:textId="77777777" w:rsidR="000F778D" w:rsidRDefault="000D65DE">
            <w:pPr>
              <w:pStyle w:val="af"/>
              <w:spacing w:line="360" w:lineRule="auto"/>
              <w:jc w:val="center"/>
              <w:rPr>
                <w:color w:val="000000" w:themeColor="text1"/>
              </w:rPr>
            </w:pPr>
            <w:r>
              <w:rPr>
                <w:rFonts w:hint="eastAsia"/>
                <w:color w:val="000000" w:themeColor="text1"/>
              </w:rPr>
              <w:t>产出时效（</w:t>
            </w:r>
            <w:r>
              <w:rPr>
                <w:rFonts w:hint="eastAsia"/>
                <w:color w:val="000000" w:themeColor="text1"/>
                <w:lang w:eastAsia="zh-CN"/>
              </w:rPr>
              <w:t>8</w:t>
            </w:r>
            <w:r>
              <w:rPr>
                <w:rFonts w:hint="eastAsia"/>
                <w:color w:val="000000" w:themeColor="text1"/>
              </w:rPr>
              <w:t>）</w:t>
            </w:r>
          </w:p>
        </w:tc>
        <w:tc>
          <w:tcPr>
            <w:tcW w:w="2424" w:type="pct"/>
            <w:vAlign w:val="center"/>
          </w:tcPr>
          <w:p w14:paraId="182718C5" w14:textId="77777777" w:rsidR="000F778D" w:rsidRDefault="000D65DE">
            <w:pPr>
              <w:pStyle w:val="af"/>
              <w:spacing w:line="360" w:lineRule="auto"/>
              <w:jc w:val="center"/>
              <w:rPr>
                <w:color w:val="000000" w:themeColor="text1"/>
                <w:lang w:eastAsia="zh-CN"/>
              </w:rPr>
            </w:pPr>
            <w:r>
              <w:rPr>
                <w:rFonts w:cs="Times New Roman" w:hint="eastAsia"/>
                <w:color w:val="000000" w:themeColor="text1"/>
                <w:lang w:eastAsia="zh-CN"/>
              </w:rPr>
              <w:t>保障性住房维修及时率</w:t>
            </w:r>
            <w:r>
              <w:rPr>
                <w:rFonts w:hint="eastAsia"/>
                <w:color w:val="000000" w:themeColor="text1"/>
                <w:lang w:eastAsia="zh-CN"/>
              </w:rPr>
              <w:t>（</w:t>
            </w:r>
            <w:r>
              <w:rPr>
                <w:rFonts w:hint="eastAsia"/>
                <w:color w:val="000000" w:themeColor="text1"/>
                <w:lang w:eastAsia="zh-CN"/>
              </w:rPr>
              <w:t>4</w:t>
            </w:r>
            <w:r>
              <w:rPr>
                <w:rFonts w:hint="eastAsia"/>
                <w:color w:val="000000" w:themeColor="text1"/>
                <w:lang w:eastAsia="zh-CN"/>
              </w:rPr>
              <w:t>）</w:t>
            </w:r>
          </w:p>
        </w:tc>
        <w:tc>
          <w:tcPr>
            <w:tcW w:w="462" w:type="pct"/>
            <w:vAlign w:val="center"/>
          </w:tcPr>
          <w:p w14:paraId="0367202F"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616" w:type="pct"/>
            <w:vAlign w:val="center"/>
          </w:tcPr>
          <w:p w14:paraId="65AE071F"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59BC9FE2" w14:textId="77777777">
        <w:trPr>
          <w:trHeight w:val="397"/>
          <w:tblHeader/>
          <w:jc w:val="center"/>
        </w:trPr>
        <w:tc>
          <w:tcPr>
            <w:tcW w:w="796" w:type="pct"/>
            <w:vMerge/>
            <w:vAlign w:val="center"/>
          </w:tcPr>
          <w:p w14:paraId="3EDA5B17" w14:textId="77777777" w:rsidR="000F778D" w:rsidRDefault="000F778D">
            <w:pPr>
              <w:pStyle w:val="af"/>
              <w:spacing w:line="360" w:lineRule="auto"/>
              <w:jc w:val="center"/>
              <w:rPr>
                <w:color w:val="000000" w:themeColor="text1"/>
              </w:rPr>
            </w:pPr>
          </w:p>
        </w:tc>
        <w:tc>
          <w:tcPr>
            <w:tcW w:w="701" w:type="pct"/>
            <w:vMerge/>
            <w:vAlign w:val="center"/>
          </w:tcPr>
          <w:p w14:paraId="34086360" w14:textId="77777777" w:rsidR="000F778D" w:rsidRDefault="000F778D">
            <w:pPr>
              <w:pStyle w:val="af"/>
              <w:spacing w:line="360" w:lineRule="auto"/>
              <w:jc w:val="center"/>
              <w:rPr>
                <w:color w:val="000000" w:themeColor="text1"/>
              </w:rPr>
            </w:pPr>
          </w:p>
        </w:tc>
        <w:tc>
          <w:tcPr>
            <w:tcW w:w="2424" w:type="pct"/>
            <w:vAlign w:val="center"/>
          </w:tcPr>
          <w:p w14:paraId="5D7C2498" w14:textId="77777777" w:rsidR="000F778D" w:rsidRDefault="000D65DE">
            <w:pPr>
              <w:pStyle w:val="af"/>
              <w:spacing w:line="360" w:lineRule="auto"/>
              <w:jc w:val="center"/>
              <w:rPr>
                <w:rFonts w:cs="Times New Roman"/>
                <w:color w:val="000000" w:themeColor="text1"/>
                <w:lang w:eastAsia="zh-CN"/>
              </w:rPr>
            </w:pPr>
            <w:r>
              <w:rPr>
                <w:rFonts w:cs="Times New Roman" w:hint="eastAsia"/>
                <w:color w:val="000000" w:themeColor="text1"/>
                <w:lang w:eastAsia="zh-CN"/>
              </w:rPr>
              <w:t>维修资金支付及时性</w:t>
            </w:r>
            <w:r>
              <w:rPr>
                <w:rFonts w:hint="eastAsia"/>
                <w:color w:val="000000" w:themeColor="text1"/>
                <w:lang w:eastAsia="zh-CN"/>
              </w:rPr>
              <w:t>（</w:t>
            </w:r>
            <w:r>
              <w:rPr>
                <w:rFonts w:hint="eastAsia"/>
                <w:color w:val="000000" w:themeColor="text1"/>
                <w:lang w:eastAsia="zh-CN"/>
              </w:rPr>
              <w:t>4</w:t>
            </w:r>
            <w:r>
              <w:rPr>
                <w:rFonts w:hint="eastAsia"/>
                <w:color w:val="000000" w:themeColor="text1"/>
                <w:lang w:eastAsia="zh-CN"/>
              </w:rPr>
              <w:t>）</w:t>
            </w:r>
          </w:p>
        </w:tc>
        <w:tc>
          <w:tcPr>
            <w:tcW w:w="462" w:type="pct"/>
            <w:vAlign w:val="center"/>
          </w:tcPr>
          <w:p w14:paraId="60FD208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1</w:t>
            </w:r>
          </w:p>
        </w:tc>
        <w:tc>
          <w:tcPr>
            <w:tcW w:w="616" w:type="pct"/>
            <w:vAlign w:val="center"/>
          </w:tcPr>
          <w:p w14:paraId="616B8009"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25</w:t>
            </w:r>
            <w:r>
              <w:rPr>
                <w:rFonts w:hint="eastAsia"/>
                <w:color w:val="000000" w:themeColor="text1"/>
              </w:rPr>
              <w:t>%</w:t>
            </w:r>
          </w:p>
        </w:tc>
      </w:tr>
      <w:tr w:rsidR="000F778D" w14:paraId="621936B5" w14:textId="77777777">
        <w:trPr>
          <w:trHeight w:val="397"/>
          <w:tblHeader/>
          <w:jc w:val="center"/>
        </w:trPr>
        <w:tc>
          <w:tcPr>
            <w:tcW w:w="796" w:type="pct"/>
            <w:vMerge/>
            <w:vAlign w:val="center"/>
          </w:tcPr>
          <w:p w14:paraId="2B5AD50A" w14:textId="77777777" w:rsidR="000F778D" w:rsidRDefault="000F778D">
            <w:pPr>
              <w:pStyle w:val="af"/>
              <w:spacing w:line="360" w:lineRule="auto"/>
              <w:jc w:val="center"/>
              <w:rPr>
                <w:color w:val="000000" w:themeColor="text1"/>
              </w:rPr>
            </w:pPr>
          </w:p>
        </w:tc>
        <w:tc>
          <w:tcPr>
            <w:tcW w:w="701" w:type="pct"/>
            <w:vMerge w:val="restart"/>
            <w:vAlign w:val="center"/>
          </w:tcPr>
          <w:p w14:paraId="6F7C616A" w14:textId="77777777" w:rsidR="000F778D" w:rsidRDefault="000D65DE">
            <w:pPr>
              <w:pStyle w:val="af"/>
              <w:spacing w:line="360" w:lineRule="auto"/>
              <w:jc w:val="center"/>
              <w:rPr>
                <w:color w:val="000000" w:themeColor="text1"/>
              </w:rPr>
            </w:pPr>
            <w:r>
              <w:rPr>
                <w:rFonts w:hint="eastAsia"/>
                <w:color w:val="000000" w:themeColor="text1"/>
              </w:rPr>
              <w:t>产出成本（</w:t>
            </w:r>
            <w:r>
              <w:rPr>
                <w:rFonts w:hint="eastAsia"/>
                <w:color w:val="000000" w:themeColor="text1"/>
                <w:lang w:eastAsia="zh-CN"/>
              </w:rPr>
              <w:t>6</w:t>
            </w:r>
            <w:r>
              <w:rPr>
                <w:rFonts w:hint="eastAsia"/>
                <w:color w:val="000000" w:themeColor="text1"/>
              </w:rPr>
              <w:t>）</w:t>
            </w:r>
          </w:p>
        </w:tc>
        <w:tc>
          <w:tcPr>
            <w:tcW w:w="2424" w:type="pct"/>
            <w:vAlign w:val="center"/>
          </w:tcPr>
          <w:p w14:paraId="1F9D1204" w14:textId="77777777" w:rsidR="000F778D" w:rsidRDefault="000D65DE">
            <w:pPr>
              <w:widowControl/>
              <w:spacing w:line="360" w:lineRule="auto"/>
              <w:jc w:val="center"/>
              <w:textAlignment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维修作业单价成本</w:t>
            </w:r>
            <w:r>
              <w:rPr>
                <w:rFonts w:ascii="Times New Roman" w:eastAsia="仿宋_GB2312" w:hAnsi="Times New Roman" w:hint="eastAsia"/>
                <w:color w:val="000000" w:themeColor="text1"/>
                <w:lang w:eastAsia="zh-CN"/>
              </w:rPr>
              <w:t>（</w:t>
            </w:r>
            <w:r>
              <w:rPr>
                <w:rFonts w:ascii="Times New Roman" w:eastAsia="仿宋_GB2312" w:hAnsi="Times New Roman" w:hint="eastAsia"/>
                <w:color w:val="000000" w:themeColor="text1"/>
                <w:lang w:eastAsia="zh-CN"/>
              </w:rPr>
              <w:t>3</w:t>
            </w:r>
            <w:r>
              <w:rPr>
                <w:rFonts w:ascii="Times New Roman" w:eastAsia="仿宋_GB2312" w:hAnsi="Times New Roman" w:hint="eastAsia"/>
                <w:color w:val="000000" w:themeColor="text1"/>
                <w:lang w:eastAsia="zh-CN"/>
              </w:rPr>
              <w:t>）</w:t>
            </w:r>
          </w:p>
        </w:tc>
        <w:tc>
          <w:tcPr>
            <w:tcW w:w="462" w:type="pct"/>
            <w:vAlign w:val="center"/>
          </w:tcPr>
          <w:p w14:paraId="6BB95794"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1.5</w:t>
            </w:r>
          </w:p>
        </w:tc>
        <w:tc>
          <w:tcPr>
            <w:tcW w:w="616" w:type="pct"/>
            <w:vAlign w:val="center"/>
          </w:tcPr>
          <w:p w14:paraId="6E534D61"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50%</w:t>
            </w:r>
          </w:p>
        </w:tc>
      </w:tr>
      <w:tr w:rsidR="000F778D" w14:paraId="21FB6851" w14:textId="77777777">
        <w:trPr>
          <w:trHeight w:val="397"/>
          <w:tblHeader/>
          <w:jc w:val="center"/>
        </w:trPr>
        <w:tc>
          <w:tcPr>
            <w:tcW w:w="796" w:type="pct"/>
            <w:vMerge/>
            <w:vAlign w:val="center"/>
          </w:tcPr>
          <w:p w14:paraId="7D85BAA0" w14:textId="77777777" w:rsidR="000F778D" w:rsidRDefault="000F778D">
            <w:pPr>
              <w:pStyle w:val="af"/>
              <w:spacing w:line="360" w:lineRule="auto"/>
              <w:jc w:val="center"/>
              <w:rPr>
                <w:color w:val="000000" w:themeColor="text1"/>
              </w:rPr>
            </w:pPr>
          </w:p>
        </w:tc>
        <w:tc>
          <w:tcPr>
            <w:tcW w:w="701" w:type="pct"/>
            <w:vMerge/>
            <w:vAlign w:val="center"/>
          </w:tcPr>
          <w:p w14:paraId="4876C1EB" w14:textId="77777777" w:rsidR="000F778D" w:rsidRDefault="000F778D">
            <w:pPr>
              <w:pStyle w:val="af"/>
              <w:spacing w:line="360" w:lineRule="auto"/>
              <w:jc w:val="center"/>
              <w:rPr>
                <w:color w:val="000000" w:themeColor="text1"/>
              </w:rPr>
            </w:pPr>
          </w:p>
        </w:tc>
        <w:tc>
          <w:tcPr>
            <w:tcW w:w="2424" w:type="pct"/>
            <w:vAlign w:val="center"/>
          </w:tcPr>
          <w:p w14:paraId="4236B123" w14:textId="77777777" w:rsidR="000F778D" w:rsidRDefault="000D65DE">
            <w:pPr>
              <w:widowControl/>
              <w:spacing w:line="360" w:lineRule="auto"/>
              <w:jc w:val="center"/>
              <w:textAlignment w:val="center"/>
              <w:rPr>
                <w:color w:val="000000" w:themeColor="text1"/>
              </w:rPr>
            </w:pPr>
            <w:r>
              <w:rPr>
                <w:rFonts w:ascii="Times New Roman" w:eastAsia="仿宋_GB2312" w:hAnsi="Times New Roman" w:cs="Times New Roman" w:hint="eastAsia"/>
                <w:color w:val="000000" w:themeColor="text1"/>
              </w:rPr>
              <w:t>维修总成本控制</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lang w:eastAsia="zh-CN"/>
              </w:rPr>
              <w:t>3</w:t>
            </w:r>
            <w:r>
              <w:rPr>
                <w:rFonts w:ascii="Times New Roman" w:eastAsia="仿宋_GB2312" w:hAnsi="Times New Roman" w:hint="eastAsia"/>
                <w:color w:val="000000" w:themeColor="text1"/>
              </w:rPr>
              <w:t>）</w:t>
            </w:r>
          </w:p>
        </w:tc>
        <w:tc>
          <w:tcPr>
            <w:tcW w:w="462" w:type="pct"/>
            <w:vAlign w:val="center"/>
          </w:tcPr>
          <w:p w14:paraId="1ED54B8C"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3</w:t>
            </w:r>
          </w:p>
        </w:tc>
        <w:tc>
          <w:tcPr>
            <w:tcW w:w="616" w:type="pct"/>
            <w:vAlign w:val="center"/>
          </w:tcPr>
          <w:p w14:paraId="782D43D9" w14:textId="77777777" w:rsidR="000F778D" w:rsidRDefault="000D65DE">
            <w:pPr>
              <w:pStyle w:val="af"/>
              <w:spacing w:line="360" w:lineRule="auto"/>
              <w:jc w:val="center"/>
              <w:rPr>
                <w:color w:val="000000" w:themeColor="text1"/>
              </w:rPr>
            </w:pPr>
            <w:r>
              <w:rPr>
                <w:rFonts w:hint="eastAsia"/>
                <w:color w:val="000000" w:themeColor="text1"/>
                <w:lang w:eastAsia="zh-CN"/>
              </w:rPr>
              <w:t>100%</w:t>
            </w:r>
          </w:p>
        </w:tc>
      </w:tr>
    </w:tbl>
    <w:p w14:paraId="55FAA413"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1.产出数量</w:t>
      </w:r>
    </w:p>
    <w:p w14:paraId="65489335"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（1）维修服务小区数量</w:t>
      </w:r>
    </w:p>
    <w:p w14:paraId="62AC975D" w14:textId="73EA90C9"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房管所和房投物业提供的维修台账以及公租房维修工程结算审核报告，2024年度维修小区数量为瑞安园、骏安园、旭安园、河联园、和顺园、祥泰园、益民园、新景楼、惠民园9个小区，未覆盖全部公租房区域。</w:t>
      </w:r>
    </w:p>
    <w:p w14:paraId="2687F6F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该指标满分为4分，根据评分标准得2分，得分率50%。</w:t>
      </w:r>
    </w:p>
    <w:p w14:paraId="52EF076F"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（2）维修任务完成数量</w:t>
      </w:r>
    </w:p>
    <w:p w14:paraId="2FC6719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根据房管所和房投物业提供的维修台账以及入户调查结果，当年度报修的内容全部维修完毕，住户对维修结果满意。</w:t>
      </w:r>
    </w:p>
    <w:p w14:paraId="4CDE18B1"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6682AC70" w14:textId="77777777" w:rsidR="000F778D" w:rsidRDefault="000D65DE">
      <w:pPr>
        <w:pStyle w:val="3"/>
        <w:keepNext w:val="0"/>
        <w:keepLines w:val="0"/>
        <w:widowControl w:val="0"/>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2.产出质量</w:t>
      </w:r>
    </w:p>
    <w:p w14:paraId="623C1A3C" w14:textId="77777777" w:rsidR="000F778D" w:rsidRDefault="000D65DE">
      <w:pPr>
        <w:pStyle w:val="ad"/>
        <w:spacing w:line="360" w:lineRule="auto"/>
        <w:ind w:firstLine="640"/>
        <w:rPr>
          <w:rFonts w:ascii="仿宋_GB2312" w:hAnsi="仿宋_GB2312" w:cs="仿宋_GB2312"/>
          <w:sz w:val="32"/>
          <w:szCs w:val="32"/>
          <w:lang w:val="en-US" w:eastAsia="zh-CN"/>
        </w:rPr>
      </w:pPr>
      <w:r>
        <w:rPr>
          <w:rFonts w:ascii="仿宋_GB2312" w:hAnsi="仿宋_GB2312" w:cs="仿宋_GB2312" w:hint="eastAsia"/>
          <w:sz w:val="32"/>
          <w:szCs w:val="32"/>
          <w:lang w:val="en-US" w:eastAsia="zh-CN"/>
        </w:rPr>
        <w:t>（1）</w:t>
      </w:r>
      <w:r>
        <w:rPr>
          <w:rFonts w:ascii="仿宋_GB2312" w:hAnsi="仿宋_GB2312" w:cs="仿宋_GB2312" w:hint="eastAsia"/>
          <w:color w:val="000000" w:themeColor="text1"/>
          <w:sz w:val="32"/>
          <w:szCs w:val="32"/>
          <w:lang w:eastAsia="zh-CN"/>
        </w:rPr>
        <w:t>住房及公共设施完好率</w:t>
      </w:r>
    </w:p>
    <w:p w14:paraId="243613E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通过对保障性住房维修资金项目中住房及公共设施完好率的现场勘察及问卷调查，我们发现，虽然在一定程度上保障了住房及设施的完好性，但仍存在一些问题需要改进。</w:t>
      </w:r>
    </w:p>
    <w:p w14:paraId="1CE4D23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该指标满分为4分，根据评分标准得3分，得分率75%。</w:t>
      </w:r>
    </w:p>
    <w:p w14:paraId="610FD0BC" w14:textId="77777777" w:rsidR="000F778D" w:rsidRDefault="000D65DE">
      <w:pPr>
        <w:pStyle w:val="ad"/>
        <w:spacing w:line="360" w:lineRule="auto"/>
        <w:ind w:firstLine="640"/>
        <w:rPr>
          <w:rFonts w:ascii="仿宋_GB2312" w:hAnsi="仿宋_GB2312" w:cs="仿宋_GB2312"/>
          <w:color w:val="000000" w:themeColor="text1"/>
          <w:sz w:val="32"/>
          <w:szCs w:val="32"/>
          <w:lang w:val="en-US" w:eastAsia="zh-CN"/>
        </w:rPr>
      </w:pPr>
      <w:r>
        <w:rPr>
          <w:rFonts w:ascii="仿宋_GB2312" w:hAnsi="仿宋_GB2312" w:cs="仿宋_GB2312" w:hint="eastAsia"/>
          <w:color w:val="000000" w:themeColor="text1"/>
          <w:sz w:val="32"/>
          <w:szCs w:val="32"/>
          <w:lang w:val="en-US" w:eastAsia="zh-CN"/>
        </w:rPr>
        <w:t>（2）维修验收合格率</w:t>
      </w:r>
    </w:p>
    <w:p w14:paraId="209E853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根据房管所和房投物业、安居公司提供的维修台账，租户对维修结果有签字，维修成果得到租户认可，达到指标标杆值。</w:t>
      </w:r>
    </w:p>
    <w:p w14:paraId="4919B302"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507DA88E"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3.产出时效</w:t>
      </w:r>
    </w:p>
    <w:p w14:paraId="44A1D9E6"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（1）保障性住房维修及时率</w:t>
      </w:r>
    </w:p>
    <w:p w14:paraId="74F86B2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通过查看维修台账，保障性住房维修在规定的时间内完成；通过问卷调查保障性住房的维修及时情况，选择5天内完成维修的占比90.69%。</w:t>
      </w:r>
    </w:p>
    <w:p w14:paraId="3836FBA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该指标满分为4分，根据评分标准得4分，得分率100%。</w:t>
      </w:r>
    </w:p>
    <w:p w14:paraId="74E716B1"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（2）维修资金支付及时性</w:t>
      </w:r>
    </w:p>
    <w:p w14:paraId="0D4C16D5" w14:textId="14B869F1"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提供资料及数据，2024年度预算项目绩效表，资金支出计划3月底25%、6月底50%、10月底75%、12月底100%，实际2024年6月26日拨付第一季度维修费1,507,833.56元，占维修总额23.20%，2024年9月29日拨付第二季度维修费1,600,000.00元，累计支出占维修总额47.81%，2024年12月27日拨付第三、四季度维修费3,392,166.44元，累计支出占维修总额100%。2024年维修资金支付不及时。</w:t>
      </w:r>
    </w:p>
    <w:p w14:paraId="04DD813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该指标满分为4分，根据评分标准得1分，得分率25%。</w:t>
      </w:r>
    </w:p>
    <w:p w14:paraId="1B3F9DF4" w14:textId="77777777" w:rsidR="000F778D" w:rsidRDefault="000D65DE">
      <w:pPr>
        <w:pStyle w:val="3"/>
        <w:keepNext w:val="0"/>
        <w:keepLines w:val="0"/>
        <w:widowControl w:val="0"/>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4.产出成本</w:t>
      </w:r>
    </w:p>
    <w:p w14:paraId="5DA755DD"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（1）维修作业单价成本</w:t>
      </w:r>
    </w:p>
    <w:p w14:paraId="1E9C179B"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获取资料及数据，2024年度，唐山市住保中心共拥有房源15651套，当年度实际维修15388套，累计面积93.02万平方米。当年度实际维修费650万元，计算单位面积维修费为6.99元/平方米，超过预算新建小区6.89元/平方米的标准。</w:t>
      </w:r>
    </w:p>
    <w:p w14:paraId="642A406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该指标满分为3分，根据评分标准得1.5分，得分率50%。</w:t>
      </w:r>
    </w:p>
    <w:p w14:paraId="5DB2D274" w14:textId="77777777" w:rsidR="000F778D" w:rsidRDefault="000D65DE">
      <w:pPr>
        <w:widowControl w:val="0"/>
        <w:kinsoku/>
        <w:topLinePunct/>
        <w:autoSpaceDN/>
        <w:spacing w:line="360" w:lineRule="auto"/>
        <w:ind w:right="2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（2）维修总成本控制</w:t>
      </w:r>
    </w:p>
    <w:p w14:paraId="188BF6A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根据获取资料唐山中心区2024年公租房维修工程结算审核报告，2024年度维修费合计发生6,576,181.12元，实际支付650万元，多出部分由施工单位自己负担。</w:t>
      </w:r>
    </w:p>
    <w:p w14:paraId="180848BE" w14:textId="77777777" w:rsidR="000F778D" w:rsidRDefault="000D65DE">
      <w:pPr>
        <w:widowControl w:val="0"/>
        <w:kinsoku/>
        <w:topLinePunct/>
        <w:autoSpaceDN/>
        <w:spacing w:line="360" w:lineRule="auto"/>
        <w:ind w:firstLineChars="200" w:firstLine="640"/>
        <w:jc w:val="both"/>
        <w:rPr>
          <w:rFonts w:ascii="仿宋" w:eastAsia="仿宋" w:hAnsi="仿宋" w:cs="仿宋"/>
          <w:sz w:val="32"/>
          <w:szCs w:val="32"/>
          <w:lang w:eastAsia="zh-CN"/>
        </w:rPr>
      </w:pPr>
      <w:r>
        <w:rPr>
          <w:rFonts w:ascii="仿宋_GB2312" w:eastAsia="仿宋_GB2312" w:hAnsi="仿宋_GB2312" w:cs="仿宋_GB2312" w:hint="eastAsia"/>
          <w:sz w:val="32"/>
          <w:szCs w:val="32"/>
          <w:lang w:eastAsia="zh-CN"/>
        </w:rPr>
        <w:t>该指标满分为3分，根据评分标准得3分，得分率100%。</w:t>
      </w:r>
    </w:p>
    <w:p w14:paraId="5D97B563" w14:textId="77777777" w:rsidR="000F778D" w:rsidRDefault="000D65DE">
      <w:pPr>
        <w:pStyle w:val="2"/>
        <w:spacing w:beforeLines="50" w:before="120" w:afterLines="50" w:after="120" w:line="360" w:lineRule="auto"/>
        <w:ind w:firstLineChars="200" w:firstLine="641"/>
        <w:rPr>
          <w:rFonts w:ascii="楷体_GB2312" w:eastAsia="楷体_GB2312" w:hAnsi="楷体_GB2312" w:cs="楷体_GB2312"/>
          <w:szCs w:val="32"/>
          <w:lang w:eastAsia="zh-CN"/>
        </w:rPr>
      </w:pPr>
      <w:bookmarkStart w:id="135" w:name="_Toc19799"/>
      <w:r>
        <w:rPr>
          <w:rFonts w:ascii="楷体_GB2312" w:eastAsia="楷体_GB2312" w:hAnsi="楷体_GB2312" w:cs="楷体_GB2312" w:hint="eastAsia"/>
          <w:szCs w:val="32"/>
          <w:lang w:eastAsia="zh-CN"/>
        </w:rPr>
        <w:t>（四）项目效益情况</w:t>
      </w:r>
      <w:bookmarkEnd w:id="135"/>
    </w:p>
    <w:p w14:paraId="24BBD549"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效益指标主要从社会效益、可持续影响效益和满意度三个方面分析，项目效益指标满分30分，实际得分29分，得分率96.67%。</w:t>
      </w:r>
    </w:p>
    <w:p w14:paraId="67B10196" w14:textId="77777777" w:rsidR="000F778D" w:rsidRDefault="000D65DE">
      <w:pPr>
        <w:pStyle w:val="ae"/>
        <w:spacing w:line="360" w:lineRule="auto"/>
        <w:rPr>
          <w:color w:val="000000" w:themeColor="text1"/>
          <w:sz w:val="32"/>
          <w:szCs w:val="32"/>
        </w:rPr>
      </w:pPr>
      <w:r>
        <w:rPr>
          <w:rFonts w:hint="eastAsia"/>
          <w:color w:val="000000" w:themeColor="text1"/>
          <w:sz w:val="32"/>
          <w:szCs w:val="32"/>
        </w:rPr>
        <w:t>项目效益情况</w:t>
      </w:r>
    </w:p>
    <w:tbl>
      <w:tblPr>
        <w:tblStyle w:val="aa"/>
        <w:tblW w:w="4997" w:type="pct"/>
        <w:jc w:val="center"/>
        <w:tblLook w:val="04A0" w:firstRow="1" w:lastRow="0" w:firstColumn="1" w:lastColumn="0" w:noHBand="0" w:noVBand="1"/>
      </w:tblPr>
      <w:tblGrid>
        <w:gridCol w:w="1407"/>
        <w:gridCol w:w="1848"/>
        <w:gridCol w:w="3997"/>
        <w:gridCol w:w="779"/>
        <w:gridCol w:w="968"/>
      </w:tblGrid>
      <w:tr w:rsidR="000F778D" w14:paraId="3FC4CBCC" w14:textId="77777777">
        <w:trPr>
          <w:trHeight w:val="397"/>
          <w:tblHeader/>
          <w:jc w:val="center"/>
        </w:trPr>
        <w:tc>
          <w:tcPr>
            <w:tcW w:w="781" w:type="pct"/>
            <w:shd w:val="clear" w:color="auto" w:fill="DDD8C2" w:themeFill="background2" w:themeFillShade="E5"/>
            <w:vAlign w:val="center"/>
          </w:tcPr>
          <w:p w14:paraId="0CF78966" w14:textId="77777777" w:rsidR="000F778D" w:rsidRDefault="000D65DE">
            <w:pPr>
              <w:pStyle w:val="af"/>
              <w:spacing w:line="360" w:lineRule="auto"/>
              <w:jc w:val="center"/>
              <w:rPr>
                <w:color w:val="000000" w:themeColor="text1"/>
              </w:rPr>
            </w:pPr>
            <w:r>
              <w:rPr>
                <w:rFonts w:hint="eastAsia"/>
                <w:color w:val="000000" w:themeColor="text1"/>
              </w:rPr>
              <w:t>一级指标及分值</w:t>
            </w:r>
          </w:p>
        </w:tc>
        <w:tc>
          <w:tcPr>
            <w:tcW w:w="1026" w:type="pct"/>
            <w:shd w:val="clear" w:color="auto" w:fill="DDD8C2" w:themeFill="background2" w:themeFillShade="E5"/>
            <w:vAlign w:val="center"/>
          </w:tcPr>
          <w:p w14:paraId="3C1BCDC0" w14:textId="77777777" w:rsidR="000F778D" w:rsidRDefault="000D65DE">
            <w:pPr>
              <w:pStyle w:val="af"/>
              <w:spacing w:line="360" w:lineRule="auto"/>
              <w:jc w:val="center"/>
              <w:rPr>
                <w:color w:val="000000" w:themeColor="text1"/>
              </w:rPr>
            </w:pPr>
            <w:r>
              <w:rPr>
                <w:rFonts w:hint="eastAsia"/>
                <w:color w:val="000000" w:themeColor="text1"/>
              </w:rPr>
              <w:t>二级指标及分值</w:t>
            </w:r>
          </w:p>
        </w:tc>
        <w:tc>
          <w:tcPr>
            <w:tcW w:w="2220" w:type="pct"/>
            <w:shd w:val="clear" w:color="auto" w:fill="DDD8C2" w:themeFill="background2" w:themeFillShade="E5"/>
            <w:vAlign w:val="center"/>
          </w:tcPr>
          <w:p w14:paraId="714A08CF" w14:textId="77777777" w:rsidR="000F778D" w:rsidRDefault="000D65DE">
            <w:pPr>
              <w:pStyle w:val="af"/>
              <w:spacing w:line="360" w:lineRule="auto"/>
              <w:jc w:val="center"/>
              <w:rPr>
                <w:color w:val="000000" w:themeColor="text1"/>
              </w:rPr>
            </w:pPr>
            <w:r>
              <w:rPr>
                <w:rFonts w:hint="eastAsia"/>
                <w:color w:val="000000" w:themeColor="text1"/>
              </w:rPr>
              <w:t>三级指标及分值</w:t>
            </w:r>
          </w:p>
        </w:tc>
        <w:tc>
          <w:tcPr>
            <w:tcW w:w="433" w:type="pct"/>
            <w:shd w:val="clear" w:color="auto" w:fill="DDD8C2" w:themeFill="background2" w:themeFillShade="E5"/>
            <w:vAlign w:val="center"/>
          </w:tcPr>
          <w:p w14:paraId="586B2B0F" w14:textId="77777777" w:rsidR="000F778D" w:rsidRDefault="000D65DE">
            <w:pPr>
              <w:pStyle w:val="af"/>
              <w:spacing w:line="360" w:lineRule="auto"/>
              <w:jc w:val="center"/>
              <w:rPr>
                <w:color w:val="000000" w:themeColor="text1"/>
              </w:rPr>
            </w:pPr>
            <w:r>
              <w:rPr>
                <w:rFonts w:hint="eastAsia"/>
                <w:color w:val="000000" w:themeColor="text1"/>
              </w:rPr>
              <w:t>得分</w:t>
            </w:r>
          </w:p>
        </w:tc>
        <w:tc>
          <w:tcPr>
            <w:tcW w:w="538" w:type="pct"/>
            <w:shd w:val="clear" w:color="auto" w:fill="DDD8C2" w:themeFill="background2" w:themeFillShade="E5"/>
            <w:vAlign w:val="center"/>
          </w:tcPr>
          <w:p w14:paraId="59CCDCEB" w14:textId="77777777" w:rsidR="000F778D" w:rsidRDefault="000D65DE">
            <w:pPr>
              <w:pStyle w:val="af"/>
              <w:spacing w:line="360" w:lineRule="auto"/>
              <w:jc w:val="center"/>
              <w:rPr>
                <w:color w:val="000000" w:themeColor="text1"/>
              </w:rPr>
            </w:pPr>
            <w:r>
              <w:rPr>
                <w:rFonts w:hint="eastAsia"/>
                <w:color w:val="000000" w:themeColor="text1"/>
              </w:rPr>
              <w:t>得分率</w:t>
            </w:r>
          </w:p>
        </w:tc>
      </w:tr>
      <w:tr w:rsidR="000F778D" w14:paraId="12729B41" w14:textId="77777777">
        <w:trPr>
          <w:trHeight w:val="397"/>
          <w:tblHeader/>
          <w:jc w:val="center"/>
        </w:trPr>
        <w:tc>
          <w:tcPr>
            <w:tcW w:w="781" w:type="pct"/>
            <w:vMerge w:val="restart"/>
            <w:vAlign w:val="center"/>
          </w:tcPr>
          <w:p w14:paraId="5CBAD950" w14:textId="77777777" w:rsidR="000F778D" w:rsidRDefault="000D65DE">
            <w:pPr>
              <w:pStyle w:val="af"/>
              <w:spacing w:line="360" w:lineRule="auto"/>
              <w:jc w:val="center"/>
              <w:rPr>
                <w:color w:val="000000" w:themeColor="text1"/>
              </w:rPr>
            </w:pPr>
            <w:r>
              <w:rPr>
                <w:rFonts w:hint="eastAsia"/>
                <w:color w:val="000000" w:themeColor="text1"/>
              </w:rPr>
              <w:t>效益</w:t>
            </w:r>
          </w:p>
          <w:p w14:paraId="757DE71A" w14:textId="77777777" w:rsidR="000F778D" w:rsidRDefault="000D65DE">
            <w:pPr>
              <w:pStyle w:val="af"/>
              <w:spacing w:line="360" w:lineRule="auto"/>
              <w:jc w:val="center"/>
              <w:rPr>
                <w:color w:val="000000" w:themeColor="text1"/>
              </w:rPr>
            </w:pPr>
            <w:r>
              <w:rPr>
                <w:rFonts w:hint="eastAsia"/>
                <w:color w:val="000000" w:themeColor="text1"/>
              </w:rPr>
              <w:t>(</w:t>
            </w:r>
            <w:r>
              <w:rPr>
                <w:rFonts w:hint="eastAsia"/>
                <w:color w:val="000000" w:themeColor="text1"/>
                <w:lang w:eastAsia="zh-CN"/>
              </w:rPr>
              <w:t>30</w:t>
            </w:r>
            <w:r>
              <w:rPr>
                <w:rFonts w:hint="eastAsia"/>
                <w:color w:val="000000" w:themeColor="text1"/>
              </w:rPr>
              <w:t>)</w:t>
            </w:r>
          </w:p>
        </w:tc>
        <w:tc>
          <w:tcPr>
            <w:tcW w:w="1026" w:type="pct"/>
            <w:vMerge w:val="restart"/>
            <w:vAlign w:val="center"/>
          </w:tcPr>
          <w:p w14:paraId="3585094D" w14:textId="77777777" w:rsidR="000F778D" w:rsidRDefault="000D65DE">
            <w:pPr>
              <w:pStyle w:val="af"/>
              <w:spacing w:line="360" w:lineRule="auto"/>
              <w:jc w:val="center"/>
              <w:rPr>
                <w:color w:val="000000" w:themeColor="text1"/>
              </w:rPr>
            </w:pPr>
            <w:r>
              <w:rPr>
                <w:rFonts w:hint="eastAsia"/>
                <w:color w:val="000000" w:themeColor="text1"/>
              </w:rPr>
              <w:t>经济效益（</w:t>
            </w:r>
            <w:r>
              <w:rPr>
                <w:rFonts w:hint="eastAsia"/>
                <w:color w:val="000000" w:themeColor="text1"/>
                <w:lang w:eastAsia="zh-CN"/>
              </w:rPr>
              <w:t>8</w:t>
            </w:r>
            <w:r>
              <w:rPr>
                <w:rFonts w:hint="eastAsia"/>
                <w:color w:val="000000" w:themeColor="text1"/>
              </w:rPr>
              <w:t>）</w:t>
            </w:r>
          </w:p>
        </w:tc>
        <w:tc>
          <w:tcPr>
            <w:tcW w:w="2220" w:type="pct"/>
            <w:vAlign w:val="center"/>
          </w:tcPr>
          <w:p w14:paraId="761D0B25" w14:textId="77777777" w:rsidR="000F778D" w:rsidRDefault="000D65DE">
            <w:pPr>
              <w:pStyle w:val="af"/>
              <w:spacing w:line="360" w:lineRule="auto"/>
              <w:jc w:val="center"/>
              <w:rPr>
                <w:color w:val="000000" w:themeColor="text1"/>
                <w:lang w:eastAsia="zh-CN"/>
              </w:rPr>
            </w:pPr>
            <w:r>
              <w:rPr>
                <w:rFonts w:cs="Times New Roman" w:hint="eastAsia"/>
                <w:color w:val="000000" w:themeColor="text1"/>
                <w:lang w:eastAsia="zh-CN"/>
              </w:rPr>
              <w:t>延长房屋使用期限</w:t>
            </w:r>
            <w:r>
              <w:rPr>
                <w:rFonts w:hint="eastAsia"/>
                <w:color w:val="000000" w:themeColor="text1"/>
                <w:lang w:eastAsia="zh-CN"/>
              </w:rPr>
              <w:t>（</w:t>
            </w:r>
            <w:r>
              <w:rPr>
                <w:rFonts w:hint="eastAsia"/>
                <w:color w:val="000000" w:themeColor="text1"/>
                <w:lang w:eastAsia="zh-CN"/>
              </w:rPr>
              <w:t>4</w:t>
            </w:r>
            <w:r>
              <w:rPr>
                <w:rFonts w:hint="eastAsia"/>
                <w:color w:val="000000" w:themeColor="text1"/>
                <w:lang w:eastAsia="zh-CN"/>
              </w:rPr>
              <w:t>）</w:t>
            </w:r>
          </w:p>
        </w:tc>
        <w:tc>
          <w:tcPr>
            <w:tcW w:w="433" w:type="pct"/>
            <w:vAlign w:val="center"/>
          </w:tcPr>
          <w:p w14:paraId="280EA9E9"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72ADF333"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2AFF7093" w14:textId="77777777">
        <w:trPr>
          <w:trHeight w:val="397"/>
          <w:tblHeader/>
          <w:jc w:val="center"/>
        </w:trPr>
        <w:tc>
          <w:tcPr>
            <w:tcW w:w="781" w:type="pct"/>
            <w:vMerge/>
            <w:vAlign w:val="center"/>
          </w:tcPr>
          <w:p w14:paraId="0EFA60C7" w14:textId="77777777" w:rsidR="000F778D" w:rsidRDefault="000F778D">
            <w:pPr>
              <w:pStyle w:val="af"/>
              <w:spacing w:line="360" w:lineRule="auto"/>
              <w:jc w:val="center"/>
              <w:rPr>
                <w:color w:val="000000" w:themeColor="text1"/>
              </w:rPr>
            </w:pPr>
          </w:p>
        </w:tc>
        <w:tc>
          <w:tcPr>
            <w:tcW w:w="1026" w:type="pct"/>
            <w:vMerge/>
            <w:vAlign w:val="center"/>
          </w:tcPr>
          <w:p w14:paraId="1ABF3BB7" w14:textId="77777777" w:rsidR="000F778D" w:rsidRDefault="000F778D">
            <w:pPr>
              <w:pStyle w:val="af"/>
              <w:spacing w:line="360" w:lineRule="auto"/>
              <w:jc w:val="center"/>
              <w:rPr>
                <w:color w:val="000000" w:themeColor="text1"/>
              </w:rPr>
            </w:pPr>
          </w:p>
        </w:tc>
        <w:tc>
          <w:tcPr>
            <w:tcW w:w="2220" w:type="pct"/>
            <w:vAlign w:val="center"/>
          </w:tcPr>
          <w:p w14:paraId="5463943A" w14:textId="77777777" w:rsidR="000F778D" w:rsidRDefault="000D65DE">
            <w:pPr>
              <w:pStyle w:val="af"/>
              <w:spacing w:line="360" w:lineRule="auto"/>
              <w:jc w:val="center"/>
              <w:rPr>
                <w:color w:val="000000" w:themeColor="text1"/>
              </w:rPr>
            </w:pPr>
            <w:r>
              <w:rPr>
                <w:rFonts w:hint="eastAsia"/>
                <w:color w:val="000000" w:themeColor="text1"/>
              </w:rPr>
              <w:t>提高资产利用率（</w:t>
            </w:r>
            <w:r>
              <w:rPr>
                <w:rFonts w:hint="eastAsia"/>
                <w:color w:val="000000" w:themeColor="text1"/>
                <w:lang w:eastAsia="zh-CN"/>
              </w:rPr>
              <w:t>4</w:t>
            </w:r>
            <w:r>
              <w:rPr>
                <w:rFonts w:hint="eastAsia"/>
                <w:color w:val="000000" w:themeColor="text1"/>
              </w:rPr>
              <w:t>）</w:t>
            </w:r>
          </w:p>
        </w:tc>
        <w:tc>
          <w:tcPr>
            <w:tcW w:w="433" w:type="pct"/>
            <w:vAlign w:val="center"/>
          </w:tcPr>
          <w:p w14:paraId="4EB7FF59"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53BBAA3B"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61CDCDC5" w14:textId="77777777">
        <w:trPr>
          <w:trHeight w:val="397"/>
          <w:tblHeader/>
          <w:jc w:val="center"/>
        </w:trPr>
        <w:tc>
          <w:tcPr>
            <w:tcW w:w="781" w:type="pct"/>
            <w:vMerge/>
            <w:vAlign w:val="center"/>
          </w:tcPr>
          <w:p w14:paraId="6DD800C3" w14:textId="77777777" w:rsidR="000F778D" w:rsidRDefault="000F778D">
            <w:pPr>
              <w:pStyle w:val="af"/>
              <w:spacing w:line="360" w:lineRule="auto"/>
              <w:jc w:val="center"/>
              <w:rPr>
                <w:color w:val="000000" w:themeColor="text1"/>
              </w:rPr>
            </w:pPr>
          </w:p>
        </w:tc>
        <w:tc>
          <w:tcPr>
            <w:tcW w:w="1026" w:type="pct"/>
            <w:vMerge w:val="restart"/>
            <w:vAlign w:val="center"/>
          </w:tcPr>
          <w:p w14:paraId="7EBFADB2" w14:textId="77777777" w:rsidR="000F778D" w:rsidRDefault="000D65DE">
            <w:pPr>
              <w:pStyle w:val="af"/>
              <w:spacing w:line="360" w:lineRule="auto"/>
              <w:jc w:val="center"/>
              <w:rPr>
                <w:color w:val="000000" w:themeColor="text1"/>
              </w:rPr>
            </w:pPr>
            <w:r>
              <w:rPr>
                <w:rFonts w:hint="eastAsia"/>
                <w:color w:val="000000" w:themeColor="text1"/>
              </w:rPr>
              <w:t>社会效益</w:t>
            </w:r>
          </w:p>
          <w:p w14:paraId="749AAB23" w14:textId="77777777" w:rsidR="000F778D" w:rsidRDefault="000D65DE">
            <w:pPr>
              <w:pStyle w:val="af"/>
              <w:spacing w:line="360" w:lineRule="auto"/>
              <w:jc w:val="center"/>
              <w:rPr>
                <w:color w:val="000000" w:themeColor="text1"/>
              </w:rPr>
            </w:pPr>
            <w:r>
              <w:rPr>
                <w:rFonts w:hint="eastAsia"/>
                <w:color w:val="000000" w:themeColor="text1"/>
              </w:rPr>
              <w:t>(</w:t>
            </w:r>
            <w:r>
              <w:rPr>
                <w:rFonts w:hint="eastAsia"/>
                <w:color w:val="000000" w:themeColor="text1"/>
                <w:lang w:eastAsia="zh-CN"/>
              </w:rPr>
              <w:t>8</w:t>
            </w:r>
            <w:r>
              <w:rPr>
                <w:rFonts w:hint="eastAsia"/>
                <w:color w:val="000000" w:themeColor="text1"/>
              </w:rPr>
              <w:t>)</w:t>
            </w:r>
          </w:p>
        </w:tc>
        <w:tc>
          <w:tcPr>
            <w:tcW w:w="2220" w:type="pct"/>
            <w:vAlign w:val="center"/>
          </w:tcPr>
          <w:p w14:paraId="27699C9C"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消除房屋安全隐患（</w:t>
            </w:r>
            <w:r>
              <w:rPr>
                <w:rFonts w:hint="eastAsia"/>
                <w:color w:val="000000" w:themeColor="text1"/>
                <w:lang w:eastAsia="zh-CN"/>
              </w:rPr>
              <w:t>4</w:t>
            </w:r>
            <w:r>
              <w:rPr>
                <w:rFonts w:hint="eastAsia"/>
                <w:color w:val="000000" w:themeColor="text1"/>
                <w:lang w:eastAsia="zh-CN"/>
              </w:rPr>
              <w:t>）</w:t>
            </w:r>
          </w:p>
        </w:tc>
        <w:tc>
          <w:tcPr>
            <w:tcW w:w="433" w:type="pct"/>
            <w:vAlign w:val="center"/>
          </w:tcPr>
          <w:p w14:paraId="00F8299B"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7F1854F3" w14:textId="77777777" w:rsidR="000F778D" w:rsidRDefault="000D65DE">
            <w:pPr>
              <w:pStyle w:val="af"/>
              <w:spacing w:line="360" w:lineRule="auto"/>
              <w:jc w:val="center"/>
              <w:rPr>
                <w:color w:val="000000" w:themeColor="text1"/>
              </w:rPr>
            </w:pPr>
            <w:r>
              <w:rPr>
                <w:rFonts w:hint="eastAsia"/>
                <w:color w:val="000000" w:themeColor="text1"/>
                <w:lang w:eastAsia="zh-CN"/>
              </w:rPr>
              <w:t>100</w:t>
            </w:r>
            <w:r>
              <w:rPr>
                <w:rFonts w:hint="eastAsia"/>
                <w:color w:val="000000" w:themeColor="text1"/>
              </w:rPr>
              <w:t>%</w:t>
            </w:r>
          </w:p>
        </w:tc>
      </w:tr>
      <w:tr w:rsidR="000F778D" w14:paraId="02A29D78" w14:textId="77777777">
        <w:trPr>
          <w:trHeight w:val="397"/>
          <w:tblHeader/>
          <w:jc w:val="center"/>
        </w:trPr>
        <w:tc>
          <w:tcPr>
            <w:tcW w:w="781" w:type="pct"/>
            <w:vMerge/>
            <w:vAlign w:val="center"/>
          </w:tcPr>
          <w:p w14:paraId="0B070E21" w14:textId="77777777" w:rsidR="000F778D" w:rsidRDefault="000F778D">
            <w:pPr>
              <w:pStyle w:val="af"/>
              <w:spacing w:line="360" w:lineRule="auto"/>
              <w:jc w:val="center"/>
              <w:rPr>
                <w:color w:val="000000" w:themeColor="text1"/>
              </w:rPr>
            </w:pPr>
          </w:p>
        </w:tc>
        <w:tc>
          <w:tcPr>
            <w:tcW w:w="1026" w:type="pct"/>
            <w:vMerge/>
            <w:vAlign w:val="center"/>
          </w:tcPr>
          <w:p w14:paraId="0B17A668" w14:textId="77777777" w:rsidR="000F778D" w:rsidRDefault="000F778D">
            <w:pPr>
              <w:pStyle w:val="af"/>
              <w:spacing w:line="360" w:lineRule="auto"/>
              <w:jc w:val="center"/>
              <w:rPr>
                <w:color w:val="000000" w:themeColor="text1"/>
              </w:rPr>
            </w:pPr>
          </w:p>
        </w:tc>
        <w:tc>
          <w:tcPr>
            <w:tcW w:w="2220" w:type="pct"/>
            <w:vAlign w:val="center"/>
          </w:tcPr>
          <w:p w14:paraId="695B0E24"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促进小区和谐稳定（</w:t>
            </w:r>
            <w:r>
              <w:rPr>
                <w:rFonts w:hint="eastAsia"/>
                <w:color w:val="000000" w:themeColor="text1"/>
                <w:lang w:eastAsia="zh-CN"/>
              </w:rPr>
              <w:t>4</w:t>
            </w:r>
            <w:r>
              <w:rPr>
                <w:rFonts w:hint="eastAsia"/>
                <w:color w:val="000000" w:themeColor="text1"/>
                <w:lang w:eastAsia="zh-CN"/>
              </w:rPr>
              <w:t>）</w:t>
            </w:r>
          </w:p>
        </w:tc>
        <w:tc>
          <w:tcPr>
            <w:tcW w:w="433" w:type="pct"/>
            <w:vAlign w:val="center"/>
          </w:tcPr>
          <w:p w14:paraId="625EFAEA"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06DB95D9" w14:textId="77777777" w:rsidR="000F778D" w:rsidRDefault="000D65DE">
            <w:pPr>
              <w:pStyle w:val="af"/>
              <w:spacing w:line="360" w:lineRule="auto"/>
              <w:jc w:val="center"/>
              <w:rPr>
                <w:color w:val="000000" w:themeColor="text1"/>
              </w:rPr>
            </w:pPr>
            <w:r>
              <w:rPr>
                <w:rFonts w:hint="eastAsia"/>
                <w:color w:val="000000" w:themeColor="text1"/>
                <w:lang w:eastAsia="zh-CN"/>
              </w:rPr>
              <w:t>100</w:t>
            </w:r>
            <w:r>
              <w:rPr>
                <w:rFonts w:hint="eastAsia"/>
                <w:color w:val="000000" w:themeColor="text1"/>
              </w:rPr>
              <w:t>%</w:t>
            </w:r>
          </w:p>
        </w:tc>
      </w:tr>
      <w:tr w:rsidR="000F778D" w14:paraId="76ABA49A" w14:textId="77777777">
        <w:trPr>
          <w:trHeight w:val="397"/>
          <w:tblHeader/>
          <w:jc w:val="center"/>
        </w:trPr>
        <w:tc>
          <w:tcPr>
            <w:tcW w:w="781" w:type="pct"/>
            <w:vMerge/>
            <w:vAlign w:val="center"/>
          </w:tcPr>
          <w:p w14:paraId="60FD6439" w14:textId="77777777" w:rsidR="000F778D" w:rsidRDefault="000F778D">
            <w:pPr>
              <w:pStyle w:val="af"/>
              <w:spacing w:line="360" w:lineRule="auto"/>
              <w:jc w:val="center"/>
              <w:rPr>
                <w:color w:val="000000" w:themeColor="text1"/>
              </w:rPr>
            </w:pPr>
          </w:p>
        </w:tc>
        <w:tc>
          <w:tcPr>
            <w:tcW w:w="1026" w:type="pct"/>
            <w:vAlign w:val="center"/>
          </w:tcPr>
          <w:p w14:paraId="7544ADEA" w14:textId="77777777" w:rsidR="000F778D" w:rsidRDefault="000D65DE">
            <w:pPr>
              <w:pStyle w:val="af"/>
              <w:spacing w:line="360" w:lineRule="auto"/>
              <w:jc w:val="center"/>
              <w:rPr>
                <w:color w:val="000000" w:themeColor="text1"/>
                <w:lang w:eastAsia="zh-CN"/>
              </w:rPr>
            </w:pPr>
            <w:r>
              <w:rPr>
                <w:rFonts w:hint="eastAsia"/>
                <w:color w:val="000000" w:themeColor="text1"/>
              </w:rPr>
              <w:t>可持续影响</w:t>
            </w:r>
            <w:r>
              <w:rPr>
                <w:rFonts w:hint="eastAsia"/>
                <w:color w:val="000000" w:themeColor="text1"/>
                <w:lang w:eastAsia="zh-CN"/>
              </w:rPr>
              <w:t>（</w:t>
            </w:r>
            <w:r>
              <w:rPr>
                <w:rFonts w:hint="eastAsia"/>
                <w:color w:val="000000" w:themeColor="text1"/>
                <w:lang w:eastAsia="zh-CN"/>
              </w:rPr>
              <w:t>4</w:t>
            </w:r>
            <w:r>
              <w:rPr>
                <w:rFonts w:hint="eastAsia"/>
                <w:color w:val="000000" w:themeColor="text1"/>
                <w:lang w:eastAsia="zh-CN"/>
              </w:rPr>
              <w:t>）</w:t>
            </w:r>
          </w:p>
        </w:tc>
        <w:tc>
          <w:tcPr>
            <w:tcW w:w="2220" w:type="pct"/>
            <w:vAlign w:val="center"/>
          </w:tcPr>
          <w:p w14:paraId="3E699A72"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保障性住房管理长效机制健全性（</w:t>
            </w:r>
            <w:r>
              <w:rPr>
                <w:rFonts w:hint="eastAsia"/>
                <w:color w:val="000000" w:themeColor="text1"/>
                <w:lang w:eastAsia="zh-CN"/>
              </w:rPr>
              <w:t>4</w:t>
            </w:r>
            <w:r>
              <w:rPr>
                <w:rFonts w:hint="eastAsia"/>
                <w:color w:val="000000" w:themeColor="text1"/>
                <w:lang w:eastAsia="zh-CN"/>
              </w:rPr>
              <w:t>）</w:t>
            </w:r>
          </w:p>
        </w:tc>
        <w:tc>
          <w:tcPr>
            <w:tcW w:w="433" w:type="pct"/>
            <w:vAlign w:val="center"/>
          </w:tcPr>
          <w:p w14:paraId="7754D94C"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53D6959B" w14:textId="77777777" w:rsidR="000F778D" w:rsidRDefault="000D65DE">
            <w:pPr>
              <w:pStyle w:val="af"/>
              <w:spacing w:line="360" w:lineRule="auto"/>
              <w:jc w:val="center"/>
              <w:rPr>
                <w:color w:val="000000" w:themeColor="text1"/>
              </w:rPr>
            </w:pPr>
            <w:r>
              <w:rPr>
                <w:rFonts w:hint="eastAsia"/>
                <w:color w:val="000000" w:themeColor="text1"/>
              </w:rPr>
              <w:t>100%</w:t>
            </w:r>
          </w:p>
        </w:tc>
      </w:tr>
      <w:tr w:rsidR="000F778D" w14:paraId="27D68D8A" w14:textId="77777777">
        <w:trPr>
          <w:trHeight w:val="397"/>
          <w:tblHeader/>
          <w:jc w:val="center"/>
        </w:trPr>
        <w:tc>
          <w:tcPr>
            <w:tcW w:w="781" w:type="pct"/>
            <w:vMerge/>
            <w:vAlign w:val="center"/>
          </w:tcPr>
          <w:p w14:paraId="5064CD3E" w14:textId="77777777" w:rsidR="000F778D" w:rsidRDefault="000F778D">
            <w:pPr>
              <w:pStyle w:val="af"/>
              <w:spacing w:line="360" w:lineRule="auto"/>
              <w:jc w:val="center"/>
              <w:rPr>
                <w:color w:val="000000" w:themeColor="text1"/>
              </w:rPr>
            </w:pPr>
          </w:p>
        </w:tc>
        <w:tc>
          <w:tcPr>
            <w:tcW w:w="1026" w:type="pct"/>
            <w:vMerge w:val="restart"/>
            <w:vAlign w:val="center"/>
          </w:tcPr>
          <w:p w14:paraId="0D59D74D" w14:textId="77777777" w:rsidR="000F778D" w:rsidRDefault="000D65DE">
            <w:pPr>
              <w:pStyle w:val="af"/>
              <w:spacing w:line="360" w:lineRule="auto"/>
              <w:jc w:val="center"/>
              <w:rPr>
                <w:color w:val="000000" w:themeColor="text1"/>
              </w:rPr>
            </w:pPr>
            <w:r>
              <w:rPr>
                <w:rFonts w:hint="eastAsia"/>
                <w:color w:val="000000" w:themeColor="text1"/>
              </w:rPr>
              <w:t>满意度（</w:t>
            </w:r>
            <w:r>
              <w:rPr>
                <w:rFonts w:hint="eastAsia"/>
                <w:color w:val="000000" w:themeColor="text1"/>
              </w:rPr>
              <w:t>1</w:t>
            </w:r>
            <w:r>
              <w:rPr>
                <w:rFonts w:hint="eastAsia"/>
                <w:color w:val="000000" w:themeColor="text1"/>
                <w:lang w:eastAsia="zh-CN"/>
              </w:rPr>
              <w:t>0</w:t>
            </w:r>
            <w:r>
              <w:rPr>
                <w:rFonts w:hint="eastAsia"/>
                <w:color w:val="000000" w:themeColor="text1"/>
              </w:rPr>
              <w:t>）</w:t>
            </w:r>
          </w:p>
        </w:tc>
        <w:tc>
          <w:tcPr>
            <w:tcW w:w="2220" w:type="pct"/>
            <w:vAlign w:val="center"/>
          </w:tcPr>
          <w:p w14:paraId="62FD59F4" w14:textId="77777777" w:rsidR="000F778D" w:rsidRDefault="000D65DE">
            <w:pPr>
              <w:pStyle w:val="af"/>
              <w:spacing w:line="360" w:lineRule="auto"/>
              <w:jc w:val="center"/>
              <w:rPr>
                <w:color w:val="000000" w:themeColor="text1"/>
              </w:rPr>
            </w:pPr>
            <w:r>
              <w:rPr>
                <w:rFonts w:hint="eastAsia"/>
                <w:color w:val="000000" w:themeColor="text1"/>
              </w:rPr>
              <w:t>受益群众满意度（</w:t>
            </w:r>
            <w:r>
              <w:rPr>
                <w:rFonts w:hint="eastAsia"/>
                <w:color w:val="000000" w:themeColor="text1"/>
                <w:lang w:eastAsia="zh-CN"/>
              </w:rPr>
              <w:t>5</w:t>
            </w:r>
            <w:r>
              <w:rPr>
                <w:rFonts w:hint="eastAsia"/>
                <w:color w:val="000000" w:themeColor="text1"/>
              </w:rPr>
              <w:t>）</w:t>
            </w:r>
          </w:p>
        </w:tc>
        <w:tc>
          <w:tcPr>
            <w:tcW w:w="433" w:type="pct"/>
            <w:vAlign w:val="center"/>
          </w:tcPr>
          <w:p w14:paraId="62A6D5A7"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4</w:t>
            </w:r>
          </w:p>
        </w:tc>
        <w:tc>
          <w:tcPr>
            <w:tcW w:w="538" w:type="pct"/>
            <w:vAlign w:val="center"/>
          </w:tcPr>
          <w:p w14:paraId="7B0BB74B" w14:textId="77777777" w:rsidR="000F778D" w:rsidRDefault="000D65DE">
            <w:pPr>
              <w:pStyle w:val="af"/>
              <w:spacing w:line="360" w:lineRule="auto"/>
              <w:jc w:val="center"/>
              <w:rPr>
                <w:color w:val="000000" w:themeColor="text1"/>
              </w:rPr>
            </w:pPr>
            <w:r>
              <w:rPr>
                <w:rFonts w:hint="eastAsia"/>
                <w:color w:val="000000" w:themeColor="text1"/>
                <w:lang w:eastAsia="zh-CN"/>
              </w:rPr>
              <w:t>8</w:t>
            </w:r>
            <w:r>
              <w:rPr>
                <w:rFonts w:hint="eastAsia"/>
                <w:color w:val="000000" w:themeColor="text1"/>
              </w:rPr>
              <w:t>0%</w:t>
            </w:r>
          </w:p>
        </w:tc>
      </w:tr>
      <w:tr w:rsidR="000F778D" w14:paraId="5D6B6640" w14:textId="77777777">
        <w:trPr>
          <w:trHeight w:val="397"/>
          <w:tblHeader/>
          <w:jc w:val="center"/>
        </w:trPr>
        <w:tc>
          <w:tcPr>
            <w:tcW w:w="781" w:type="pct"/>
            <w:vMerge/>
            <w:vAlign w:val="center"/>
          </w:tcPr>
          <w:p w14:paraId="1E9ED0B2" w14:textId="77777777" w:rsidR="000F778D" w:rsidRDefault="000F778D">
            <w:pPr>
              <w:pStyle w:val="af"/>
              <w:spacing w:line="360" w:lineRule="auto"/>
              <w:jc w:val="center"/>
              <w:rPr>
                <w:color w:val="000000" w:themeColor="text1"/>
              </w:rPr>
            </w:pPr>
          </w:p>
        </w:tc>
        <w:tc>
          <w:tcPr>
            <w:tcW w:w="1026" w:type="pct"/>
            <w:vMerge/>
            <w:vAlign w:val="center"/>
          </w:tcPr>
          <w:p w14:paraId="7701147E" w14:textId="77777777" w:rsidR="000F778D" w:rsidRDefault="000F778D">
            <w:pPr>
              <w:pStyle w:val="af"/>
              <w:spacing w:line="360" w:lineRule="auto"/>
              <w:jc w:val="center"/>
              <w:rPr>
                <w:color w:val="000000" w:themeColor="text1"/>
              </w:rPr>
            </w:pPr>
          </w:p>
        </w:tc>
        <w:tc>
          <w:tcPr>
            <w:tcW w:w="2220" w:type="pct"/>
            <w:vAlign w:val="center"/>
          </w:tcPr>
          <w:p w14:paraId="6DDA53FF" w14:textId="77777777" w:rsidR="000F778D" w:rsidRDefault="000D65DE">
            <w:pPr>
              <w:pStyle w:val="af"/>
              <w:spacing w:line="360" w:lineRule="auto"/>
              <w:jc w:val="center"/>
              <w:rPr>
                <w:color w:val="000000" w:themeColor="text1"/>
              </w:rPr>
            </w:pPr>
            <w:r>
              <w:rPr>
                <w:rFonts w:hint="eastAsia"/>
                <w:color w:val="000000" w:themeColor="text1"/>
              </w:rPr>
              <w:t>房管员满意度（</w:t>
            </w:r>
            <w:r>
              <w:rPr>
                <w:rFonts w:hint="eastAsia"/>
                <w:color w:val="000000" w:themeColor="text1"/>
                <w:lang w:eastAsia="zh-CN"/>
              </w:rPr>
              <w:t>5</w:t>
            </w:r>
            <w:r>
              <w:rPr>
                <w:rFonts w:hint="eastAsia"/>
                <w:color w:val="000000" w:themeColor="text1"/>
              </w:rPr>
              <w:t>）</w:t>
            </w:r>
          </w:p>
        </w:tc>
        <w:tc>
          <w:tcPr>
            <w:tcW w:w="433" w:type="pct"/>
            <w:vAlign w:val="center"/>
          </w:tcPr>
          <w:p w14:paraId="42509DC5" w14:textId="77777777" w:rsidR="000F778D" w:rsidRDefault="000D65DE">
            <w:pPr>
              <w:pStyle w:val="af"/>
              <w:spacing w:line="360" w:lineRule="auto"/>
              <w:jc w:val="center"/>
              <w:rPr>
                <w:color w:val="000000" w:themeColor="text1"/>
                <w:lang w:eastAsia="zh-CN"/>
              </w:rPr>
            </w:pPr>
            <w:r>
              <w:rPr>
                <w:rFonts w:hint="eastAsia"/>
                <w:color w:val="000000" w:themeColor="text1"/>
                <w:lang w:eastAsia="zh-CN"/>
              </w:rPr>
              <w:t>5</w:t>
            </w:r>
          </w:p>
        </w:tc>
        <w:tc>
          <w:tcPr>
            <w:tcW w:w="538" w:type="pct"/>
            <w:vAlign w:val="center"/>
          </w:tcPr>
          <w:p w14:paraId="39C2BF96" w14:textId="77777777" w:rsidR="000F778D" w:rsidRDefault="000D65DE">
            <w:pPr>
              <w:pStyle w:val="af"/>
              <w:spacing w:line="360" w:lineRule="auto"/>
              <w:jc w:val="center"/>
              <w:rPr>
                <w:color w:val="000000" w:themeColor="text1"/>
              </w:rPr>
            </w:pPr>
            <w:r>
              <w:rPr>
                <w:rFonts w:hint="eastAsia"/>
                <w:color w:val="000000" w:themeColor="text1"/>
              </w:rPr>
              <w:t>100%</w:t>
            </w:r>
          </w:p>
        </w:tc>
      </w:tr>
    </w:tbl>
    <w:p w14:paraId="10E351DE" w14:textId="77777777" w:rsidR="000F778D" w:rsidRDefault="000D65DE">
      <w:pPr>
        <w:pStyle w:val="3"/>
        <w:widowControl w:val="0"/>
        <w:spacing w:beforeLines="50" w:before="120" w:afterLines="50" w:after="120" w:line="360" w:lineRule="auto"/>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lang w:eastAsia="zh-CN"/>
        </w:rPr>
        <w:t>经济</w:t>
      </w:r>
      <w:r>
        <w:rPr>
          <w:rFonts w:ascii="仿宋_GB2312" w:eastAsia="仿宋_GB2312" w:hAnsi="仿宋_GB2312" w:cs="仿宋_GB2312" w:hint="eastAsia"/>
          <w:szCs w:val="32"/>
        </w:rPr>
        <w:t>效益</w:t>
      </w:r>
    </w:p>
    <w:p w14:paraId="7792A646" w14:textId="77777777" w:rsidR="000F778D" w:rsidRDefault="000D65DE">
      <w:pPr>
        <w:pStyle w:val="ad"/>
        <w:spacing w:line="360" w:lineRule="auto"/>
        <w:ind w:firstLine="640"/>
        <w:rPr>
          <w:rFonts w:ascii="仿宋_GB2312" w:hAnsi="仿宋_GB2312" w:cs="仿宋_GB2312"/>
          <w:color w:val="000000" w:themeColor="text1"/>
          <w:sz w:val="32"/>
          <w:szCs w:val="32"/>
          <w:lang w:val="en-US"/>
        </w:rPr>
      </w:pPr>
      <w:r>
        <w:rPr>
          <w:rFonts w:ascii="仿宋_GB2312" w:hAnsi="仿宋_GB2312" w:cs="仿宋_GB2312" w:hint="eastAsia"/>
          <w:color w:val="000000" w:themeColor="text1"/>
          <w:sz w:val="32"/>
          <w:szCs w:val="32"/>
          <w:lang w:val="en-US"/>
        </w:rPr>
        <w:t>（1）延长房屋使用期限</w:t>
      </w:r>
    </w:p>
    <w:p w14:paraId="00CFD993"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通过本项目的实施，延长了保障性住房的使用寿命，提高了房屋资产的利用率，目标已完成。</w:t>
      </w:r>
    </w:p>
    <w:p w14:paraId="7153ED68"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此指标满分4分，据评分标准得4分，得分率100%。</w:t>
      </w:r>
    </w:p>
    <w:p w14:paraId="25A840B8" w14:textId="77777777" w:rsidR="000F778D" w:rsidRDefault="000D65DE">
      <w:pPr>
        <w:widowControl w:val="0"/>
        <w:numPr>
          <w:ilvl w:val="0"/>
          <w:numId w:val="1"/>
        </w:numPr>
        <w:kinsoku/>
        <w:topLinePunct/>
        <w:autoSpaceDN/>
        <w:spacing w:line="360" w:lineRule="auto"/>
        <w:ind w:right="2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提高资产利用率</w:t>
      </w:r>
    </w:p>
    <w:p w14:paraId="60B0784E"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利用维修资金对老化的设施设备进行更新和升级，提高其使用效率和寿命，充分发挥资产效能；通过维修和改造，提升房屋的居住品质和安全性，增加房屋的市场价值，实现资产增值；维修资金项目能够有效提高资产利用率，确保资金发挥最大效益，为居民提供更加安全、舒适的居住环境。</w:t>
      </w:r>
    </w:p>
    <w:p w14:paraId="237591A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此指标满分4分，据评分标准得4分，得分率100%。</w:t>
      </w:r>
    </w:p>
    <w:p w14:paraId="51B5DBF3"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2.社会效益</w:t>
      </w:r>
    </w:p>
    <w:p w14:paraId="2BF52AAA"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（1）消除房屋安全隐患</w:t>
      </w:r>
    </w:p>
    <w:p w14:paraId="288D2D9D"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使用维修资金对房屋主体结构进行检查和维修，如修复墙体裂缝、加固地基等，确保房屋结构安全；对老化的水电管线、电梯、消防设施等进行更新和维护，防止因设施老化引发的安全事故。保障性住房维修资金项目能够有效消除房屋安全隐患，提升房屋的安全性和居住品质，确保居民的生命财产安全。</w:t>
      </w:r>
    </w:p>
    <w:p w14:paraId="1EC8D75B"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此指标满分4分，据评分标准得4分，得分率100%。</w:t>
      </w:r>
    </w:p>
    <w:p w14:paraId="06E632CE"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（2）促进小区和谐稳定</w:t>
      </w:r>
    </w:p>
    <w:p w14:paraId="3F20D25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保障性住房维修资金项目实施可以改善居住环境，及时维修房屋结构、设施设备，消除安全隐患，提升居民安全感；对公共区域进行维护和改造，改善小区环境，提高居民生活质量；公示维修资金的使用情况，确保资金使用公开透明，增强居民信任。保障性住房维修资金项目不仅改善了居民的居住条件，还通过促进居民参与、化解矛盾纠纷、加强社区建设等方式，有效促进了小区的和谐稳定。</w:t>
      </w:r>
    </w:p>
    <w:p w14:paraId="7D540656"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此项指标满分4分，根据评分标准得4分，得分率100%。</w:t>
      </w:r>
    </w:p>
    <w:p w14:paraId="007DC00E"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3.可持续影响</w:t>
      </w:r>
    </w:p>
    <w:p w14:paraId="4B64216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过本项目的实施，为保障中低收入住房困难家庭住房的需求，我国建立了多层次住房保障体系；唐山市住房保障管理中心为规范公租房的后期管理工作，印发了《唐山市中心区公租房后期管理实施细则》，规定了管理模式、管理范围、维修范围等工作，对改善保障性小区的基础设施和环境，发挥了积极持续的影响，提升了城市文明水平，保障性住房管理长效机制已健全。</w:t>
      </w:r>
    </w:p>
    <w:p w14:paraId="158E2960"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此项指标满分4分，根据评分标准得4分，得分率100%。</w:t>
      </w:r>
    </w:p>
    <w:p w14:paraId="5D57C544" w14:textId="77777777" w:rsidR="000F778D" w:rsidRDefault="000D65DE">
      <w:pPr>
        <w:pStyle w:val="3"/>
        <w:spacing w:beforeLines="50" w:before="120" w:afterLines="50" w:after="120" w:line="360" w:lineRule="auto"/>
        <w:ind w:firstLineChars="200" w:firstLine="643"/>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4.满意度指标</w:t>
      </w:r>
    </w:p>
    <w:p w14:paraId="39D7C8B6"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（1）受益群众满意度</w:t>
      </w:r>
    </w:p>
    <w:p w14:paraId="1D55A9DF"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根据保障管理中心数据，2024年受益群众满意度为86%，未达到预期目标值95%。</w:t>
      </w:r>
    </w:p>
    <w:p w14:paraId="09E918FC"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此项指标满分5分，根据评分标准得4分，得分率80%。</w:t>
      </w:r>
    </w:p>
    <w:p w14:paraId="0E31E840" w14:textId="77777777" w:rsidR="000F778D" w:rsidRDefault="000D65DE">
      <w:pPr>
        <w:widowControl w:val="0"/>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（2）房管员满意度</w:t>
      </w:r>
    </w:p>
    <w:p w14:paraId="0939E78A"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根据评价人员汇总整理的调查问卷，房管员对2024年度对补贴资金的整体满意度为97%，达到预期目标值95%。</w:t>
      </w:r>
    </w:p>
    <w:p w14:paraId="1F792BB1" w14:textId="77777777" w:rsidR="000F778D" w:rsidRDefault="000D65DE">
      <w:pPr>
        <w:widowControl w:val="0"/>
        <w:kinsoku/>
        <w:topLinePunct/>
        <w:autoSpaceDN/>
        <w:spacing w:line="360" w:lineRule="auto"/>
        <w:ind w:firstLineChars="200" w:firstLine="640"/>
        <w:jc w:val="both"/>
        <w:rPr>
          <w:rFonts w:ascii="仿宋" w:eastAsia="仿宋" w:hAnsi="仿宋" w:cs="仿宋"/>
          <w:sz w:val="32"/>
          <w:szCs w:val="32"/>
          <w:lang w:eastAsia="zh-CN"/>
        </w:rPr>
      </w:pPr>
      <w:r>
        <w:rPr>
          <w:rFonts w:ascii="仿宋_GB2312" w:eastAsia="仿宋_GB2312" w:hAnsi="仿宋_GB2312" w:cs="仿宋_GB2312" w:hint="eastAsia"/>
          <w:sz w:val="32"/>
          <w:szCs w:val="32"/>
          <w:lang w:eastAsia="zh-CN"/>
        </w:rPr>
        <w:t>此项指标满分5分，根据评分标准得5分，得分率100%。</w:t>
      </w:r>
    </w:p>
    <w:p w14:paraId="2E29F233" w14:textId="77777777" w:rsidR="000F778D" w:rsidRDefault="000D65DE">
      <w:pPr>
        <w:pStyle w:val="1"/>
        <w:spacing w:beforeLines="50" w:before="120" w:afterLines="50" w:after="120" w:line="360" w:lineRule="auto"/>
        <w:ind w:firstLineChars="200" w:firstLine="643"/>
        <w:rPr>
          <w:rFonts w:ascii="黑体" w:eastAsia="黑体" w:hAnsi="黑体" w:cs="黑体"/>
          <w:sz w:val="32"/>
          <w:szCs w:val="32"/>
          <w:lang w:eastAsia="zh-CN"/>
        </w:rPr>
      </w:pPr>
      <w:bookmarkStart w:id="136" w:name="_Toc1922"/>
      <w:bookmarkStart w:id="137" w:name="_Toc3150"/>
      <w:bookmarkStart w:id="138" w:name="_Toc5281"/>
      <w:bookmarkStart w:id="139" w:name="_Toc18219"/>
      <w:bookmarkStart w:id="140" w:name="_Toc27144"/>
      <w:bookmarkStart w:id="141" w:name="_Toc22655"/>
      <w:r>
        <w:rPr>
          <w:rFonts w:ascii="黑体" w:eastAsia="黑体" w:hAnsi="黑体" w:cs="黑体" w:hint="eastAsia"/>
          <w:sz w:val="32"/>
          <w:szCs w:val="32"/>
          <w:lang w:eastAsia="zh-CN"/>
        </w:rPr>
        <w:t>五、存在的问题</w:t>
      </w:r>
      <w:bookmarkEnd w:id="136"/>
      <w:bookmarkEnd w:id="137"/>
      <w:bookmarkEnd w:id="138"/>
      <w:bookmarkEnd w:id="139"/>
      <w:bookmarkEnd w:id="140"/>
      <w:bookmarkEnd w:id="141"/>
    </w:p>
    <w:p w14:paraId="1E4E4B4A"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szCs w:val="32"/>
          <w:lang w:eastAsia="zh-CN"/>
        </w:rPr>
      </w:pPr>
      <w:bookmarkStart w:id="142" w:name="bookmark39"/>
      <w:bookmarkStart w:id="143" w:name="bookmark41"/>
      <w:bookmarkStart w:id="144" w:name="_Toc780"/>
      <w:bookmarkEnd w:id="142"/>
      <w:bookmarkEnd w:id="143"/>
      <w:r>
        <w:rPr>
          <w:rFonts w:ascii="仿宋_GB2312" w:eastAsia="仿宋_GB2312" w:hAnsi="仿宋_GB2312" w:cs="仿宋_GB2312" w:hint="eastAsia"/>
          <w:b w:val="0"/>
          <w:szCs w:val="32"/>
          <w:lang w:eastAsia="zh-CN"/>
        </w:rPr>
        <w:t>一是专项资金测算依据不充分</w:t>
      </w:r>
      <w:bookmarkStart w:id="145" w:name="_Toc10472"/>
      <w:r>
        <w:rPr>
          <w:rFonts w:ascii="仿宋_GB2312" w:eastAsia="仿宋_GB2312" w:hAnsi="仿宋_GB2312" w:cs="仿宋_GB2312" w:hint="eastAsia"/>
          <w:b w:val="0"/>
          <w:szCs w:val="32"/>
          <w:lang w:eastAsia="zh-CN"/>
        </w:rPr>
        <w:t>。评价组未获取年初专项资金预算测算文件，通过查看凭证或向财政获取电子表格和系统截图的单位指标追加单，2024年度专项资金申请文件未附实际维修项目测算文件。造成上述问题原因，评价分析认为，保障中心对专项资金相关管理要求意识不够，仅关注资金是否到位。</w:t>
      </w:r>
      <w:bookmarkEnd w:id="144"/>
    </w:p>
    <w:p w14:paraId="0F378A72"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szCs w:val="32"/>
          <w:lang w:eastAsia="zh-CN"/>
        </w:rPr>
      </w:pPr>
      <w:bookmarkStart w:id="146" w:name="_Toc3405"/>
      <w:r>
        <w:rPr>
          <w:rFonts w:ascii="仿宋_GB2312" w:eastAsia="仿宋_GB2312" w:hAnsi="仿宋_GB2312" w:cs="仿宋_GB2312" w:hint="eastAsia"/>
          <w:b w:val="0"/>
          <w:szCs w:val="32"/>
          <w:lang w:eastAsia="zh-CN"/>
        </w:rPr>
        <w:t>二是管理机制不健全。根据评价组调研，唐山市住保中心将保障性住房的维修及维护管理工作以招投标的方式委托给河北路房管所、北新西道房管所、钓鱼台房管所和唐山市房投物业服务有限公司。住保中心针对保障性住房的管理印发《唐山市中心区公租房后期管理实施细则》，但还存在以下问题：</w:t>
      </w:r>
      <w:bookmarkEnd w:id="146"/>
    </w:p>
    <w:p w14:paraId="195412F5"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住保中心管理制度未对各房管所和房投物业管理台账格式进行统一。据调研，各个接受委托的保障性住房管理方对保障性住房的管理根据自己单位的规定进行，住保中心未联合各个管理方进行管理台账、维修台账等内容的统一，上交给住保中心的资料形式、口径各不一致，资料整合较困难。</w:t>
      </w:r>
    </w:p>
    <w:p w14:paraId="2EDF6B56"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b w:val="0"/>
          <w:szCs w:val="32"/>
          <w:lang w:eastAsia="zh-CN"/>
        </w:rPr>
      </w:pPr>
      <w:bookmarkStart w:id="147" w:name="_Toc18178"/>
      <w:r>
        <w:rPr>
          <w:rFonts w:ascii="仿宋_GB2312" w:eastAsia="仿宋_GB2312" w:hAnsi="仿宋_GB2312" w:cs="仿宋_GB2312" w:hint="eastAsia"/>
          <w:b w:val="0"/>
          <w:szCs w:val="32"/>
          <w:lang w:eastAsia="zh-CN"/>
        </w:rPr>
        <w:t>三是绩效目标设置规范性有待提高</w:t>
      </w:r>
      <w:bookmarkStart w:id="148" w:name="_Toc7250"/>
      <w:bookmarkStart w:id="149" w:name="_Toc27449"/>
      <w:bookmarkStart w:id="150" w:name="_Toc1309"/>
      <w:bookmarkStart w:id="151" w:name="_Toc17364"/>
      <w:bookmarkStart w:id="152" w:name="_Toc3014"/>
      <w:bookmarkEnd w:id="145"/>
      <w:r>
        <w:rPr>
          <w:rFonts w:ascii="仿宋_GB2312" w:eastAsia="仿宋_GB2312" w:hAnsi="仿宋_GB2312" w:cs="仿宋_GB2312" w:hint="eastAsia"/>
          <w:b w:val="0"/>
          <w:szCs w:val="32"/>
          <w:lang w:eastAsia="zh-CN"/>
        </w:rPr>
        <w:t>。项目绩效指标设置不准确、不够细化量化，绩效指标设置单一，不能够直接判断项目预期产出效益和效果是否符合正常的业绩水平，未能充分展示项目实施后对行业和社会的积极影响。</w:t>
      </w:r>
      <w:bookmarkEnd w:id="147"/>
    </w:p>
    <w:p w14:paraId="6AEACF7F" w14:textId="77777777" w:rsidR="000F778D" w:rsidRDefault="000D65DE">
      <w:pPr>
        <w:widowControl w:val="0"/>
        <w:kinsoku/>
        <w:topLinePunct/>
        <w:autoSpaceDN/>
        <w:spacing w:line="360" w:lineRule="auto"/>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质量指标设置为“保障性住房维修完成率”，指标设置错误，其含义为数量指标，不是质量指标。时效指标值设置为2024年12月31日，指标值设置缺乏评价意义，时效指标值应为项目实施具体的时间节点指标，不应设置成年底时间。造成上述问题原因，评价分析认为一方面是绩效目标表填报单位和人员对填报质量重视程度不够，绩效目标和指标填报不够细化、量化，指标设置单一；另一方面是绩效目标审核部门的审核考核力度不够，对项目绩效目标表填报质量考核要求不严，对填报单位和人员的督促作用不明显。</w:t>
      </w:r>
    </w:p>
    <w:p w14:paraId="5BE56987" w14:textId="77777777" w:rsidR="000F778D" w:rsidRDefault="000D65DE">
      <w:pPr>
        <w:pStyle w:val="1"/>
        <w:keepNext w:val="0"/>
        <w:keepLines w:val="0"/>
        <w:widowControl w:val="0"/>
        <w:spacing w:beforeLines="50" w:before="120" w:afterLines="50" w:after="120" w:line="360" w:lineRule="auto"/>
        <w:ind w:firstLineChars="200" w:firstLine="643"/>
        <w:rPr>
          <w:rFonts w:ascii="黑体" w:eastAsia="黑体" w:hAnsi="黑体" w:cs="黑体"/>
          <w:sz w:val="32"/>
          <w:szCs w:val="32"/>
          <w:lang w:eastAsia="zh-CN"/>
        </w:rPr>
      </w:pPr>
      <w:bookmarkStart w:id="153" w:name="_Toc28137"/>
      <w:r>
        <w:rPr>
          <w:rFonts w:ascii="黑体" w:eastAsia="黑体" w:hAnsi="黑体" w:cs="黑体" w:hint="eastAsia"/>
          <w:sz w:val="32"/>
          <w:szCs w:val="32"/>
          <w:lang w:eastAsia="zh-CN"/>
        </w:rPr>
        <w:t>六、有关建议</w:t>
      </w:r>
      <w:bookmarkEnd w:id="148"/>
      <w:bookmarkEnd w:id="149"/>
      <w:bookmarkEnd w:id="150"/>
      <w:bookmarkEnd w:id="151"/>
      <w:bookmarkEnd w:id="152"/>
      <w:bookmarkEnd w:id="153"/>
    </w:p>
    <w:p w14:paraId="3CBAC04A"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b w:val="0"/>
          <w:szCs w:val="32"/>
          <w:lang w:eastAsia="zh-CN"/>
        </w:rPr>
      </w:pPr>
      <w:bookmarkStart w:id="154" w:name="_Toc9425"/>
      <w:bookmarkStart w:id="155" w:name="_Toc24721"/>
      <w:bookmarkStart w:id="156" w:name="_Toc11036"/>
      <w:bookmarkStart w:id="157" w:name="_Toc9780"/>
      <w:bookmarkStart w:id="158" w:name="_Toc28057"/>
      <w:bookmarkStart w:id="159" w:name="_Toc8746"/>
      <w:r>
        <w:rPr>
          <w:rFonts w:ascii="仿宋_GB2312" w:eastAsia="仿宋_GB2312" w:hAnsi="仿宋_GB2312" w:cs="仿宋_GB2312" w:hint="eastAsia"/>
          <w:b w:val="0"/>
          <w:szCs w:val="32"/>
          <w:lang w:eastAsia="zh-CN"/>
        </w:rPr>
        <w:t>一是从源头上加强项目管控。加强保障性住房维修资金预算立项审核，支出以“零”为起点编制，从源头把控资金使用精准性，是防范资源浪费的关键环节，核心目标是确保每一项纳入预算的维修项目“必要、合规、经济”。</w:t>
      </w:r>
      <w:bookmarkEnd w:id="154"/>
    </w:p>
    <w:p w14:paraId="13B4E497"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b w:val="0"/>
          <w:szCs w:val="32"/>
          <w:lang w:eastAsia="zh-CN"/>
        </w:rPr>
      </w:pPr>
      <w:bookmarkStart w:id="160" w:name="_Toc6335"/>
      <w:bookmarkStart w:id="161" w:name="_Toc17967"/>
      <w:r>
        <w:rPr>
          <w:rFonts w:ascii="仿宋_GB2312" w:eastAsia="仿宋_GB2312" w:hAnsi="仿宋_GB2312" w:cs="仿宋_GB2312" w:hint="eastAsia"/>
          <w:b w:val="0"/>
          <w:szCs w:val="32"/>
          <w:lang w:eastAsia="zh-CN"/>
        </w:rPr>
        <w:t>二是进一步完善项目管理机制</w:t>
      </w:r>
      <w:bookmarkEnd w:id="160"/>
      <w:r>
        <w:rPr>
          <w:rFonts w:ascii="仿宋_GB2312" w:eastAsia="仿宋_GB2312" w:hAnsi="仿宋_GB2312" w:cs="仿宋_GB2312" w:hint="eastAsia"/>
          <w:b w:val="0"/>
          <w:szCs w:val="32"/>
          <w:lang w:eastAsia="zh-CN"/>
        </w:rPr>
        <w:t>。建议住保中心根据项目实际执行情况完善项目管理机制，并建立住保中心与各管理方的协同联动机制，强化组织协调，加强横向、纵向协调联动，形成各司其职、各负其责、齐抓共管、运转高效的工作格局。统一管理台账，加强相关部门间的沟通衔接，及时协商解决工作任务中的共性问题和突出问题。并加强项目各个环节的申请、审批、调整工作，保障房源的调入调出有章可循，不断总结经验，建立完善的长效机制。</w:t>
      </w:r>
      <w:bookmarkEnd w:id="161"/>
    </w:p>
    <w:p w14:paraId="1923E5C0" w14:textId="77777777" w:rsidR="000F778D" w:rsidRDefault="000D65DE">
      <w:pPr>
        <w:pStyle w:val="2"/>
        <w:keepNext w:val="0"/>
        <w:keepLines w:val="0"/>
        <w:widowControl w:val="0"/>
        <w:spacing w:beforeLines="50" w:before="120" w:afterLines="50" w:after="120" w:line="360" w:lineRule="auto"/>
        <w:ind w:firstLineChars="200" w:firstLine="640"/>
        <w:rPr>
          <w:rFonts w:ascii="仿宋_GB2312" w:eastAsia="仿宋_GB2312" w:hAnsi="仿宋_GB2312" w:cs="仿宋_GB2312"/>
          <w:b w:val="0"/>
          <w:szCs w:val="32"/>
          <w:lang w:eastAsia="zh-CN"/>
        </w:rPr>
      </w:pPr>
      <w:bookmarkStart w:id="162" w:name="_Toc29952"/>
      <w:r>
        <w:rPr>
          <w:rFonts w:ascii="仿宋_GB2312" w:eastAsia="仿宋_GB2312" w:hAnsi="仿宋_GB2312" w:cs="仿宋_GB2312" w:hint="eastAsia"/>
          <w:b w:val="0"/>
          <w:szCs w:val="32"/>
          <w:lang w:eastAsia="zh-CN"/>
        </w:rPr>
        <w:t>三</w:t>
      </w:r>
      <w:bookmarkEnd w:id="155"/>
      <w:bookmarkEnd w:id="156"/>
      <w:bookmarkEnd w:id="157"/>
      <w:bookmarkEnd w:id="158"/>
      <w:bookmarkEnd w:id="159"/>
      <w:r>
        <w:rPr>
          <w:rFonts w:ascii="仿宋_GB2312" w:eastAsia="仿宋_GB2312" w:hAnsi="仿宋_GB2312" w:cs="仿宋_GB2312" w:hint="eastAsia"/>
          <w:b w:val="0"/>
          <w:szCs w:val="32"/>
          <w:lang w:eastAsia="zh-CN"/>
        </w:rPr>
        <w:t>是提高绩效指标设置的规范性。绩效目标设置是预算批复和预算安排的前置条件，是实施绩效监控、开展绩效评价等工作的重要基础和依据，统领预算绩效管理。同时，应提高绩效监控和绩效自评工作质量，针对发现的问题应深入进行剖析，提出针对性强、可行性高的解决办法或改进措施。</w:t>
      </w:r>
      <w:bookmarkEnd w:id="162"/>
    </w:p>
    <w:p w14:paraId="45AE79F1" w14:textId="77777777" w:rsidR="000F778D" w:rsidRDefault="000F778D">
      <w:pPr>
        <w:widowControl w:val="0"/>
        <w:kinsoku/>
        <w:topLinePunct/>
        <w:autoSpaceDN/>
        <w:spacing w:line="360" w:lineRule="auto"/>
        <w:ind w:right="20" w:firstLineChars="200" w:firstLine="640"/>
        <w:jc w:val="right"/>
        <w:rPr>
          <w:rFonts w:ascii="仿宋_GB2312" w:eastAsia="仿宋_GB2312" w:hAnsi="仿宋_GB2312" w:cs="仿宋_GB2312"/>
          <w:sz w:val="32"/>
          <w:szCs w:val="32"/>
          <w:lang w:eastAsia="zh-CN"/>
        </w:rPr>
      </w:pPr>
    </w:p>
    <w:p w14:paraId="172DAE9E" w14:textId="77777777" w:rsidR="000F778D" w:rsidRDefault="000F778D">
      <w:pPr>
        <w:widowControl w:val="0"/>
        <w:kinsoku/>
        <w:topLinePunct/>
        <w:autoSpaceDN/>
        <w:spacing w:line="360" w:lineRule="auto"/>
        <w:ind w:right="20" w:firstLineChars="200" w:firstLine="640"/>
        <w:jc w:val="right"/>
        <w:rPr>
          <w:rFonts w:ascii="仿宋_GB2312" w:eastAsia="仿宋_GB2312" w:hAnsi="仿宋_GB2312" w:cs="仿宋_GB2312"/>
          <w:sz w:val="32"/>
          <w:szCs w:val="32"/>
          <w:lang w:eastAsia="zh-CN"/>
        </w:rPr>
      </w:pPr>
    </w:p>
    <w:p w14:paraId="6C9732C4" w14:textId="77777777" w:rsidR="000F778D" w:rsidRDefault="000D65DE">
      <w:pPr>
        <w:widowControl w:val="0"/>
        <w:kinsoku/>
        <w:topLinePunct/>
        <w:autoSpaceDN/>
        <w:spacing w:line="360" w:lineRule="auto"/>
        <w:ind w:right="20" w:firstLineChars="200" w:firstLine="640"/>
        <w:jc w:val="righ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第三方评价机构名称：河北天佳会计师事务所有限公司</w:t>
      </w:r>
    </w:p>
    <w:p w14:paraId="165782CC" w14:textId="77777777" w:rsidR="000F778D" w:rsidRDefault="000F778D">
      <w:pPr>
        <w:spacing w:line="360" w:lineRule="auto"/>
        <w:jc w:val="right"/>
        <w:rPr>
          <w:rFonts w:ascii="仿宋_GB2312" w:eastAsia="仿宋_GB2312" w:hAnsi="仿宋_GB2312" w:cs="仿宋_GB2312"/>
          <w:sz w:val="32"/>
          <w:szCs w:val="32"/>
          <w:lang w:eastAsia="zh-CN"/>
        </w:rPr>
      </w:pPr>
    </w:p>
    <w:p w14:paraId="6F4777C4" w14:textId="77777777" w:rsidR="000F778D" w:rsidRDefault="000D65DE">
      <w:pPr>
        <w:spacing w:line="360" w:lineRule="auto"/>
        <w:jc w:val="right"/>
        <w:rPr>
          <w:rFonts w:ascii="微软雅黑" w:eastAsia="微软雅黑" w:hAnsi="微软雅黑" w:cs="微软雅黑"/>
          <w:spacing w:val="5"/>
          <w:sz w:val="32"/>
          <w:szCs w:val="32"/>
          <w:lang w:eastAsia="zh-CN"/>
        </w:rPr>
      </w:pPr>
      <w:r>
        <w:rPr>
          <w:rFonts w:ascii="仿宋_GB2312" w:eastAsia="仿宋_GB2312" w:hAnsi="仿宋_GB2312" w:cs="仿宋_GB2312" w:hint="eastAsia"/>
          <w:sz w:val="32"/>
          <w:szCs w:val="32"/>
          <w:lang w:eastAsia="zh-CN"/>
        </w:rPr>
        <w:t>主评人：陈静</w:t>
      </w:r>
    </w:p>
    <w:p w14:paraId="2FE17313" w14:textId="77777777" w:rsidR="000F778D" w:rsidRDefault="000F778D">
      <w:pPr>
        <w:spacing w:line="360" w:lineRule="auto"/>
        <w:rPr>
          <w:rFonts w:ascii="微软雅黑" w:eastAsia="微软雅黑" w:hAnsi="微软雅黑" w:cs="微软雅黑"/>
          <w:spacing w:val="5"/>
          <w:sz w:val="32"/>
          <w:szCs w:val="32"/>
          <w:lang w:eastAsia="zh-CN"/>
        </w:rPr>
        <w:sectPr w:rsidR="000F778D">
          <w:footerReference w:type="default" r:id="rId9"/>
          <w:pgSz w:w="11906" w:h="16839"/>
          <w:pgMar w:top="1701" w:right="1417" w:bottom="1417" w:left="1701" w:header="850" w:footer="1701" w:gutter="0"/>
          <w:pgNumType w:start="1"/>
          <w:cols w:space="720"/>
        </w:sectPr>
      </w:pPr>
    </w:p>
    <w:p w14:paraId="7A0F67EF" w14:textId="77777777" w:rsidR="000F778D" w:rsidRDefault="000D65DE">
      <w:pPr>
        <w:pStyle w:val="1"/>
        <w:spacing w:beforeLines="50" w:before="120" w:afterLines="50" w:after="120" w:line="360" w:lineRule="auto"/>
        <w:jc w:val="both"/>
        <w:rPr>
          <w:rFonts w:ascii="宋体" w:eastAsia="宋体" w:hAnsi="宋体" w:cs="宋体"/>
          <w:b w:val="0"/>
          <w:bCs/>
          <w:sz w:val="32"/>
          <w:szCs w:val="32"/>
          <w:lang w:eastAsia="zh-CN"/>
        </w:rPr>
      </w:pPr>
      <w:bookmarkStart w:id="163" w:name="_Toc16450"/>
      <w:r>
        <w:rPr>
          <w:rFonts w:ascii="宋体" w:eastAsia="宋体" w:hAnsi="宋体" w:cs="宋体" w:hint="eastAsia"/>
          <w:b w:val="0"/>
          <w:bCs/>
          <w:sz w:val="32"/>
          <w:szCs w:val="32"/>
          <w:lang w:eastAsia="zh-CN"/>
        </w:rPr>
        <w:t>附件1：项目支出绩效评价指标评分表</w:t>
      </w:r>
      <w:bookmarkEnd w:id="163"/>
    </w:p>
    <w:p w14:paraId="1F488568" w14:textId="77777777" w:rsidR="000F778D" w:rsidRDefault="000F778D">
      <w:pPr>
        <w:widowControl w:val="0"/>
        <w:kinsoku/>
        <w:topLinePunct/>
        <w:autoSpaceDN/>
        <w:spacing w:line="360" w:lineRule="auto"/>
        <w:ind w:left="16" w:right="90" w:hanging="16"/>
        <w:jc w:val="center"/>
        <w:rPr>
          <w:rStyle w:val="font31"/>
          <w:rFonts w:ascii="仿宋_GB2312" w:eastAsia="仿宋_GB2312" w:hAnsi="仿宋_GB2312" w:cs="仿宋_GB2312" w:hint="default"/>
          <w:sz w:val="32"/>
          <w:szCs w:val="32"/>
          <w:lang w:eastAsia="zh-CN"/>
        </w:rPr>
      </w:pPr>
    </w:p>
    <w:p w14:paraId="60D23BB0" w14:textId="77777777" w:rsidR="000F778D" w:rsidRDefault="000D65DE">
      <w:pPr>
        <w:widowControl w:val="0"/>
        <w:kinsoku/>
        <w:topLinePunct/>
        <w:autoSpaceDN/>
        <w:spacing w:line="360" w:lineRule="auto"/>
        <w:ind w:left="16" w:right="90" w:hanging="16"/>
        <w:jc w:val="center"/>
        <w:rPr>
          <w:rFonts w:ascii="仿宋_GB2312" w:eastAsia="仿宋_GB2312" w:hAnsi="仿宋_GB2312" w:cs="仿宋_GB2312"/>
          <w:spacing w:val="12"/>
          <w:sz w:val="32"/>
          <w:szCs w:val="32"/>
          <w:lang w:eastAsia="zh-CN"/>
        </w:rPr>
      </w:pPr>
      <w:r>
        <w:rPr>
          <w:rStyle w:val="font31"/>
          <w:rFonts w:ascii="仿宋_GB2312" w:eastAsia="仿宋_GB2312" w:hAnsi="仿宋_GB2312" w:cs="仿宋_GB2312" w:hint="default"/>
          <w:sz w:val="32"/>
          <w:szCs w:val="32"/>
          <w:lang w:eastAsia="zh-CN"/>
        </w:rPr>
        <w:t>项目支出绩效评价指标评分表</w:t>
      </w:r>
    </w:p>
    <w:tbl>
      <w:tblPr>
        <w:tblW w:w="14590" w:type="dxa"/>
        <w:jc w:val="center"/>
        <w:tblLayout w:type="fixed"/>
        <w:tblLook w:val="04A0" w:firstRow="1" w:lastRow="0" w:firstColumn="1" w:lastColumn="0" w:noHBand="0" w:noVBand="1"/>
      </w:tblPr>
      <w:tblGrid>
        <w:gridCol w:w="1071"/>
        <w:gridCol w:w="1293"/>
        <w:gridCol w:w="1699"/>
        <w:gridCol w:w="4718"/>
        <w:gridCol w:w="900"/>
        <w:gridCol w:w="910"/>
        <w:gridCol w:w="880"/>
        <w:gridCol w:w="820"/>
        <w:gridCol w:w="2299"/>
      </w:tblGrid>
      <w:tr w:rsidR="000F778D" w14:paraId="31B93F54" w14:textId="77777777">
        <w:trPr>
          <w:trHeight w:val="567"/>
          <w:tblHeader/>
          <w:jc w:val="center"/>
        </w:trPr>
        <w:tc>
          <w:tcPr>
            <w:tcW w:w="1071" w:type="dxa"/>
            <w:tcBorders>
              <w:top w:val="single" w:sz="4" w:space="0" w:color="000000"/>
              <w:left w:val="single" w:sz="4" w:space="0" w:color="000000"/>
              <w:bottom w:val="single" w:sz="4" w:space="0" w:color="000000"/>
              <w:right w:val="single" w:sz="4" w:space="0" w:color="000000"/>
            </w:tcBorders>
            <w:vAlign w:val="center"/>
          </w:tcPr>
          <w:p w14:paraId="0FC7AA65"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一级指标</w:t>
            </w:r>
          </w:p>
        </w:tc>
        <w:tc>
          <w:tcPr>
            <w:tcW w:w="1293" w:type="dxa"/>
            <w:tcBorders>
              <w:top w:val="single" w:sz="4" w:space="0" w:color="000000"/>
              <w:left w:val="single" w:sz="4" w:space="0" w:color="000000"/>
              <w:bottom w:val="single" w:sz="4" w:space="0" w:color="000000"/>
              <w:right w:val="single" w:sz="4" w:space="0" w:color="000000"/>
            </w:tcBorders>
            <w:vAlign w:val="center"/>
          </w:tcPr>
          <w:p w14:paraId="0E0E1DE5"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二级指标</w:t>
            </w:r>
          </w:p>
        </w:tc>
        <w:tc>
          <w:tcPr>
            <w:tcW w:w="1699" w:type="dxa"/>
            <w:tcBorders>
              <w:top w:val="single" w:sz="4" w:space="0" w:color="000000"/>
              <w:left w:val="single" w:sz="4" w:space="0" w:color="000000"/>
              <w:bottom w:val="single" w:sz="4" w:space="0" w:color="000000"/>
              <w:right w:val="single" w:sz="4" w:space="0" w:color="000000"/>
            </w:tcBorders>
            <w:vAlign w:val="center"/>
          </w:tcPr>
          <w:p w14:paraId="3ECDD4F4"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三级指标</w:t>
            </w:r>
          </w:p>
        </w:tc>
        <w:tc>
          <w:tcPr>
            <w:tcW w:w="4718" w:type="dxa"/>
            <w:tcBorders>
              <w:top w:val="single" w:sz="4" w:space="0" w:color="000000"/>
              <w:left w:val="single" w:sz="4" w:space="0" w:color="000000"/>
              <w:bottom w:val="single" w:sz="4" w:space="0" w:color="000000"/>
              <w:right w:val="single" w:sz="4" w:space="0" w:color="000000"/>
            </w:tcBorders>
            <w:vAlign w:val="center"/>
          </w:tcPr>
          <w:p w14:paraId="47E6E57D"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评价要点</w:t>
            </w:r>
          </w:p>
        </w:tc>
        <w:tc>
          <w:tcPr>
            <w:tcW w:w="900" w:type="dxa"/>
            <w:tcBorders>
              <w:top w:val="single" w:sz="4" w:space="0" w:color="000000"/>
              <w:left w:val="single" w:sz="4" w:space="0" w:color="000000"/>
              <w:bottom w:val="single" w:sz="4" w:space="0" w:color="000000"/>
              <w:right w:val="single" w:sz="4" w:space="0" w:color="000000"/>
            </w:tcBorders>
            <w:vAlign w:val="center"/>
          </w:tcPr>
          <w:p w14:paraId="1155026E"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目标值</w:t>
            </w:r>
          </w:p>
        </w:tc>
        <w:tc>
          <w:tcPr>
            <w:tcW w:w="910" w:type="dxa"/>
            <w:tcBorders>
              <w:top w:val="single" w:sz="4" w:space="0" w:color="000000"/>
              <w:left w:val="single" w:sz="4" w:space="0" w:color="000000"/>
              <w:bottom w:val="single" w:sz="4" w:space="0" w:color="000000"/>
              <w:right w:val="single" w:sz="4" w:space="0" w:color="000000"/>
            </w:tcBorders>
            <w:vAlign w:val="center"/>
          </w:tcPr>
          <w:p w14:paraId="757B142A" w14:textId="77777777" w:rsidR="000F778D" w:rsidRDefault="000D65DE">
            <w:pPr>
              <w:spacing w:line="360" w:lineRule="auto"/>
              <w:jc w:val="center"/>
              <w:textAlignment w:val="center"/>
              <w:rPr>
                <w:rFonts w:ascii="仿宋_GB2312" w:eastAsia="仿宋_GB2312" w:hAnsi="仿宋_GB2312" w:cs="仿宋_GB2312"/>
                <w:b/>
                <w:bCs/>
                <w:lang w:eastAsia="zh-CN"/>
              </w:rPr>
            </w:pPr>
            <w:r>
              <w:rPr>
                <w:rFonts w:ascii="仿宋_GB2312" w:eastAsia="仿宋_GB2312" w:hAnsi="仿宋_GB2312" w:cs="仿宋_GB2312" w:hint="eastAsia"/>
                <w:b/>
                <w:bCs/>
                <w:lang w:eastAsia="zh-CN"/>
              </w:rPr>
              <w:t>业绩值</w:t>
            </w:r>
          </w:p>
        </w:tc>
        <w:tc>
          <w:tcPr>
            <w:tcW w:w="880" w:type="dxa"/>
            <w:tcBorders>
              <w:top w:val="single" w:sz="4" w:space="0" w:color="000000"/>
              <w:left w:val="single" w:sz="4" w:space="0" w:color="000000"/>
              <w:bottom w:val="single" w:sz="4" w:space="0" w:color="000000"/>
              <w:right w:val="single" w:sz="4" w:space="0" w:color="000000"/>
            </w:tcBorders>
            <w:vAlign w:val="center"/>
          </w:tcPr>
          <w:p w14:paraId="4C929C49" w14:textId="77777777" w:rsidR="000F778D" w:rsidRDefault="000D65DE">
            <w:pPr>
              <w:spacing w:line="360" w:lineRule="auto"/>
              <w:jc w:val="center"/>
              <w:textAlignment w:val="center"/>
              <w:rPr>
                <w:rFonts w:ascii="仿宋_GB2312" w:eastAsia="仿宋_GB2312" w:hAnsi="仿宋_GB2312" w:cs="仿宋_GB2312"/>
                <w:b/>
                <w:bCs/>
                <w:lang w:eastAsia="zh-CN"/>
              </w:rPr>
            </w:pPr>
            <w:r>
              <w:rPr>
                <w:rFonts w:ascii="仿宋_GB2312" w:eastAsia="仿宋_GB2312" w:hAnsi="仿宋_GB2312" w:cs="仿宋_GB2312" w:hint="eastAsia"/>
                <w:b/>
                <w:bCs/>
                <w:lang w:eastAsia="zh-CN"/>
              </w:rPr>
              <w:t>分值</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34F364E6"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得分</w:t>
            </w:r>
          </w:p>
        </w:tc>
        <w:tc>
          <w:tcPr>
            <w:tcW w:w="2299" w:type="dxa"/>
            <w:tcBorders>
              <w:top w:val="single" w:sz="4" w:space="0" w:color="000000"/>
              <w:left w:val="single" w:sz="4" w:space="0" w:color="000000"/>
              <w:bottom w:val="single" w:sz="4" w:space="0" w:color="000000"/>
              <w:right w:val="single" w:sz="4" w:space="0" w:color="000000"/>
            </w:tcBorders>
            <w:vAlign w:val="center"/>
          </w:tcPr>
          <w:p w14:paraId="39E5C222"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扣分原因</w:t>
            </w:r>
          </w:p>
        </w:tc>
      </w:tr>
      <w:tr w:rsidR="000F778D" w14:paraId="15C9EFDA" w14:textId="77777777">
        <w:trPr>
          <w:trHeight w:val="1691"/>
          <w:jc w:val="center"/>
        </w:trPr>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16CC24F8"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决策</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34285BE2"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项目立项</w:t>
            </w:r>
          </w:p>
        </w:tc>
        <w:tc>
          <w:tcPr>
            <w:tcW w:w="1699" w:type="dxa"/>
            <w:tcBorders>
              <w:top w:val="single" w:sz="4" w:space="0" w:color="000000"/>
              <w:left w:val="single" w:sz="4" w:space="0" w:color="000000"/>
              <w:bottom w:val="single" w:sz="4" w:space="0" w:color="000000"/>
              <w:right w:val="single" w:sz="4" w:space="0" w:color="000000"/>
            </w:tcBorders>
            <w:vAlign w:val="center"/>
          </w:tcPr>
          <w:p w14:paraId="6C14FF14"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立项依据充分性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55FFF179" w14:textId="7887DB8C"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项目立项是否符合国家法律法规、</w:t>
            </w:r>
            <w:r w:rsidRPr="000D65DE">
              <w:rPr>
                <w:rFonts w:ascii="仿宋_GB2312" w:eastAsia="仿宋_GB2312" w:hAnsi="仿宋_GB2312" w:cs="仿宋_GB2312" w:hint="eastAsia"/>
                <w:lang w:eastAsia="zh-CN"/>
              </w:rPr>
              <w:t>国民经济和社会发展规划</w:t>
            </w:r>
            <w:r>
              <w:rPr>
                <w:rFonts w:ascii="仿宋_GB2312" w:eastAsia="仿宋_GB2312" w:hAnsi="仿宋_GB2312" w:cs="仿宋_GB2312" w:hint="eastAsia"/>
                <w:lang w:eastAsia="zh-CN"/>
              </w:rPr>
              <w:t>及相关政策；项目立项是否在单位职责范围，属于部门履职所需；项目是否属于公共财政支持范围，是否符合中央、地方事权支出责任划分原则。</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6670E783"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充分</w:t>
            </w:r>
          </w:p>
        </w:tc>
        <w:tc>
          <w:tcPr>
            <w:tcW w:w="910" w:type="dxa"/>
            <w:tcBorders>
              <w:top w:val="single" w:sz="4" w:space="0" w:color="000000"/>
              <w:left w:val="single" w:sz="4" w:space="0" w:color="000000"/>
              <w:bottom w:val="single" w:sz="4" w:space="0" w:color="000000"/>
              <w:right w:val="single" w:sz="4" w:space="0" w:color="000000"/>
            </w:tcBorders>
            <w:vAlign w:val="center"/>
          </w:tcPr>
          <w:p w14:paraId="0F49833A"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充分</w:t>
            </w:r>
          </w:p>
        </w:tc>
        <w:tc>
          <w:tcPr>
            <w:tcW w:w="880" w:type="dxa"/>
            <w:tcBorders>
              <w:top w:val="single" w:sz="4" w:space="0" w:color="000000"/>
              <w:left w:val="single" w:sz="4" w:space="0" w:color="000000"/>
              <w:bottom w:val="single" w:sz="4" w:space="0" w:color="000000"/>
              <w:right w:val="single" w:sz="4" w:space="0" w:color="000000"/>
            </w:tcBorders>
            <w:vAlign w:val="center"/>
          </w:tcPr>
          <w:p w14:paraId="5F449B8A"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43F5A897"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998326A" w14:textId="77777777" w:rsidR="000F778D" w:rsidRDefault="000F778D">
            <w:pPr>
              <w:spacing w:line="360" w:lineRule="auto"/>
              <w:jc w:val="both"/>
              <w:textAlignment w:val="center"/>
              <w:rPr>
                <w:rFonts w:ascii="仿宋_GB2312" w:eastAsia="仿宋_GB2312" w:hAnsi="仿宋_GB2312" w:cs="仿宋_GB2312"/>
              </w:rPr>
            </w:pPr>
          </w:p>
        </w:tc>
      </w:tr>
      <w:tr w:rsidR="000F778D" w14:paraId="18A4EC7D" w14:textId="77777777">
        <w:trPr>
          <w:trHeight w:val="1329"/>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08A9356B" w14:textId="77777777" w:rsidR="000F778D" w:rsidRDefault="000F778D">
            <w:pPr>
              <w:spacing w:line="360" w:lineRule="auto"/>
              <w:jc w:val="center"/>
              <w:rPr>
                <w:rFonts w:ascii="仿宋_GB2312" w:eastAsia="仿宋_GB2312" w:hAnsi="仿宋_GB2312" w:cs="仿宋_GB2312"/>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AB98D93" w14:textId="77777777" w:rsidR="000F778D" w:rsidRDefault="000F778D">
            <w:pPr>
              <w:spacing w:line="360" w:lineRule="auto"/>
              <w:jc w:val="center"/>
              <w:rPr>
                <w:rFonts w:ascii="仿宋_GB2312" w:eastAsia="仿宋_GB2312" w:hAnsi="仿宋_GB2312" w:cs="仿宋_GB231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450169A"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立项程序规范性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7B9E3847"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项目是否按照规定的程序申请设立；审批文件、材料是否符合相关要求；事前是否已经过必要的可行性研究、专家论证、风险评估、绩效评估、集体决策。</w:t>
            </w:r>
            <w:r>
              <w:rPr>
                <w:rFonts w:ascii="仿宋_GB2312" w:eastAsia="仿宋_GB2312" w:hAnsi="仿宋_GB2312" w:cs="仿宋_GB2312" w:hint="eastAsia"/>
                <w:color w:val="auto"/>
                <w:lang w:eastAsia="zh-CN"/>
              </w:rPr>
              <w:t>以上要素各占1分</w:t>
            </w:r>
            <w:r>
              <w:rPr>
                <w:rFonts w:ascii="仿宋_GB2312" w:eastAsia="仿宋_GB2312" w:hAnsi="仿宋_GB2312" w:cs="仿宋_GB2312" w:hint="eastAsia"/>
                <w:color w:val="auto"/>
                <w:sz w:val="24"/>
                <w:szCs w:val="24"/>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13BBE32"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规范</w:t>
            </w:r>
          </w:p>
        </w:tc>
        <w:tc>
          <w:tcPr>
            <w:tcW w:w="910" w:type="dxa"/>
            <w:tcBorders>
              <w:top w:val="single" w:sz="4" w:space="0" w:color="000000"/>
              <w:left w:val="single" w:sz="4" w:space="0" w:color="000000"/>
              <w:bottom w:val="single" w:sz="4" w:space="0" w:color="000000"/>
              <w:right w:val="single" w:sz="4" w:space="0" w:color="000000"/>
            </w:tcBorders>
            <w:vAlign w:val="center"/>
          </w:tcPr>
          <w:p w14:paraId="65A8977F"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规范</w:t>
            </w:r>
          </w:p>
        </w:tc>
        <w:tc>
          <w:tcPr>
            <w:tcW w:w="880" w:type="dxa"/>
            <w:tcBorders>
              <w:top w:val="single" w:sz="4" w:space="0" w:color="000000"/>
              <w:left w:val="single" w:sz="4" w:space="0" w:color="000000"/>
              <w:bottom w:val="single" w:sz="4" w:space="0" w:color="000000"/>
              <w:right w:val="single" w:sz="4" w:space="0" w:color="000000"/>
            </w:tcBorders>
            <w:vAlign w:val="center"/>
          </w:tcPr>
          <w:p w14:paraId="5DF70FE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61E8BB54"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2299" w:type="dxa"/>
            <w:tcBorders>
              <w:top w:val="single" w:sz="4" w:space="0" w:color="000000"/>
              <w:left w:val="single" w:sz="4" w:space="0" w:color="000000"/>
              <w:bottom w:val="single" w:sz="4" w:space="0" w:color="000000"/>
              <w:right w:val="single" w:sz="4" w:space="0" w:color="000000"/>
            </w:tcBorders>
            <w:vAlign w:val="center"/>
          </w:tcPr>
          <w:p w14:paraId="1628F0E4" w14:textId="77777777" w:rsidR="000F778D" w:rsidRDefault="000F778D">
            <w:pPr>
              <w:spacing w:line="360" w:lineRule="auto"/>
              <w:jc w:val="both"/>
              <w:rPr>
                <w:rFonts w:ascii="仿宋_GB2312" w:eastAsia="仿宋_GB2312" w:hAnsi="仿宋_GB2312" w:cs="仿宋_GB2312"/>
              </w:rPr>
            </w:pPr>
          </w:p>
        </w:tc>
      </w:tr>
      <w:tr w:rsidR="000F778D" w14:paraId="0623E3B0" w14:textId="77777777">
        <w:trPr>
          <w:trHeight w:val="1339"/>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51957849" w14:textId="77777777" w:rsidR="000F778D" w:rsidRDefault="000F778D">
            <w:pPr>
              <w:spacing w:line="360" w:lineRule="auto"/>
              <w:jc w:val="center"/>
              <w:rPr>
                <w:rFonts w:ascii="仿宋_GB2312" w:eastAsia="仿宋_GB2312" w:hAnsi="仿宋_GB2312" w:cs="仿宋_GB2312"/>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366B9BD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绩效目标</w:t>
            </w:r>
          </w:p>
        </w:tc>
        <w:tc>
          <w:tcPr>
            <w:tcW w:w="1699" w:type="dxa"/>
            <w:tcBorders>
              <w:top w:val="single" w:sz="4" w:space="0" w:color="000000"/>
              <w:left w:val="single" w:sz="4" w:space="0" w:color="000000"/>
              <w:bottom w:val="single" w:sz="4" w:space="0" w:color="000000"/>
              <w:right w:val="single" w:sz="4" w:space="0" w:color="000000"/>
            </w:tcBorders>
            <w:vAlign w:val="center"/>
          </w:tcPr>
          <w:p w14:paraId="2A4458B3"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绩效目标合理性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64745626"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项目是否有绩效目标；项目绩效目标与实际工作内容是否具有相关性；项目预期产出效益和效果是否符合正常的业绩水平；是否与预算确定的项目投资额或资金量相匹配。</w:t>
            </w:r>
            <w:r>
              <w:rPr>
                <w:rFonts w:ascii="仿宋_GB2312" w:eastAsia="仿宋_GB2312" w:hAnsi="仿宋_GB2312" w:cs="仿宋_GB2312" w:hint="eastAsia"/>
                <w:color w:val="auto"/>
                <w:lang w:eastAsia="zh-CN"/>
              </w:rPr>
              <w:t>以上要素各占1分</w:t>
            </w:r>
            <w:r>
              <w:rPr>
                <w:rFonts w:ascii="仿宋_GB2312" w:eastAsia="仿宋_GB2312" w:hAnsi="仿宋_GB2312" w:cs="仿宋_GB2312" w:hint="eastAsia"/>
                <w:color w:val="auto"/>
                <w:sz w:val="24"/>
                <w:szCs w:val="24"/>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0A2D9BD0"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合理</w:t>
            </w:r>
          </w:p>
        </w:tc>
        <w:tc>
          <w:tcPr>
            <w:tcW w:w="910" w:type="dxa"/>
            <w:tcBorders>
              <w:top w:val="single" w:sz="4" w:space="0" w:color="000000"/>
              <w:left w:val="single" w:sz="4" w:space="0" w:color="000000"/>
              <w:bottom w:val="single" w:sz="4" w:space="0" w:color="000000"/>
              <w:right w:val="single" w:sz="4" w:space="0" w:color="000000"/>
            </w:tcBorders>
            <w:vAlign w:val="center"/>
          </w:tcPr>
          <w:p w14:paraId="22E552F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rPr>
              <w:t>较为合理</w:t>
            </w:r>
          </w:p>
        </w:tc>
        <w:tc>
          <w:tcPr>
            <w:tcW w:w="880" w:type="dxa"/>
            <w:tcBorders>
              <w:top w:val="single" w:sz="4" w:space="0" w:color="000000"/>
              <w:left w:val="single" w:sz="4" w:space="0" w:color="000000"/>
              <w:bottom w:val="single" w:sz="4" w:space="0" w:color="000000"/>
              <w:right w:val="single" w:sz="4" w:space="0" w:color="000000"/>
            </w:tcBorders>
            <w:vAlign w:val="center"/>
          </w:tcPr>
          <w:p w14:paraId="1212B45B"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255E5714"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2</w:t>
            </w:r>
          </w:p>
        </w:tc>
        <w:tc>
          <w:tcPr>
            <w:tcW w:w="2299" w:type="dxa"/>
            <w:tcBorders>
              <w:top w:val="single" w:sz="4" w:space="0" w:color="000000"/>
              <w:left w:val="single" w:sz="4" w:space="0" w:color="000000"/>
              <w:bottom w:val="single" w:sz="4" w:space="0" w:color="000000"/>
              <w:right w:val="single" w:sz="4" w:space="0" w:color="000000"/>
            </w:tcBorders>
            <w:vAlign w:val="center"/>
          </w:tcPr>
          <w:p w14:paraId="524EFC35"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项目绩效目标过于概括，不够具体、量化，不能够直接判断项目预期产出效益和效果是否符合正常的业绩水平。</w:t>
            </w:r>
          </w:p>
        </w:tc>
      </w:tr>
      <w:tr w:rsidR="000F778D" w14:paraId="3F1F8DA8" w14:textId="77777777">
        <w:trPr>
          <w:trHeight w:val="1707"/>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096B317A"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331B88C" w14:textId="77777777" w:rsidR="000F778D" w:rsidRDefault="000F778D">
            <w:pPr>
              <w:spacing w:line="360" w:lineRule="auto"/>
              <w:jc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A97F1E8"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绩效目标明确性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68CF17B1"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是否将项目绩效目标细化分解为具体的绩效指标；是否通过清晰、可衡量的指标值予以体现；是否与项目目标任务数或计划数相对应。</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6C0F6E15"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明确</w:t>
            </w:r>
          </w:p>
        </w:tc>
        <w:tc>
          <w:tcPr>
            <w:tcW w:w="910" w:type="dxa"/>
            <w:tcBorders>
              <w:top w:val="single" w:sz="4" w:space="0" w:color="000000"/>
              <w:left w:val="single" w:sz="4" w:space="0" w:color="000000"/>
              <w:bottom w:val="single" w:sz="4" w:space="0" w:color="000000"/>
              <w:right w:val="single" w:sz="4" w:space="0" w:color="000000"/>
            </w:tcBorders>
            <w:vAlign w:val="center"/>
          </w:tcPr>
          <w:p w14:paraId="6BB3FDE7"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rPr>
              <w:t>较为明确</w:t>
            </w:r>
          </w:p>
        </w:tc>
        <w:tc>
          <w:tcPr>
            <w:tcW w:w="880" w:type="dxa"/>
            <w:tcBorders>
              <w:top w:val="single" w:sz="4" w:space="0" w:color="000000"/>
              <w:left w:val="single" w:sz="4" w:space="0" w:color="000000"/>
              <w:bottom w:val="single" w:sz="4" w:space="0" w:color="000000"/>
              <w:right w:val="single" w:sz="4" w:space="0" w:color="000000"/>
            </w:tcBorders>
            <w:vAlign w:val="center"/>
          </w:tcPr>
          <w:p w14:paraId="34B804DE"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1D91316C"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2</w:t>
            </w:r>
          </w:p>
        </w:tc>
        <w:tc>
          <w:tcPr>
            <w:tcW w:w="2299" w:type="dxa"/>
            <w:tcBorders>
              <w:top w:val="single" w:sz="4" w:space="0" w:color="000000"/>
              <w:left w:val="single" w:sz="4" w:space="0" w:color="000000"/>
              <w:bottom w:val="single" w:sz="4" w:space="0" w:color="000000"/>
              <w:right w:val="single" w:sz="4" w:space="0" w:color="000000"/>
            </w:tcBorders>
            <w:vAlign w:val="center"/>
          </w:tcPr>
          <w:p w14:paraId="104008BE"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绩效指标设置细化量化较差、不便于衡量等问题。</w:t>
            </w:r>
          </w:p>
        </w:tc>
      </w:tr>
      <w:tr w:rsidR="000F778D" w14:paraId="56F2CDEA" w14:textId="77777777">
        <w:trPr>
          <w:trHeight w:val="1409"/>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2E6ADD8E" w14:textId="77777777" w:rsidR="000F778D" w:rsidRDefault="000F778D">
            <w:pPr>
              <w:spacing w:line="360" w:lineRule="auto"/>
              <w:jc w:val="center"/>
              <w:rPr>
                <w:rFonts w:ascii="仿宋_GB2312" w:eastAsia="仿宋_GB2312" w:hAnsi="仿宋_GB2312" w:cs="仿宋_GB2312"/>
                <w:lang w:eastAsia="zh-CN"/>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7C91EF0C"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资金投入</w:t>
            </w:r>
          </w:p>
        </w:tc>
        <w:tc>
          <w:tcPr>
            <w:tcW w:w="1699" w:type="dxa"/>
            <w:tcBorders>
              <w:top w:val="single" w:sz="4" w:space="0" w:color="000000"/>
              <w:left w:val="single" w:sz="4" w:space="0" w:color="000000"/>
              <w:bottom w:val="single" w:sz="4" w:space="0" w:color="000000"/>
              <w:right w:val="single" w:sz="4" w:space="0" w:color="000000"/>
            </w:tcBorders>
            <w:vAlign w:val="center"/>
          </w:tcPr>
          <w:p w14:paraId="7952B8E4"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预算编制科学性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4582F7D2"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预算编制是否经过科学论证；预算内容与项目内容是否匹配；预算额度测算依据是否充分，是否按照标准编制；预算确定的项目投资额或资金量是否与工作任务相匹配。</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69C98D31"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合理</w:t>
            </w:r>
          </w:p>
        </w:tc>
        <w:tc>
          <w:tcPr>
            <w:tcW w:w="910" w:type="dxa"/>
            <w:tcBorders>
              <w:top w:val="single" w:sz="4" w:space="0" w:color="000000"/>
              <w:left w:val="single" w:sz="4" w:space="0" w:color="000000"/>
              <w:bottom w:val="single" w:sz="4" w:space="0" w:color="000000"/>
              <w:right w:val="single" w:sz="4" w:space="0" w:color="000000"/>
            </w:tcBorders>
            <w:vAlign w:val="center"/>
          </w:tcPr>
          <w:p w14:paraId="34C01894"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rPr>
              <w:t>较为合理</w:t>
            </w:r>
          </w:p>
        </w:tc>
        <w:tc>
          <w:tcPr>
            <w:tcW w:w="880" w:type="dxa"/>
            <w:tcBorders>
              <w:top w:val="single" w:sz="4" w:space="0" w:color="000000"/>
              <w:left w:val="single" w:sz="4" w:space="0" w:color="000000"/>
              <w:bottom w:val="single" w:sz="4" w:space="0" w:color="000000"/>
              <w:right w:val="single" w:sz="4" w:space="0" w:color="000000"/>
            </w:tcBorders>
            <w:vAlign w:val="center"/>
          </w:tcPr>
          <w:p w14:paraId="672ADCF3"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54B0538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2</w:t>
            </w:r>
          </w:p>
        </w:tc>
        <w:tc>
          <w:tcPr>
            <w:tcW w:w="2299" w:type="dxa"/>
            <w:tcBorders>
              <w:top w:val="single" w:sz="4" w:space="0" w:color="000000"/>
              <w:left w:val="single" w:sz="4" w:space="0" w:color="000000"/>
              <w:bottom w:val="single" w:sz="4" w:space="0" w:color="000000"/>
              <w:right w:val="single" w:sz="4" w:space="0" w:color="000000"/>
            </w:tcBorders>
            <w:vAlign w:val="center"/>
          </w:tcPr>
          <w:p w14:paraId="53B87213" w14:textId="77AB1129"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未提供的项目预算资料，不能</w:t>
            </w:r>
            <w:r w:rsidR="00C76CFF">
              <w:rPr>
                <w:rFonts w:ascii="仿宋_GB2312" w:eastAsia="仿宋_GB2312" w:hAnsi="仿宋_GB2312" w:cs="仿宋_GB2312" w:hint="eastAsia"/>
                <w:lang w:eastAsia="zh-CN"/>
              </w:rPr>
              <w:t>核实</w:t>
            </w:r>
            <w:r w:rsidR="00C76CFF" w:rsidRPr="00C76CFF">
              <w:rPr>
                <w:rFonts w:ascii="仿宋_GB2312" w:eastAsia="仿宋_GB2312" w:hAnsi="仿宋_GB2312" w:cs="仿宋_GB2312" w:hint="eastAsia"/>
                <w:lang w:eastAsia="zh-CN"/>
              </w:rPr>
              <w:t>预算额度测算依据是否充分</w:t>
            </w:r>
            <w:r>
              <w:rPr>
                <w:rFonts w:ascii="仿宋_GB2312" w:eastAsia="仿宋_GB2312" w:hAnsi="仿宋_GB2312" w:cs="仿宋_GB2312" w:hint="eastAsia"/>
                <w:lang w:eastAsia="zh-CN"/>
              </w:rPr>
              <w:t>；根据提供的预算资金额度与年度目标任务数量分析，确定的项目投资额或资金量与年度工作任务匹配度较低。</w:t>
            </w:r>
          </w:p>
        </w:tc>
      </w:tr>
      <w:tr w:rsidR="000F778D" w14:paraId="5257617C" w14:textId="77777777">
        <w:trPr>
          <w:trHeight w:val="974"/>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4897162F"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84EA4D8" w14:textId="77777777" w:rsidR="000F778D" w:rsidRDefault="000F778D">
            <w:pPr>
              <w:spacing w:line="360" w:lineRule="auto"/>
              <w:jc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71649C9"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资金分配合理性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2D556F05"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预算资金分配依据是否充分；资金分配额度是否合理，与项目单位或地方实际是否相适应。</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779667BD"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合理</w:t>
            </w:r>
          </w:p>
        </w:tc>
        <w:tc>
          <w:tcPr>
            <w:tcW w:w="910" w:type="dxa"/>
            <w:tcBorders>
              <w:top w:val="single" w:sz="4" w:space="0" w:color="000000"/>
              <w:left w:val="single" w:sz="4" w:space="0" w:color="000000"/>
              <w:bottom w:val="single" w:sz="4" w:space="0" w:color="000000"/>
              <w:right w:val="single" w:sz="4" w:space="0" w:color="000000"/>
            </w:tcBorders>
            <w:vAlign w:val="center"/>
          </w:tcPr>
          <w:p w14:paraId="086DBB09"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合理</w:t>
            </w:r>
          </w:p>
        </w:tc>
        <w:tc>
          <w:tcPr>
            <w:tcW w:w="880" w:type="dxa"/>
            <w:tcBorders>
              <w:top w:val="single" w:sz="4" w:space="0" w:color="000000"/>
              <w:left w:val="single" w:sz="4" w:space="0" w:color="000000"/>
              <w:bottom w:val="single" w:sz="4" w:space="0" w:color="000000"/>
              <w:right w:val="single" w:sz="4" w:space="0" w:color="000000"/>
            </w:tcBorders>
            <w:vAlign w:val="center"/>
          </w:tcPr>
          <w:p w14:paraId="682DE5B2"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2</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611B8065"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2</w:t>
            </w:r>
          </w:p>
        </w:tc>
        <w:tc>
          <w:tcPr>
            <w:tcW w:w="2299" w:type="dxa"/>
            <w:tcBorders>
              <w:top w:val="single" w:sz="4" w:space="0" w:color="000000"/>
              <w:left w:val="single" w:sz="4" w:space="0" w:color="000000"/>
              <w:bottom w:val="single" w:sz="4" w:space="0" w:color="000000"/>
              <w:right w:val="single" w:sz="4" w:space="0" w:color="000000"/>
            </w:tcBorders>
            <w:vAlign w:val="center"/>
          </w:tcPr>
          <w:p w14:paraId="3E3EB4DD" w14:textId="77777777" w:rsidR="000F778D" w:rsidRDefault="000F778D">
            <w:pPr>
              <w:spacing w:line="360" w:lineRule="auto"/>
              <w:jc w:val="both"/>
              <w:rPr>
                <w:rFonts w:ascii="仿宋_GB2312" w:eastAsia="仿宋_GB2312" w:hAnsi="仿宋_GB2312" w:cs="仿宋_GB2312"/>
              </w:rPr>
            </w:pPr>
          </w:p>
        </w:tc>
      </w:tr>
      <w:tr w:rsidR="000F778D" w14:paraId="78877B36" w14:textId="77777777">
        <w:trPr>
          <w:trHeight w:val="1581"/>
          <w:jc w:val="center"/>
        </w:trPr>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3E7B2A7F"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过程</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62F3ACED"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资金管理</w:t>
            </w:r>
          </w:p>
        </w:tc>
        <w:tc>
          <w:tcPr>
            <w:tcW w:w="1699" w:type="dxa"/>
            <w:tcBorders>
              <w:top w:val="single" w:sz="4" w:space="0" w:color="000000"/>
              <w:left w:val="single" w:sz="4" w:space="0" w:color="000000"/>
              <w:bottom w:val="single" w:sz="4" w:space="0" w:color="000000"/>
              <w:right w:val="single" w:sz="4" w:space="0" w:color="000000"/>
            </w:tcBorders>
            <w:vAlign w:val="center"/>
          </w:tcPr>
          <w:p w14:paraId="710B99BA"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资金到位率</w:t>
            </w:r>
          </w:p>
        </w:tc>
        <w:tc>
          <w:tcPr>
            <w:tcW w:w="4718" w:type="dxa"/>
            <w:tcBorders>
              <w:top w:val="single" w:sz="4" w:space="0" w:color="000000"/>
              <w:left w:val="single" w:sz="4" w:space="0" w:color="000000"/>
              <w:bottom w:val="single" w:sz="4" w:space="0" w:color="000000"/>
              <w:right w:val="single" w:sz="4" w:space="0" w:color="000000"/>
            </w:tcBorders>
            <w:vAlign w:val="center"/>
          </w:tcPr>
          <w:p w14:paraId="0CC60DA6"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资金到位率=（实际到位资金/预算资金）×100%</w:t>
            </w:r>
            <w:r>
              <w:rPr>
                <w:rFonts w:ascii="仿宋_GB2312" w:eastAsia="仿宋_GB2312" w:hAnsi="仿宋_GB2312" w:cs="仿宋_GB2312" w:hint="eastAsia"/>
                <w:lang w:eastAsia="zh-CN"/>
              </w:rPr>
              <w:br/>
              <w:t>资金到位率100%，得4分;95%&lt;资金到位率≤100%，得3分，90%&lt;资金到位率&lt;95%，得2分，低于90%，得1分。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5329CDD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910" w:type="dxa"/>
            <w:tcBorders>
              <w:top w:val="single" w:sz="4" w:space="0" w:color="000000"/>
              <w:left w:val="single" w:sz="4" w:space="0" w:color="000000"/>
              <w:bottom w:val="single" w:sz="4" w:space="0" w:color="000000"/>
              <w:right w:val="single" w:sz="4" w:space="0" w:color="000000"/>
            </w:tcBorders>
            <w:vAlign w:val="center"/>
          </w:tcPr>
          <w:p w14:paraId="3802546B"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14:paraId="3BBBFF60"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6B8B3B04"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3FF87542" w14:textId="77777777" w:rsidR="000F778D" w:rsidRDefault="000F778D">
            <w:pPr>
              <w:spacing w:line="360" w:lineRule="auto"/>
              <w:jc w:val="both"/>
              <w:textAlignment w:val="center"/>
              <w:rPr>
                <w:rFonts w:ascii="仿宋_GB2312" w:eastAsia="仿宋_GB2312" w:hAnsi="仿宋_GB2312" w:cs="仿宋_GB2312"/>
              </w:rPr>
            </w:pPr>
          </w:p>
        </w:tc>
      </w:tr>
      <w:tr w:rsidR="000F778D" w14:paraId="50D9001F" w14:textId="77777777">
        <w:trPr>
          <w:trHeight w:val="1499"/>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4A5435C8" w14:textId="77777777" w:rsidR="000F778D" w:rsidRDefault="000F778D">
            <w:pPr>
              <w:spacing w:line="360" w:lineRule="auto"/>
              <w:jc w:val="center"/>
              <w:rPr>
                <w:rFonts w:ascii="仿宋_GB2312" w:eastAsia="仿宋_GB2312" w:hAnsi="仿宋_GB2312" w:cs="仿宋_GB2312"/>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258262F" w14:textId="77777777" w:rsidR="000F778D" w:rsidRDefault="000F778D">
            <w:pPr>
              <w:spacing w:line="360" w:lineRule="auto"/>
              <w:jc w:val="center"/>
              <w:rPr>
                <w:rFonts w:ascii="仿宋_GB2312" w:eastAsia="仿宋_GB2312" w:hAnsi="仿宋_GB2312" w:cs="仿宋_GB231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60CD4AD3"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预算执行率</w:t>
            </w:r>
          </w:p>
        </w:tc>
        <w:tc>
          <w:tcPr>
            <w:tcW w:w="4718" w:type="dxa"/>
            <w:tcBorders>
              <w:top w:val="single" w:sz="4" w:space="0" w:color="000000"/>
              <w:left w:val="single" w:sz="4" w:space="0" w:color="000000"/>
              <w:bottom w:val="single" w:sz="4" w:space="0" w:color="000000"/>
              <w:right w:val="single" w:sz="4" w:space="0" w:color="000000"/>
            </w:tcBorders>
            <w:vAlign w:val="center"/>
          </w:tcPr>
          <w:p w14:paraId="37F06E1C"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预算执行率=（实际支出资金/实际到位资金）×100%。预算执行率100%得3分;95%&lt;预算执行率≤100%得2分，90%&lt;预算执行率≤95%得1分，低于90%不得分。</w:t>
            </w:r>
          </w:p>
        </w:tc>
        <w:tc>
          <w:tcPr>
            <w:tcW w:w="900" w:type="dxa"/>
            <w:tcBorders>
              <w:top w:val="single" w:sz="4" w:space="0" w:color="000000"/>
              <w:left w:val="single" w:sz="4" w:space="0" w:color="000000"/>
              <w:bottom w:val="single" w:sz="4" w:space="0" w:color="000000"/>
              <w:right w:val="single" w:sz="4" w:space="0" w:color="000000"/>
            </w:tcBorders>
            <w:vAlign w:val="center"/>
          </w:tcPr>
          <w:p w14:paraId="655AD39F"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910" w:type="dxa"/>
            <w:tcBorders>
              <w:top w:val="single" w:sz="4" w:space="0" w:color="000000"/>
              <w:left w:val="single" w:sz="4" w:space="0" w:color="000000"/>
              <w:bottom w:val="single" w:sz="4" w:space="0" w:color="000000"/>
              <w:right w:val="single" w:sz="4" w:space="0" w:color="000000"/>
            </w:tcBorders>
            <w:vAlign w:val="center"/>
          </w:tcPr>
          <w:p w14:paraId="45E36A6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14:paraId="7EB199FB"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7FDFBA4C"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6F5F9724" w14:textId="77777777" w:rsidR="000F778D" w:rsidRDefault="000F778D">
            <w:pPr>
              <w:spacing w:line="360" w:lineRule="auto"/>
              <w:jc w:val="both"/>
              <w:rPr>
                <w:rFonts w:ascii="仿宋_GB2312" w:eastAsia="仿宋_GB2312" w:hAnsi="仿宋_GB2312" w:cs="仿宋_GB2312"/>
              </w:rPr>
            </w:pPr>
          </w:p>
        </w:tc>
      </w:tr>
      <w:tr w:rsidR="000F778D" w14:paraId="7E689CE6" w14:textId="77777777">
        <w:trPr>
          <w:trHeight w:val="2031"/>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731A558E" w14:textId="77777777" w:rsidR="000F778D" w:rsidRDefault="000F778D">
            <w:pPr>
              <w:spacing w:line="360" w:lineRule="auto"/>
              <w:jc w:val="center"/>
              <w:rPr>
                <w:rFonts w:ascii="仿宋_GB2312" w:eastAsia="仿宋_GB2312" w:hAnsi="仿宋_GB2312" w:cs="仿宋_GB2312"/>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92AB3CF" w14:textId="77777777" w:rsidR="000F778D" w:rsidRDefault="000F778D">
            <w:pPr>
              <w:spacing w:line="360" w:lineRule="auto"/>
              <w:jc w:val="center"/>
              <w:rPr>
                <w:rFonts w:ascii="仿宋_GB2312" w:eastAsia="仿宋_GB2312" w:hAnsi="仿宋_GB2312" w:cs="仿宋_GB231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6C52622E"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资金使用合规性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24D1D04B"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是否符合国家财经法规和财务管理制度以及有关专项资金管理办法的规定；资金的拨付是否有完整的审批程序和手续；是否符合项目预算批复或合同规定的用途；是否存在截留、挤占、挪用、虚列支出等情况。</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1A3D76AB"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合规</w:t>
            </w:r>
          </w:p>
        </w:tc>
        <w:tc>
          <w:tcPr>
            <w:tcW w:w="910" w:type="dxa"/>
            <w:tcBorders>
              <w:top w:val="single" w:sz="4" w:space="0" w:color="000000"/>
              <w:left w:val="single" w:sz="4" w:space="0" w:color="000000"/>
              <w:bottom w:val="single" w:sz="4" w:space="0" w:color="000000"/>
              <w:right w:val="single" w:sz="4" w:space="0" w:color="000000"/>
            </w:tcBorders>
            <w:vAlign w:val="center"/>
          </w:tcPr>
          <w:p w14:paraId="33193C74"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合规</w:t>
            </w:r>
          </w:p>
        </w:tc>
        <w:tc>
          <w:tcPr>
            <w:tcW w:w="880" w:type="dxa"/>
            <w:tcBorders>
              <w:top w:val="single" w:sz="4" w:space="0" w:color="000000"/>
              <w:left w:val="single" w:sz="4" w:space="0" w:color="000000"/>
              <w:bottom w:val="single" w:sz="4" w:space="0" w:color="000000"/>
              <w:right w:val="single" w:sz="4" w:space="0" w:color="000000"/>
            </w:tcBorders>
            <w:vAlign w:val="center"/>
          </w:tcPr>
          <w:p w14:paraId="52A65EE1"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46836386"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8BD94E6" w14:textId="77777777" w:rsidR="000F778D" w:rsidRDefault="000F778D">
            <w:pPr>
              <w:spacing w:line="360" w:lineRule="auto"/>
              <w:jc w:val="both"/>
              <w:rPr>
                <w:rFonts w:ascii="仿宋_GB2312" w:eastAsia="仿宋_GB2312" w:hAnsi="仿宋_GB2312" w:cs="仿宋_GB2312"/>
              </w:rPr>
            </w:pPr>
          </w:p>
        </w:tc>
      </w:tr>
      <w:tr w:rsidR="000F778D" w14:paraId="34A5D7B1" w14:textId="77777777">
        <w:trPr>
          <w:trHeight w:val="3033"/>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69C5640A" w14:textId="77777777" w:rsidR="000F778D" w:rsidRDefault="000F778D">
            <w:pPr>
              <w:spacing w:line="360" w:lineRule="auto"/>
              <w:jc w:val="center"/>
              <w:rPr>
                <w:rFonts w:ascii="仿宋_GB2312" w:eastAsia="仿宋_GB2312" w:hAnsi="仿宋_GB2312" w:cs="仿宋_GB2312"/>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72CAC1A0"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组织实施</w:t>
            </w:r>
          </w:p>
        </w:tc>
        <w:tc>
          <w:tcPr>
            <w:tcW w:w="1699" w:type="dxa"/>
            <w:tcBorders>
              <w:top w:val="single" w:sz="4" w:space="0" w:color="000000"/>
              <w:left w:val="single" w:sz="4" w:space="0" w:color="000000"/>
              <w:bottom w:val="single" w:sz="4" w:space="0" w:color="000000"/>
              <w:right w:val="single" w:sz="4" w:space="0" w:color="000000"/>
            </w:tcBorders>
            <w:vAlign w:val="center"/>
          </w:tcPr>
          <w:p w14:paraId="26E89509"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管理制度健全性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7189A550"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是否已制定或具有相应的财务和业务管理制度；财务和业务管理制度是否合法、合规、完整。</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bottom w:val="single" w:sz="4" w:space="0" w:color="000000"/>
              <w:right w:val="single" w:sz="4" w:space="0" w:color="000000"/>
            </w:tcBorders>
            <w:vAlign w:val="center"/>
          </w:tcPr>
          <w:p w14:paraId="57DCDF92"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健全</w:t>
            </w:r>
          </w:p>
        </w:tc>
        <w:tc>
          <w:tcPr>
            <w:tcW w:w="910" w:type="dxa"/>
            <w:tcBorders>
              <w:top w:val="single" w:sz="4" w:space="0" w:color="000000"/>
              <w:left w:val="single" w:sz="4" w:space="0" w:color="000000"/>
              <w:bottom w:val="single" w:sz="4" w:space="0" w:color="000000"/>
              <w:right w:val="single" w:sz="4" w:space="0" w:color="000000"/>
            </w:tcBorders>
            <w:vAlign w:val="center"/>
          </w:tcPr>
          <w:p w14:paraId="2E510DE8"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比较健全</w:t>
            </w:r>
          </w:p>
        </w:tc>
        <w:tc>
          <w:tcPr>
            <w:tcW w:w="880" w:type="dxa"/>
            <w:tcBorders>
              <w:top w:val="single" w:sz="4" w:space="0" w:color="000000"/>
              <w:left w:val="single" w:sz="4" w:space="0" w:color="000000"/>
              <w:bottom w:val="single" w:sz="4" w:space="0" w:color="000000"/>
              <w:right w:val="single" w:sz="4" w:space="0" w:color="000000"/>
            </w:tcBorders>
            <w:vAlign w:val="center"/>
          </w:tcPr>
          <w:p w14:paraId="393DF8EA"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30D4370E"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1.50</w:t>
            </w:r>
          </w:p>
        </w:tc>
        <w:tc>
          <w:tcPr>
            <w:tcW w:w="2299" w:type="dxa"/>
            <w:tcBorders>
              <w:top w:val="single" w:sz="4" w:space="0" w:color="000000"/>
              <w:left w:val="single" w:sz="4" w:space="0" w:color="000000"/>
              <w:bottom w:val="single" w:sz="4" w:space="0" w:color="000000"/>
              <w:right w:val="single" w:sz="4" w:space="0" w:color="000000"/>
            </w:tcBorders>
            <w:vAlign w:val="center"/>
          </w:tcPr>
          <w:p w14:paraId="110174A0" w14:textId="77777777" w:rsidR="000F778D" w:rsidRDefault="000D65DE">
            <w:pPr>
              <w:spacing w:line="360" w:lineRule="auto"/>
              <w:jc w:val="both"/>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管理制度未对各房管所和房投物业管理台账格式进行统一，无法准确的提取同一口径的数据。</w:t>
            </w:r>
            <w:r>
              <w:rPr>
                <w:rFonts w:ascii="仿宋_GB2312" w:eastAsia="仿宋_GB2312" w:hAnsi="仿宋_GB2312" w:cs="仿宋_GB2312" w:hint="eastAsia"/>
                <w:lang w:eastAsia="zh-CN"/>
              </w:rPr>
              <w:br/>
            </w:r>
          </w:p>
        </w:tc>
      </w:tr>
      <w:tr w:rsidR="000F778D" w14:paraId="64859352" w14:textId="77777777">
        <w:trPr>
          <w:trHeight w:val="1831"/>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2E5C8A12"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379CBA0" w14:textId="77777777" w:rsidR="000F778D" w:rsidRDefault="000F778D">
            <w:pPr>
              <w:spacing w:line="360" w:lineRule="auto"/>
              <w:jc w:val="center"/>
              <w:rPr>
                <w:rFonts w:ascii="仿宋_GB2312" w:eastAsia="仿宋_GB2312" w:hAnsi="仿宋_GB2312" w:cs="仿宋_GB2312"/>
                <w:lang w:eastAsia="zh-CN"/>
              </w:rPr>
            </w:pPr>
          </w:p>
        </w:tc>
        <w:tc>
          <w:tcPr>
            <w:tcW w:w="1699" w:type="dxa"/>
            <w:tcBorders>
              <w:top w:val="single" w:sz="4" w:space="0" w:color="000000"/>
              <w:left w:val="single" w:sz="4" w:space="0" w:color="000000"/>
              <w:right w:val="single" w:sz="4" w:space="0" w:color="000000"/>
            </w:tcBorders>
            <w:vAlign w:val="center"/>
          </w:tcPr>
          <w:p w14:paraId="09646E65"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制度执行有效性</w:t>
            </w:r>
          </w:p>
        </w:tc>
        <w:tc>
          <w:tcPr>
            <w:tcW w:w="4718" w:type="dxa"/>
            <w:tcBorders>
              <w:top w:val="single" w:sz="4" w:space="0" w:color="000000"/>
              <w:left w:val="single" w:sz="4" w:space="0" w:color="000000"/>
              <w:right w:val="single" w:sz="4" w:space="0" w:color="000000"/>
            </w:tcBorders>
            <w:vAlign w:val="center"/>
          </w:tcPr>
          <w:p w14:paraId="2CDE7B67"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是否遵守相关法律法规和相关管理规定；项目调整及支出调整手续是否完备；项目合同书、验收报告、技术鉴定等资料是否齐全并及时归档；项目实施的人员条件、场地设备、信息支撑等是否落实到位。</w:t>
            </w:r>
            <w:r>
              <w:rPr>
                <w:rFonts w:ascii="仿宋_GB2312" w:eastAsia="仿宋_GB2312" w:hAnsi="仿宋_GB2312" w:cs="仿宋_GB2312" w:hint="eastAsia"/>
                <w:color w:val="auto"/>
                <w:lang w:eastAsia="zh-CN"/>
              </w:rPr>
              <w:t>以上要素各占1分。</w:t>
            </w:r>
          </w:p>
        </w:tc>
        <w:tc>
          <w:tcPr>
            <w:tcW w:w="900" w:type="dxa"/>
            <w:tcBorders>
              <w:top w:val="single" w:sz="4" w:space="0" w:color="000000"/>
              <w:left w:val="single" w:sz="4" w:space="0" w:color="000000"/>
              <w:right w:val="single" w:sz="4" w:space="0" w:color="000000"/>
            </w:tcBorders>
            <w:vAlign w:val="center"/>
          </w:tcPr>
          <w:p w14:paraId="1B038753"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有效</w:t>
            </w:r>
          </w:p>
        </w:tc>
        <w:tc>
          <w:tcPr>
            <w:tcW w:w="910" w:type="dxa"/>
            <w:tcBorders>
              <w:top w:val="single" w:sz="4" w:space="0" w:color="000000"/>
              <w:left w:val="single" w:sz="4" w:space="0" w:color="000000"/>
              <w:right w:val="single" w:sz="4" w:space="0" w:color="000000"/>
            </w:tcBorders>
            <w:vAlign w:val="center"/>
          </w:tcPr>
          <w:p w14:paraId="74DCBC83"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有效性不足</w:t>
            </w:r>
          </w:p>
        </w:tc>
        <w:tc>
          <w:tcPr>
            <w:tcW w:w="880" w:type="dxa"/>
            <w:tcBorders>
              <w:top w:val="single" w:sz="4" w:space="0" w:color="000000"/>
              <w:left w:val="single" w:sz="4" w:space="0" w:color="000000"/>
              <w:right w:val="single" w:sz="4" w:space="0" w:color="000000"/>
            </w:tcBorders>
            <w:vAlign w:val="center"/>
          </w:tcPr>
          <w:p w14:paraId="46DB2157"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7511B5B9"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E4A59BA" w14:textId="77777777" w:rsidR="000F778D" w:rsidRDefault="000D65DE">
            <w:pPr>
              <w:spacing w:line="360" w:lineRule="auto"/>
              <w:jc w:val="both"/>
              <w:rPr>
                <w:rFonts w:ascii="仿宋_GB2312" w:eastAsia="仿宋_GB2312" w:hAnsi="仿宋_GB2312" w:cs="仿宋_GB2312"/>
                <w:highlight w:val="yellow"/>
                <w:lang w:eastAsia="zh-CN"/>
              </w:rPr>
            </w:pPr>
            <w:r>
              <w:rPr>
                <w:rFonts w:ascii="仿宋_GB2312" w:eastAsia="仿宋_GB2312" w:hAnsi="仿宋_GB2312" w:cs="仿宋_GB2312" w:hint="eastAsia"/>
                <w:lang w:eastAsia="zh-CN"/>
              </w:rPr>
              <w:t>项目实施缺少监督管理、绩效考评办法，缺少监督管理到位的佐证资料，未能体现出对项目执行实施监督管理到位。</w:t>
            </w:r>
          </w:p>
        </w:tc>
      </w:tr>
      <w:tr w:rsidR="000F778D" w14:paraId="0088F79B" w14:textId="77777777">
        <w:trPr>
          <w:trHeight w:val="1571"/>
          <w:jc w:val="center"/>
        </w:trPr>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6CB7B9E5"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6BA9CEF2"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产出数量</w:t>
            </w:r>
          </w:p>
        </w:tc>
        <w:tc>
          <w:tcPr>
            <w:tcW w:w="1699" w:type="dxa"/>
            <w:tcBorders>
              <w:top w:val="single" w:sz="4" w:space="0" w:color="000000"/>
              <w:left w:val="single" w:sz="4" w:space="0" w:color="000000"/>
              <w:bottom w:val="single" w:sz="4" w:space="0" w:color="000000"/>
              <w:right w:val="single" w:sz="4" w:space="0" w:color="000000"/>
            </w:tcBorders>
            <w:vAlign w:val="center"/>
          </w:tcPr>
          <w:p w14:paraId="5AA20DF6"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维修服务小区数量</w:t>
            </w:r>
          </w:p>
        </w:tc>
        <w:tc>
          <w:tcPr>
            <w:tcW w:w="4718" w:type="dxa"/>
            <w:tcBorders>
              <w:top w:val="single" w:sz="4" w:space="0" w:color="000000"/>
              <w:left w:val="single" w:sz="4" w:space="0" w:color="000000"/>
              <w:bottom w:val="single" w:sz="4" w:space="0" w:color="000000"/>
              <w:right w:val="single" w:sz="4" w:space="0" w:color="000000"/>
            </w:tcBorders>
            <w:vAlign w:val="center"/>
          </w:tcPr>
          <w:p w14:paraId="064C1800"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维修服务小区达到本年度设定的年目标的100%不扣分，达到80%以上，扣20%权重分；达到80%～50%，扣30%权重分；未达到50%，扣50%权重分。</w:t>
            </w:r>
          </w:p>
        </w:tc>
        <w:tc>
          <w:tcPr>
            <w:tcW w:w="900" w:type="dxa"/>
            <w:tcBorders>
              <w:top w:val="single" w:sz="4" w:space="0" w:color="000000"/>
              <w:left w:val="single" w:sz="4" w:space="0" w:color="000000"/>
              <w:bottom w:val="single" w:sz="4" w:space="0" w:color="000000"/>
              <w:right w:val="single" w:sz="4" w:space="0" w:color="000000"/>
            </w:tcBorders>
            <w:vAlign w:val="center"/>
          </w:tcPr>
          <w:p w14:paraId="7AC1C87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34个</w:t>
            </w:r>
          </w:p>
        </w:tc>
        <w:tc>
          <w:tcPr>
            <w:tcW w:w="910" w:type="dxa"/>
            <w:tcBorders>
              <w:top w:val="single" w:sz="4" w:space="0" w:color="000000"/>
              <w:left w:val="single" w:sz="4" w:space="0" w:color="000000"/>
              <w:bottom w:val="single" w:sz="4" w:space="0" w:color="000000"/>
              <w:right w:val="single" w:sz="4" w:space="0" w:color="000000"/>
            </w:tcBorders>
            <w:vAlign w:val="center"/>
          </w:tcPr>
          <w:p w14:paraId="213D35BA"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9个</w:t>
            </w:r>
          </w:p>
        </w:tc>
        <w:tc>
          <w:tcPr>
            <w:tcW w:w="880" w:type="dxa"/>
            <w:tcBorders>
              <w:top w:val="single" w:sz="4" w:space="0" w:color="000000"/>
              <w:left w:val="single" w:sz="4" w:space="0" w:color="000000"/>
              <w:bottom w:val="single" w:sz="4" w:space="0" w:color="000000"/>
              <w:right w:val="single" w:sz="4" w:space="0" w:color="000000"/>
            </w:tcBorders>
            <w:vAlign w:val="center"/>
          </w:tcPr>
          <w:p w14:paraId="3308D9F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708A07F1"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2</w:t>
            </w:r>
          </w:p>
        </w:tc>
        <w:tc>
          <w:tcPr>
            <w:tcW w:w="2299" w:type="dxa"/>
            <w:tcBorders>
              <w:top w:val="single" w:sz="4" w:space="0" w:color="000000"/>
              <w:left w:val="single" w:sz="4" w:space="0" w:color="000000"/>
              <w:bottom w:val="single" w:sz="4" w:space="0" w:color="000000"/>
              <w:right w:val="single" w:sz="4" w:space="0" w:color="000000"/>
            </w:tcBorders>
            <w:vAlign w:val="center"/>
          </w:tcPr>
          <w:p w14:paraId="2455A336"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实际维修服务小区数为9个。</w:t>
            </w:r>
          </w:p>
        </w:tc>
      </w:tr>
      <w:tr w:rsidR="000F778D" w14:paraId="22C6AFAC" w14:textId="77777777">
        <w:trPr>
          <w:trHeight w:val="1057"/>
          <w:jc w:val="center"/>
        </w:trPr>
        <w:tc>
          <w:tcPr>
            <w:tcW w:w="1071" w:type="dxa"/>
            <w:vMerge/>
            <w:tcBorders>
              <w:left w:val="single" w:sz="4" w:space="0" w:color="000000"/>
              <w:right w:val="single" w:sz="4" w:space="0" w:color="000000"/>
            </w:tcBorders>
            <w:vAlign w:val="center"/>
          </w:tcPr>
          <w:p w14:paraId="67FAD4EF" w14:textId="77777777" w:rsidR="000F778D" w:rsidRDefault="000F778D">
            <w:pPr>
              <w:spacing w:line="360" w:lineRule="auto"/>
              <w:jc w:val="center"/>
              <w:textAlignment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FB1BD10" w14:textId="77777777" w:rsidR="000F778D" w:rsidRDefault="000F778D">
            <w:pPr>
              <w:spacing w:line="360" w:lineRule="auto"/>
              <w:jc w:val="center"/>
              <w:textAlignment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FA53D86"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维修任务完成数量</w:t>
            </w:r>
          </w:p>
        </w:tc>
        <w:tc>
          <w:tcPr>
            <w:tcW w:w="4718" w:type="dxa"/>
            <w:tcBorders>
              <w:top w:val="single" w:sz="4" w:space="0" w:color="000000"/>
              <w:left w:val="single" w:sz="4" w:space="0" w:color="000000"/>
              <w:bottom w:val="single" w:sz="4" w:space="0" w:color="000000"/>
              <w:right w:val="single" w:sz="4" w:space="0" w:color="000000"/>
            </w:tcBorders>
            <w:vAlign w:val="center"/>
          </w:tcPr>
          <w:p w14:paraId="3A9ADC3E"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根据当年度报修内容，全部完成得满分，达到80%以上，扣20%权重分；达到80%～50%，扣30权重分；未达到50%，扣50%权重分。</w:t>
            </w:r>
          </w:p>
        </w:tc>
        <w:tc>
          <w:tcPr>
            <w:tcW w:w="900" w:type="dxa"/>
            <w:tcBorders>
              <w:top w:val="single" w:sz="4" w:space="0" w:color="000000"/>
              <w:left w:val="single" w:sz="4" w:space="0" w:color="000000"/>
              <w:bottom w:val="single" w:sz="4" w:space="0" w:color="000000"/>
              <w:right w:val="single" w:sz="4" w:space="0" w:color="000000"/>
            </w:tcBorders>
            <w:vAlign w:val="center"/>
          </w:tcPr>
          <w:p w14:paraId="7386BE19"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139</w:t>
            </w:r>
          </w:p>
        </w:tc>
        <w:tc>
          <w:tcPr>
            <w:tcW w:w="910" w:type="dxa"/>
            <w:tcBorders>
              <w:top w:val="single" w:sz="4" w:space="0" w:color="000000"/>
              <w:left w:val="single" w:sz="4" w:space="0" w:color="000000"/>
              <w:bottom w:val="single" w:sz="4" w:space="0" w:color="000000"/>
              <w:right w:val="single" w:sz="4" w:space="0" w:color="000000"/>
            </w:tcBorders>
            <w:vAlign w:val="center"/>
          </w:tcPr>
          <w:p w14:paraId="681A8D6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139</w:t>
            </w:r>
          </w:p>
        </w:tc>
        <w:tc>
          <w:tcPr>
            <w:tcW w:w="880" w:type="dxa"/>
            <w:tcBorders>
              <w:top w:val="single" w:sz="4" w:space="0" w:color="000000"/>
              <w:left w:val="single" w:sz="4" w:space="0" w:color="000000"/>
              <w:bottom w:val="single" w:sz="4" w:space="0" w:color="000000"/>
              <w:right w:val="single" w:sz="4" w:space="0" w:color="000000"/>
            </w:tcBorders>
            <w:vAlign w:val="center"/>
          </w:tcPr>
          <w:p w14:paraId="3BD504A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2904CFC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700BE2CB" w14:textId="77777777" w:rsidR="000F778D" w:rsidRDefault="000F778D">
            <w:pPr>
              <w:spacing w:line="360" w:lineRule="auto"/>
              <w:jc w:val="both"/>
              <w:rPr>
                <w:rFonts w:ascii="仿宋_GB2312" w:eastAsia="仿宋_GB2312" w:hAnsi="仿宋_GB2312" w:cs="仿宋_GB2312"/>
                <w:lang w:eastAsia="zh-CN"/>
              </w:rPr>
            </w:pPr>
          </w:p>
        </w:tc>
      </w:tr>
      <w:tr w:rsidR="000F778D" w14:paraId="300BFD01" w14:textId="77777777">
        <w:trPr>
          <w:trHeight w:val="1230"/>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09915974" w14:textId="77777777" w:rsidR="000F778D" w:rsidRDefault="000F778D">
            <w:pPr>
              <w:spacing w:line="360" w:lineRule="auto"/>
              <w:jc w:val="center"/>
              <w:rPr>
                <w:rFonts w:ascii="仿宋_GB2312" w:eastAsia="仿宋_GB2312" w:hAnsi="仿宋_GB2312" w:cs="仿宋_GB2312"/>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1A8472CF"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产出质量</w:t>
            </w:r>
          </w:p>
        </w:tc>
        <w:tc>
          <w:tcPr>
            <w:tcW w:w="1699" w:type="dxa"/>
            <w:tcBorders>
              <w:top w:val="single" w:sz="4" w:space="0" w:color="000000"/>
              <w:left w:val="single" w:sz="4" w:space="0" w:color="000000"/>
              <w:bottom w:val="single" w:sz="4" w:space="0" w:color="000000"/>
              <w:right w:val="single" w:sz="4" w:space="0" w:color="000000"/>
            </w:tcBorders>
            <w:vAlign w:val="center"/>
          </w:tcPr>
          <w:p w14:paraId="6D309C87"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住房及公共设施完好</w:t>
            </w:r>
          </w:p>
        </w:tc>
        <w:tc>
          <w:tcPr>
            <w:tcW w:w="4718" w:type="dxa"/>
            <w:tcBorders>
              <w:top w:val="single" w:sz="4" w:space="0" w:color="000000"/>
              <w:left w:val="single" w:sz="4" w:space="0" w:color="000000"/>
              <w:bottom w:val="single" w:sz="4" w:space="0" w:color="000000"/>
              <w:right w:val="single" w:sz="4" w:space="0" w:color="000000"/>
            </w:tcBorders>
            <w:vAlign w:val="center"/>
          </w:tcPr>
          <w:p w14:paraId="13B86275"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住房及公共设施完好</w:t>
            </w:r>
            <w:r>
              <w:rPr>
                <w:rFonts w:ascii="仿宋_GB2312" w:eastAsia="仿宋_GB2312" w:hAnsi="Times New Roman" w:cs="仿宋_GB2312" w:hint="eastAsia"/>
                <w:color w:val="000000" w:themeColor="text1"/>
                <w:sz w:val="22"/>
                <w:szCs w:val="22"/>
                <w:lang w:eastAsia="zh-CN"/>
              </w:rPr>
              <w:t>达到</w:t>
            </w:r>
            <w:r>
              <w:rPr>
                <w:rStyle w:val="font61"/>
                <w:rFonts w:eastAsia="宋体" w:hint="eastAsia"/>
                <w:color w:val="000000" w:themeColor="text1"/>
                <w:lang w:eastAsia="zh-CN"/>
              </w:rPr>
              <w:t>完好</w:t>
            </w:r>
            <w:r>
              <w:rPr>
                <w:rFonts w:ascii="仿宋_GB2312" w:eastAsia="仿宋_GB2312" w:hAnsi="仿宋_GB2312" w:cs="仿宋_GB2312" w:hint="eastAsia"/>
                <w:lang w:eastAsia="zh-CN"/>
              </w:rPr>
              <w:t>得满分</w:t>
            </w:r>
            <w:r>
              <w:rPr>
                <w:rFonts w:ascii="仿宋_GB2312" w:eastAsia="仿宋_GB2312" w:hAnsi="Times New Roman" w:cs="仿宋_GB2312" w:hint="eastAsia"/>
                <w:color w:val="000000" w:themeColor="text1"/>
                <w:sz w:val="22"/>
                <w:szCs w:val="22"/>
                <w:lang w:eastAsia="zh-CN"/>
              </w:rPr>
              <w:t>；达到较</w:t>
            </w:r>
            <w:r>
              <w:rPr>
                <w:rStyle w:val="font61"/>
                <w:rFonts w:eastAsia="宋体" w:hint="eastAsia"/>
                <w:color w:val="000000" w:themeColor="text1"/>
                <w:lang w:eastAsia="zh-CN"/>
              </w:rPr>
              <w:t>完好，</w:t>
            </w:r>
            <w:r>
              <w:rPr>
                <w:rFonts w:ascii="仿宋_GB2312" w:eastAsia="仿宋_GB2312" w:hAnsi="仿宋_GB2312" w:cs="仿宋_GB2312" w:hint="eastAsia"/>
                <w:lang w:eastAsia="zh-CN"/>
              </w:rPr>
              <w:t>扣25%权重分；</w:t>
            </w:r>
            <w:r>
              <w:rPr>
                <w:rFonts w:ascii="仿宋_GB2312" w:eastAsia="仿宋_GB2312" w:hAnsi="Times New Roman" w:cs="仿宋_GB2312" w:hint="eastAsia"/>
                <w:color w:val="000000" w:themeColor="text1"/>
                <w:sz w:val="22"/>
                <w:szCs w:val="22"/>
                <w:lang w:eastAsia="zh-CN"/>
              </w:rPr>
              <w:t>达到</w:t>
            </w:r>
            <w:r>
              <w:rPr>
                <w:rFonts w:ascii="仿宋_GB2312" w:eastAsia="仿宋_GB2312" w:hAnsi="仿宋_GB2312" w:cs="仿宋_GB2312" w:hint="eastAsia"/>
                <w:lang w:eastAsia="zh-CN"/>
              </w:rPr>
              <w:t>一般完好，扣50%权重分；未达到完好，扣50%权重分。</w:t>
            </w:r>
          </w:p>
        </w:tc>
        <w:tc>
          <w:tcPr>
            <w:tcW w:w="900" w:type="dxa"/>
            <w:tcBorders>
              <w:top w:val="single" w:sz="4" w:space="0" w:color="000000"/>
              <w:left w:val="single" w:sz="4" w:space="0" w:color="000000"/>
              <w:bottom w:val="single" w:sz="4" w:space="0" w:color="000000"/>
              <w:right w:val="single" w:sz="4" w:space="0" w:color="000000"/>
            </w:tcBorders>
            <w:vAlign w:val="center"/>
          </w:tcPr>
          <w:p w14:paraId="248DD377"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完好</w:t>
            </w:r>
          </w:p>
        </w:tc>
        <w:tc>
          <w:tcPr>
            <w:tcW w:w="910" w:type="dxa"/>
            <w:tcBorders>
              <w:top w:val="single" w:sz="4" w:space="0" w:color="000000"/>
              <w:left w:val="single" w:sz="4" w:space="0" w:color="000000"/>
              <w:bottom w:val="single" w:sz="4" w:space="0" w:color="000000"/>
              <w:right w:val="single" w:sz="4" w:space="0" w:color="000000"/>
            </w:tcBorders>
            <w:vAlign w:val="center"/>
          </w:tcPr>
          <w:p w14:paraId="2515D70A"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较完好</w:t>
            </w:r>
          </w:p>
        </w:tc>
        <w:tc>
          <w:tcPr>
            <w:tcW w:w="880" w:type="dxa"/>
            <w:tcBorders>
              <w:top w:val="single" w:sz="4" w:space="0" w:color="000000"/>
              <w:left w:val="single" w:sz="4" w:space="0" w:color="000000"/>
              <w:bottom w:val="single" w:sz="4" w:space="0" w:color="000000"/>
              <w:right w:val="single" w:sz="4" w:space="0" w:color="000000"/>
            </w:tcBorders>
            <w:vAlign w:val="center"/>
          </w:tcPr>
          <w:p w14:paraId="79EF3C2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1CC2785D"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3</w:t>
            </w:r>
          </w:p>
        </w:tc>
        <w:tc>
          <w:tcPr>
            <w:tcW w:w="2299" w:type="dxa"/>
            <w:tcBorders>
              <w:top w:val="single" w:sz="4" w:space="0" w:color="000000"/>
              <w:left w:val="single" w:sz="4" w:space="0" w:color="000000"/>
              <w:bottom w:val="single" w:sz="4" w:space="0" w:color="000000"/>
              <w:right w:val="single" w:sz="4" w:space="0" w:color="000000"/>
            </w:tcBorders>
            <w:vAlign w:val="center"/>
          </w:tcPr>
          <w:p w14:paraId="55CD25EE"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住房及设施的完好性仍存在一些问题需要改进。</w:t>
            </w:r>
          </w:p>
        </w:tc>
      </w:tr>
      <w:tr w:rsidR="000F778D" w14:paraId="57B15278" w14:textId="77777777">
        <w:trPr>
          <w:trHeight w:val="1235"/>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510B7525"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336C1B34" w14:textId="77777777" w:rsidR="000F778D" w:rsidRDefault="000F778D">
            <w:pPr>
              <w:spacing w:line="360" w:lineRule="auto"/>
              <w:jc w:val="center"/>
              <w:textAlignment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6A844892"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维修验收合格</w:t>
            </w:r>
          </w:p>
        </w:tc>
        <w:tc>
          <w:tcPr>
            <w:tcW w:w="4718" w:type="dxa"/>
            <w:tcBorders>
              <w:top w:val="single" w:sz="4" w:space="0" w:color="000000"/>
              <w:left w:val="single" w:sz="4" w:space="0" w:color="000000"/>
              <w:bottom w:val="single" w:sz="4" w:space="0" w:color="000000"/>
              <w:right w:val="single" w:sz="4" w:space="0" w:color="000000"/>
            </w:tcBorders>
            <w:vAlign w:val="center"/>
          </w:tcPr>
          <w:p w14:paraId="494C2009"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lang w:eastAsia="zh-CN"/>
              </w:rPr>
              <w:t>维修验收合格，得</w:t>
            </w:r>
            <w:r>
              <w:rPr>
                <w:rFonts w:ascii="Times New Roman" w:eastAsia="宋体" w:hAnsi="Times New Roman" w:cs="Times New Roman"/>
                <w:color w:val="000000" w:themeColor="text1"/>
                <w:sz w:val="22"/>
                <w:szCs w:val="22"/>
                <w:lang w:eastAsia="zh-CN"/>
              </w:rPr>
              <w:t>100%</w:t>
            </w:r>
            <w:r>
              <w:rPr>
                <w:rFonts w:ascii="仿宋_GB2312" w:eastAsia="仿宋_GB2312" w:hAnsi="Times New Roman" w:cs="仿宋_GB2312" w:hint="eastAsia"/>
                <w:color w:val="000000" w:themeColor="text1"/>
                <w:sz w:val="22"/>
                <w:szCs w:val="22"/>
                <w:lang w:eastAsia="zh-CN"/>
              </w:rPr>
              <w:t>权重分，反之按合格占比计算得分。</w:t>
            </w:r>
          </w:p>
        </w:tc>
        <w:tc>
          <w:tcPr>
            <w:tcW w:w="900" w:type="dxa"/>
            <w:tcBorders>
              <w:top w:val="single" w:sz="4" w:space="0" w:color="000000"/>
              <w:left w:val="single" w:sz="4" w:space="0" w:color="000000"/>
              <w:bottom w:val="single" w:sz="4" w:space="0" w:color="000000"/>
              <w:right w:val="single" w:sz="4" w:space="0" w:color="000000"/>
            </w:tcBorders>
            <w:vAlign w:val="center"/>
          </w:tcPr>
          <w:p w14:paraId="47D9C29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合格</w:t>
            </w:r>
          </w:p>
        </w:tc>
        <w:tc>
          <w:tcPr>
            <w:tcW w:w="910" w:type="dxa"/>
            <w:tcBorders>
              <w:top w:val="single" w:sz="4" w:space="0" w:color="000000"/>
              <w:left w:val="single" w:sz="4" w:space="0" w:color="000000"/>
              <w:bottom w:val="single" w:sz="4" w:space="0" w:color="000000"/>
              <w:right w:val="single" w:sz="4" w:space="0" w:color="000000"/>
            </w:tcBorders>
            <w:vAlign w:val="center"/>
          </w:tcPr>
          <w:p w14:paraId="3624B0B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合格</w:t>
            </w:r>
          </w:p>
        </w:tc>
        <w:tc>
          <w:tcPr>
            <w:tcW w:w="880" w:type="dxa"/>
            <w:tcBorders>
              <w:top w:val="single" w:sz="4" w:space="0" w:color="000000"/>
              <w:left w:val="single" w:sz="4" w:space="0" w:color="000000"/>
              <w:bottom w:val="single" w:sz="4" w:space="0" w:color="000000"/>
              <w:right w:val="single" w:sz="4" w:space="0" w:color="000000"/>
            </w:tcBorders>
            <w:vAlign w:val="center"/>
          </w:tcPr>
          <w:p w14:paraId="0F073452"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52C95861"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55BDD0FD" w14:textId="77777777" w:rsidR="000F778D" w:rsidRDefault="000F778D">
            <w:pPr>
              <w:spacing w:line="360" w:lineRule="auto"/>
              <w:jc w:val="both"/>
              <w:textAlignment w:val="center"/>
              <w:rPr>
                <w:rFonts w:ascii="仿宋_GB2312" w:eastAsia="仿宋_GB2312" w:hAnsi="仿宋_GB2312" w:cs="仿宋_GB2312"/>
                <w:lang w:eastAsia="zh-CN"/>
              </w:rPr>
            </w:pPr>
          </w:p>
        </w:tc>
      </w:tr>
      <w:tr w:rsidR="000F778D" w14:paraId="694B5455" w14:textId="77777777">
        <w:trPr>
          <w:trHeight w:val="1340"/>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103145FA" w14:textId="77777777" w:rsidR="000F778D" w:rsidRDefault="000F778D">
            <w:pPr>
              <w:spacing w:line="360" w:lineRule="auto"/>
              <w:jc w:val="center"/>
              <w:rPr>
                <w:rFonts w:ascii="仿宋_GB2312" w:eastAsia="仿宋_GB2312" w:hAnsi="仿宋_GB2312" w:cs="仿宋_GB2312"/>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20E33E0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产出时效</w:t>
            </w:r>
          </w:p>
        </w:tc>
        <w:tc>
          <w:tcPr>
            <w:tcW w:w="1699" w:type="dxa"/>
            <w:tcBorders>
              <w:top w:val="single" w:sz="4" w:space="0" w:color="000000"/>
              <w:left w:val="single" w:sz="4" w:space="0" w:color="000000"/>
              <w:bottom w:val="single" w:sz="4" w:space="0" w:color="000000"/>
              <w:right w:val="single" w:sz="4" w:space="0" w:color="000000"/>
            </w:tcBorders>
            <w:vAlign w:val="center"/>
          </w:tcPr>
          <w:p w14:paraId="02734AFC" w14:textId="77777777" w:rsidR="000F778D" w:rsidRDefault="000D65DE">
            <w:pPr>
              <w:spacing w:line="360" w:lineRule="auto"/>
              <w:textAlignment w:val="center"/>
              <w:rPr>
                <w:rFonts w:ascii="仿宋_GB2312" w:eastAsia="仿宋_GB2312" w:hAnsi="宋体" w:cs="仿宋_GB2312"/>
                <w:color w:val="000000" w:themeColor="text1"/>
                <w:sz w:val="22"/>
                <w:szCs w:val="22"/>
                <w:lang w:eastAsia="zh-CN"/>
              </w:rPr>
            </w:pPr>
            <w:r>
              <w:rPr>
                <w:rFonts w:ascii="仿宋_GB2312" w:eastAsia="仿宋_GB2312" w:hAnsi="宋体" w:cs="仿宋_GB2312" w:hint="eastAsia"/>
                <w:color w:val="000000" w:themeColor="text1"/>
                <w:sz w:val="22"/>
                <w:szCs w:val="22"/>
                <w:lang w:eastAsia="zh-CN"/>
              </w:rPr>
              <w:t>保障性住房维修及时率</w:t>
            </w:r>
          </w:p>
        </w:tc>
        <w:tc>
          <w:tcPr>
            <w:tcW w:w="4718" w:type="dxa"/>
            <w:tcBorders>
              <w:top w:val="single" w:sz="4" w:space="0" w:color="000000"/>
              <w:left w:val="single" w:sz="4" w:space="0" w:color="000000"/>
              <w:bottom w:val="single" w:sz="4" w:space="0" w:color="000000"/>
              <w:right w:val="single" w:sz="4" w:space="0" w:color="000000"/>
            </w:tcBorders>
            <w:vAlign w:val="center"/>
          </w:tcPr>
          <w:p w14:paraId="1290DC26" w14:textId="77777777" w:rsidR="000F778D" w:rsidRDefault="000D65DE">
            <w:pPr>
              <w:spacing w:line="360" w:lineRule="auto"/>
              <w:textAlignment w:val="center"/>
              <w:rPr>
                <w:rFonts w:ascii="Times New Roman" w:eastAsia="仿宋_GB2312" w:hAnsi="Times New Roman" w:cs="Times New Roman"/>
                <w:sz w:val="22"/>
                <w:szCs w:val="22"/>
                <w:lang w:eastAsia="zh-CN"/>
              </w:rPr>
            </w:pPr>
            <w:r>
              <w:rPr>
                <w:rFonts w:ascii="仿宋_GB2312" w:eastAsia="仿宋_GB2312" w:hAnsi="Times New Roman" w:cs="仿宋_GB2312" w:hint="eastAsia"/>
                <w:color w:val="000000" w:themeColor="text1"/>
                <w:sz w:val="22"/>
                <w:szCs w:val="22"/>
                <w:lang w:eastAsia="zh-CN"/>
              </w:rPr>
              <w:t>①查看维修台账，报修内容是否在规定的时间内完成维修，完成得4分，每发现一项未按时完成扣0.2分，扣完为止；</w:t>
            </w:r>
            <w:r>
              <w:rPr>
                <w:rFonts w:ascii="仿宋_GB2312" w:eastAsia="仿宋_GB2312" w:hAnsi="Times New Roman" w:cs="仿宋_GB2312" w:hint="eastAsia"/>
                <w:color w:val="000000" w:themeColor="text1"/>
                <w:sz w:val="22"/>
                <w:szCs w:val="22"/>
                <w:lang w:eastAsia="zh-CN"/>
              </w:rPr>
              <w:br/>
              <w:t>②通过问卷调查保障性住房的维修及时情况，选择5天内完成维修的占比≥90%得2分，每降低1%扣减2%权重分，扣完为止。</w:t>
            </w:r>
          </w:p>
        </w:tc>
        <w:tc>
          <w:tcPr>
            <w:tcW w:w="900" w:type="dxa"/>
            <w:tcBorders>
              <w:top w:val="single" w:sz="4" w:space="0" w:color="000000"/>
              <w:left w:val="single" w:sz="4" w:space="0" w:color="000000"/>
              <w:bottom w:val="single" w:sz="4" w:space="0" w:color="000000"/>
              <w:right w:val="single" w:sz="4" w:space="0" w:color="000000"/>
            </w:tcBorders>
            <w:vAlign w:val="center"/>
          </w:tcPr>
          <w:p w14:paraId="575FAF54"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910" w:type="dxa"/>
            <w:tcBorders>
              <w:top w:val="single" w:sz="4" w:space="0" w:color="000000"/>
              <w:left w:val="single" w:sz="4" w:space="0" w:color="000000"/>
              <w:bottom w:val="single" w:sz="4" w:space="0" w:color="000000"/>
              <w:right w:val="single" w:sz="4" w:space="0" w:color="000000"/>
            </w:tcBorders>
            <w:vAlign w:val="center"/>
          </w:tcPr>
          <w:p w14:paraId="4D7AF590"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100%</w:t>
            </w:r>
          </w:p>
        </w:tc>
        <w:tc>
          <w:tcPr>
            <w:tcW w:w="880" w:type="dxa"/>
            <w:tcBorders>
              <w:top w:val="single" w:sz="4" w:space="0" w:color="000000"/>
              <w:left w:val="single" w:sz="4" w:space="0" w:color="000000"/>
              <w:bottom w:val="single" w:sz="4" w:space="0" w:color="000000"/>
              <w:right w:val="single" w:sz="4" w:space="0" w:color="000000"/>
            </w:tcBorders>
            <w:vAlign w:val="center"/>
          </w:tcPr>
          <w:p w14:paraId="14F1F17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1B3AE6F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401D66C" w14:textId="77777777" w:rsidR="000F778D" w:rsidRDefault="000F778D">
            <w:pPr>
              <w:spacing w:line="360" w:lineRule="auto"/>
              <w:jc w:val="both"/>
              <w:rPr>
                <w:rFonts w:ascii="仿宋_GB2312" w:eastAsia="仿宋_GB2312" w:hAnsi="仿宋_GB2312" w:cs="仿宋_GB2312"/>
              </w:rPr>
            </w:pPr>
          </w:p>
        </w:tc>
      </w:tr>
      <w:tr w:rsidR="000F778D" w14:paraId="57DA4F33" w14:textId="77777777">
        <w:trPr>
          <w:trHeight w:val="1340"/>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0144F26C" w14:textId="77777777" w:rsidR="000F778D" w:rsidRDefault="000F778D">
            <w:pPr>
              <w:spacing w:line="360" w:lineRule="auto"/>
              <w:jc w:val="center"/>
              <w:rPr>
                <w:rFonts w:ascii="仿宋_GB2312" w:eastAsia="仿宋_GB2312" w:hAnsi="仿宋_GB2312" w:cs="仿宋_GB2312"/>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252832B" w14:textId="77777777" w:rsidR="000F778D" w:rsidRDefault="000F778D">
            <w:pPr>
              <w:spacing w:line="360" w:lineRule="auto"/>
              <w:jc w:val="center"/>
              <w:textAlignment w:val="center"/>
              <w:rPr>
                <w:rFonts w:ascii="仿宋_GB2312" w:eastAsia="仿宋_GB2312" w:hAnsi="仿宋_GB2312" w:cs="仿宋_GB231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4C0F88E8"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宋体" w:cs="仿宋_GB2312" w:hint="eastAsia"/>
                <w:color w:val="000000" w:themeColor="text1"/>
                <w:sz w:val="22"/>
                <w:szCs w:val="22"/>
              </w:rPr>
              <w:t>维修资金支付及时性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1D0B9CDD"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lang w:eastAsia="zh-CN"/>
              </w:rPr>
              <w:t>维修资金各季度发放及时性达到</w:t>
            </w:r>
            <w:r>
              <w:rPr>
                <w:rStyle w:val="font61"/>
                <w:rFonts w:eastAsia="宋体"/>
                <w:color w:val="000000" w:themeColor="text1"/>
                <w:lang w:eastAsia="zh-CN"/>
              </w:rPr>
              <w:t>100%</w:t>
            </w:r>
            <w:r>
              <w:rPr>
                <w:rFonts w:ascii="仿宋_GB2312" w:eastAsia="仿宋_GB2312" w:hAnsi="Times New Roman" w:cs="仿宋_GB2312" w:hint="eastAsia"/>
                <w:color w:val="000000" w:themeColor="text1"/>
                <w:sz w:val="22"/>
                <w:szCs w:val="22"/>
                <w:lang w:eastAsia="zh-CN"/>
              </w:rPr>
              <w:t>得满分，每个季度完成率未达到</w:t>
            </w:r>
            <w:r>
              <w:rPr>
                <w:rStyle w:val="font61"/>
                <w:rFonts w:eastAsia="宋体"/>
                <w:color w:val="000000" w:themeColor="text1"/>
                <w:lang w:eastAsia="zh-CN"/>
              </w:rPr>
              <w:t>100%</w:t>
            </w:r>
            <w:r>
              <w:rPr>
                <w:rFonts w:ascii="仿宋_GB2312" w:eastAsia="仿宋_GB2312" w:hAnsi="Times New Roman" w:cs="仿宋_GB2312" w:hint="eastAsia"/>
                <w:color w:val="000000" w:themeColor="text1"/>
                <w:sz w:val="22"/>
                <w:szCs w:val="22"/>
                <w:lang w:eastAsia="zh-CN"/>
              </w:rPr>
              <w:t>，</w:t>
            </w:r>
            <w:r>
              <w:rPr>
                <w:rFonts w:ascii="仿宋_GB2312" w:eastAsia="仿宋_GB2312" w:hAnsi="仿宋_GB2312" w:cs="仿宋_GB2312" w:hint="eastAsia"/>
                <w:lang w:eastAsia="zh-CN"/>
              </w:rPr>
              <w:t>扣25%权重分</w:t>
            </w:r>
            <w:r>
              <w:rPr>
                <w:rFonts w:ascii="仿宋_GB2312" w:eastAsia="仿宋_GB2312" w:hAnsi="Times New Roman" w:cs="仿宋_GB2312" w:hint="eastAsia"/>
                <w:color w:val="000000" w:themeColor="text1"/>
                <w:sz w:val="22"/>
                <w:szCs w:val="22"/>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9C5D17"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及时</w:t>
            </w:r>
          </w:p>
        </w:tc>
        <w:tc>
          <w:tcPr>
            <w:tcW w:w="910" w:type="dxa"/>
            <w:tcBorders>
              <w:top w:val="single" w:sz="4" w:space="0" w:color="000000"/>
              <w:left w:val="single" w:sz="4" w:space="0" w:color="000000"/>
              <w:bottom w:val="single" w:sz="4" w:space="0" w:color="000000"/>
              <w:right w:val="single" w:sz="4" w:space="0" w:color="000000"/>
            </w:tcBorders>
            <w:vAlign w:val="center"/>
          </w:tcPr>
          <w:p w14:paraId="1743D0B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不及时</w:t>
            </w:r>
          </w:p>
        </w:tc>
        <w:tc>
          <w:tcPr>
            <w:tcW w:w="880" w:type="dxa"/>
            <w:tcBorders>
              <w:top w:val="single" w:sz="4" w:space="0" w:color="000000"/>
              <w:left w:val="single" w:sz="4" w:space="0" w:color="000000"/>
              <w:bottom w:val="single" w:sz="4" w:space="0" w:color="000000"/>
              <w:right w:val="single" w:sz="4" w:space="0" w:color="000000"/>
            </w:tcBorders>
            <w:vAlign w:val="center"/>
          </w:tcPr>
          <w:p w14:paraId="3EE9466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2BDF0E4B"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w:t>
            </w:r>
          </w:p>
        </w:tc>
        <w:tc>
          <w:tcPr>
            <w:tcW w:w="2299" w:type="dxa"/>
            <w:tcBorders>
              <w:top w:val="single" w:sz="4" w:space="0" w:color="000000"/>
              <w:left w:val="single" w:sz="4" w:space="0" w:color="000000"/>
              <w:bottom w:val="single" w:sz="4" w:space="0" w:color="000000"/>
              <w:right w:val="single" w:sz="4" w:space="0" w:color="000000"/>
            </w:tcBorders>
            <w:vAlign w:val="center"/>
          </w:tcPr>
          <w:p w14:paraId="4720A00F"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全年除年末达到标准100%，第一、二、三季度均未计划支付。</w:t>
            </w:r>
          </w:p>
        </w:tc>
      </w:tr>
      <w:tr w:rsidR="000F778D" w14:paraId="1004F89B" w14:textId="77777777">
        <w:trPr>
          <w:trHeight w:val="1290"/>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5C3994E8" w14:textId="77777777" w:rsidR="000F778D" w:rsidRDefault="000F778D">
            <w:pPr>
              <w:spacing w:line="360" w:lineRule="auto"/>
              <w:jc w:val="center"/>
              <w:rPr>
                <w:rFonts w:ascii="仿宋_GB2312" w:eastAsia="仿宋_GB2312" w:hAnsi="仿宋_GB2312" w:cs="仿宋_GB2312"/>
                <w:lang w:eastAsia="zh-CN"/>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614FF969"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产出成本</w:t>
            </w:r>
          </w:p>
        </w:tc>
        <w:tc>
          <w:tcPr>
            <w:tcW w:w="1699" w:type="dxa"/>
            <w:tcBorders>
              <w:top w:val="single" w:sz="4" w:space="0" w:color="000000"/>
              <w:left w:val="single" w:sz="4" w:space="0" w:color="000000"/>
              <w:bottom w:val="single" w:sz="4" w:space="0" w:color="000000"/>
              <w:right w:val="single" w:sz="4" w:space="0" w:color="000000"/>
            </w:tcBorders>
            <w:vAlign w:val="center"/>
          </w:tcPr>
          <w:p w14:paraId="76C969B6" w14:textId="77777777" w:rsidR="000F778D" w:rsidRDefault="000D65DE">
            <w:pPr>
              <w:spacing w:line="360" w:lineRule="auto"/>
              <w:jc w:val="center"/>
              <w:textAlignment w:val="center"/>
              <w:rPr>
                <w:rFonts w:ascii="仿宋_GB2312" w:eastAsia="仿宋_GB2312" w:hAnsi="宋体" w:cs="仿宋_GB2312"/>
                <w:color w:val="000000" w:themeColor="text1"/>
                <w:sz w:val="22"/>
                <w:szCs w:val="22"/>
              </w:rPr>
            </w:pPr>
            <w:r>
              <w:rPr>
                <w:rFonts w:ascii="仿宋_GB2312" w:eastAsia="仿宋_GB2312" w:hAnsi="仿宋_GB2312" w:cs="仿宋_GB2312" w:hint="eastAsia"/>
                <w:lang w:eastAsia="zh-CN"/>
              </w:rPr>
              <w:t>维修作业单价成本</w:t>
            </w:r>
          </w:p>
        </w:tc>
        <w:tc>
          <w:tcPr>
            <w:tcW w:w="4718" w:type="dxa"/>
            <w:tcBorders>
              <w:top w:val="single" w:sz="4" w:space="0" w:color="000000"/>
              <w:left w:val="single" w:sz="4" w:space="0" w:color="000000"/>
              <w:bottom w:val="single" w:sz="4" w:space="0" w:color="000000"/>
              <w:right w:val="single" w:sz="4" w:space="0" w:color="000000"/>
            </w:tcBorders>
            <w:vAlign w:val="center"/>
          </w:tcPr>
          <w:p w14:paraId="69D262F5" w14:textId="77777777" w:rsidR="000F778D" w:rsidRDefault="000D65DE">
            <w:pPr>
              <w:spacing w:line="360" w:lineRule="auto"/>
              <w:textAlignment w:val="center"/>
              <w:rPr>
                <w:rFonts w:ascii="仿宋_GB2312" w:eastAsia="仿宋_GB2312" w:hAnsi="Times New Roman" w:cs="仿宋_GB2312"/>
                <w:color w:val="000000" w:themeColor="text1"/>
                <w:sz w:val="22"/>
                <w:szCs w:val="22"/>
                <w:lang w:eastAsia="zh-CN"/>
              </w:rPr>
            </w:pPr>
            <w:r>
              <w:rPr>
                <w:rFonts w:ascii="仿宋_GB2312" w:eastAsia="仿宋_GB2312" w:hAnsi="Times New Roman" w:cs="仿宋_GB2312" w:hint="eastAsia"/>
                <w:color w:val="000000" w:themeColor="text1"/>
                <w:sz w:val="22"/>
                <w:szCs w:val="22"/>
                <w:lang w:eastAsia="zh-CN"/>
              </w:rPr>
              <w:t>单次成本控制为6.89</w:t>
            </w:r>
            <w:r>
              <w:rPr>
                <w:rFonts w:ascii="仿宋_GB2312" w:eastAsia="仿宋_GB2312" w:hAnsi="仿宋_GB2312" w:cs="仿宋_GB2312" w:hint="eastAsia"/>
                <w:lang w:eastAsia="zh-CN"/>
              </w:rPr>
              <w:t>元/平方米</w:t>
            </w:r>
            <w:r>
              <w:rPr>
                <w:rFonts w:ascii="仿宋_GB2312" w:eastAsia="仿宋_GB2312" w:hAnsi="Times New Roman" w:cs="仿宋_GB2312" w:hint="eastAsia"/>
                <w:color w:val="000000" w:themeColor="text1"/>
                <w:sz w:val="22"/>
                <w:szCs w:val="22"/>
                <w:lang w:eastAsia="zh-CN"/>
              </w:rPr>
              <w:t>满分，每增加</w:t>
            </w:r>
            <w:r>
              <w:rPr>
                <w:rStyle w:val="font61"/>
                <w:rFonts w:eastAsia="宋体" w:hint="eastAsia"/>
                <w:color w:val="000000" w:themeColor="text1"/>
                <w:lang w:eastAsia="zh-CN"/>
              </w:rPr>
              <w:t>0.1</w:t>
            </w:r>
            <w:r>
              <w:rPr>
                <w:rStyle w:val="font61"/>
                <w:rFonts w:eastAsia="宋体" w:hint="eastAsia"/>
                <w:color w:val="000000" w:themeColor="text1"/>
                <w:lang w:eastAsia="zh-CN"/>
              </w:rPr>
              <w:t>元</w:t>
            </w:r>
            <w:r>
              <w:rPr>
                <w:rStyle w:val="font61"/>
                <w:rFonts w:eastAsia="宋体" w:hint="eastAsia"/>
                <w:color w:val="000000" w:themeColor="text1"/>
                <w:lang w:eastAsia="zh-CN"/>
              </w:rPr>
              <w:t>/</w:t>
            </w:r>
            <w:r>
              <w:rPr>
                <w:rStyle w:val="font61"/>
                <w:rFonts w:eastAsia="宋体" w:hint="eastAsia"/>
                <w:color w:val="000000" w:themeColor="text1"/>
                <w:lang w:eastAsia="zh-CN"/>
              </w:rPr>
              <w:t>平方米</w:t>
            </w:r>
            <w:r>
              <w:rPr>
                <w:rFonts w:ascii="仿宋_GB2312" w:eastAsia="仿宋_GB2312" w:hAnsi="Times New Roman" w:cs="仿宋_GB2312" w:hint="eastAsia"/>
                <w:color w:val="000000" w:themeColor="text1"/>
                <w:sz w:val="22"/>
                <w:szCs w:val="22"/>
                <w:lang w:eastAsia="zh-CN"/>
              </w:rPr>
              <w:t>，扣减</w:t>
            </w:r>
            <w:r>
              <w:rPr>
                <w:rStyle w:val="font61"/>
                <w:rFonts w:eastAsia="宋体" w:hint="eastAsia"/>
                <w:color w:val="000000" w:themeColor="text1"/>
                <w:lang w:eastAsia="zh-CN"/>
              </w:rPr>
              <w:t>1.5</w:t>
            </w:r>
            <w:r>
              <w:rPr>
                <w:rFonts w:ascii="仿宋_GB2312" w:eastAsia="仿宋_GB2312" w:hAnsi="Times New Roman" w:cs="仿宋_GB2312" w:hint="eastAsia"/>
                <w:color w:val="000000" w:themeColor="text1"/>
                <w:sz w:val="22"/>
                <w:szCs w:val="22"/>
                <w:lang w:eastAsia="zh-CN"/>
              </w:rPr>
              <w:t>分，扣完为止。</w:t>
            </w:r>
          </w:p>
        </w:tc>
        <w:tc>
          <w:tcPr>
            <w:tcW w:w="900" w:type="dxa"/>
            <w:tcBorders>
              <w:top w:val="single" w:sz="4" w:space="0" w:color="000000"/>
              <w:left w:val="single" w:sz="4" w:space="0" w:color="000000"/>
              <w:bottom w:val="single" w:sz="4" w:space="0" w:color="000000"/>
              <w:right w:val="single" w:sz="4" w:space="0" w:color="000000"/>
            </w:tcBorders>
            <w:vAlign w:val="center"/>
          </w:tcPr>
          <w:p w14:paraId="6DF85FB7"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6.89元/平方米</w:t>
            </w:r>
          </w:p>
        </w:tc>
        <w:tc>
          <w:tcPr>
            <w:tcW w:w="910" w:type="dxa"/>
            <w:tcBorders>
              <w:top w:val="single" w:sz="4" w:space="0" w:color="000000"/>
              <w:left w:val="single" w:sz="4" w:space="0" w:color="000000"/>
              <w:bottom w:val="single" w:sz="4" w:space="0" w:color="000000"/>
              <w:right w:val="single" w:sz="4" w:space="0" w:color="000000"/>
            </w:tcBorders>
            <w:vAlign w:val="center"/>
          </w:tcPr>
          <w:p w14:paraId="666C73F7"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6.99</w:t>
            </w:r>
          </w:p>
        </w:tc>
        <w:tc>
          <w:tcPr>
            <w:tcW w:w="880" w:type="dxa"/>
            <w:tcBorders>
              <w:top w:val="single" w:sz="4" w:space="0" w:color="000000"/>
              <w:left w:val="single" w:sz="4" w:space="0" w:color="000000"/>
              <w:bottom w:val="single" w:sz="4" w:space="0" w:color="000000"/>
              <w:right w:val="single" w:sz="4" w:space="0" w:color="000000"/>
            </w:tcBorders>
            <w:vAlign w:val="center"/>
          </w:tcPr>
          <w:p w14:paraId="598D7441"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33FD47BB"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1.5</w:t>
            </w:r>
          </w:p>
        </w:tc>
        <w:tc>
          <w:tcPr>
            <w:tcW w:w="2299" w:type="dxa"/>
            <w:tcBorders>
              <w:top w:val="single" w:sz="4" w:space="0" w:color="000000"/>
              <w:left w:val="single" w:sz="4" w:space="0" w:color="000000"/>
              <w:bottom w:val="single" w:sz="4" w:space="0" w:color="000000"/>
              <w:right w:val="single" w:sz="4" w:space="0" w:color="000000"/>
            </w:tcBorders>
            <w:vAlign w:val="center"/>
          </w:tcPr>
          <w:p w14:paraId="6D354A2F"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单价成本6.99元/平方米超过预算6.89元/平方米。</w:t>
            </w:r>
          </w:p>
        </w:tc>
      </w:tr>
      <w:tr w:rsidR="000F778D" w14:paraId="717E2C9E" w14:textId="77777777">
        <w:trPr>
          <w:trHeight w:val="1400"/>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4D367361"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CC22683" w14:textId="77777777" w:rsidR="000F778D" w:rsidRDefault="000F778D">
            <w:pPr>
              <w:spacing w:line="360" w:lineRule="auto"/>
              <w:jc w:val="center"/>
              <w:textAlignment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6EF6B1CD"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宋体" w:cs="仿宋_GB2312" w:hint="eastAsia"/>
                <w:color w:val="000000" w:themeColor="text1"/>
                <w:sz w:val="22"/>
                <w:szCs w:val="22"/>
              </w:rPr>
              <w:t>维修总成本控制</w:t>
            </w:r>
          </w:p>
        </w:tc>
        <w:tc>
          <w:tcPr>
            <w:tcW w:w="4718" w:type="dxa"/>
            <w:tcBorders>
              <w:top w:val="single" w:sz="4" w:space="0" w:color="000000"/>
              <w:left w:val="single" w:sz="4" w:space="0" w:color="000000"/>
              <w:bottom w:val="single" w:sz="4" w:space="0" w:color="000000"/>
              <w:right w:val="single" w:sz="4" w:space="0" w:color="000000"/>
            </w:tcBorders>
            <w:vAlign w:val="center"/>
          </w:tcPr>
          <w:p w14:paraId="262FB21D"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lang w:eastAsia="zh-CN"/>
              </w:rPr>
              <w:t>总成本控制650万元内得满分，每增加</w:t>
            </w:r>
            <w:r>
              <w:rPr>
                <w:rStyle w:val="font61"/>
                <w:rFonts w:eastAsia="宋体" w:hint="eastAsia"/>
                <w:color w:val="000000" w:themeColor="text1"/>
                <w:lang w:eastAsia="zh-CN"/>
              </w:rPr>
              <w:t>10</w:t>
            </w:r>
            <w:r>
              <w:rPr>
                <w:rStyle w:val="font61"/>
                <w:rFonts w:eastAsia="宋体" w:hint="eastAsia"/>
                <w:color w:val="000000" w:themeColor="text1"/>
                <w:lang w:eastAsia="zh-CN"/>
              </w:rPr>
              <w:t>万元</w:t>
            </w:r>
            <w:r>
              <w:rPr>
                <w:rFonts w:ascii="仿宋_GB2312" w:eastAsia="仿宋_GB2312" w:hAnsi="Times New Roman" w:cs="仿宋_GB2312" w:hint="eastAsia"/>
                <w:color w:val="000000" w:themeColor="text1"/>
                <w:sz w:val="22"/>
                <w:szCs w:val="22"/>
                <w:lang w:eastAsia="zh-CN"/>
              </w:rPr>
              <w:t>，扣减</w:t>
            </w:r>
            <w:r>
              <w:rPr>
                <w:rStyle w:val="font61"/>
                <w:rFonts w:eastAsia="宋体"/>
                <w:color w:val="000000" w:themeColor="text1"/>
                <w:lang w:eastAsia="zh-CN"/>
              </w:rPr>
              <w:t>0.5</w:t>
            </w:r>
            <w:r>
              <w:rPr>
                <w:rFonts w:ascii="仿宋_GB2312" w:eastAsia="仿宋_GB2312" w:hAnsi="Times New Roman" w:cs="仿宋_GB2312" w:hint="eastAsia"/>
                <w:color w:val="000000" w:themeColor="text1"/>
                <w:sz w:val="22"/>
                <w:szCs w:val="22"/>
                <w:lang w:eastAsia="zh-CN"/>
              </w:rPr>
              <w:t>分，扣完为止</w:t>
            </w:r>
            <w:r>
              <w:rPr>
                <w:rFonts w:ascii="仿宋_GB2312" w:eastAsia="仿宋_GB2312" w:hAnsi="仿宋_GB2312" w:cs="仿宋_GB2312" w:hint="eastAsia"/>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79C1F21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650万</w:t>
            </w:r>
          </w:p>
        </w:tc>
        <w:tc>
          <w:tcPr>
            <w:tcW w:w="910" w:type="dxa"/>
            <w:tcBorders>
              <w:top w:val="single" w:sz="4" w:space="0" w:color="000000"/>
              <w:left w:val="single" w:sz="4" w:space="0" w:color="000000"/>
              <w:bottom w:val="single" w:sz="4" w:space="0" w:color="000000"/>
              <w:right w:val="single" w:sz="4" w:space="0" w:color="000000"/>
            </w:tcBorders>
            <w:vAlign w:val="center"/>
          </w:tcPr>
          <w:p w14:paraId="14EC534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650万</w:t>
            </w:r>
          </w:p>
        </w:tc>
        <w:tc>
          <w:tcPr>
            <w:tcW w:w="880" w:type="dxa"/>
            <w:tcBorders>
              <w:top w:val="single" w:sz="4" w:space="0" w:color="000000"/>
              <w:left w:val="single" w:sz="4" w:space="0" w:color="000000"/>
              <w:bottom w:val="single" w:sz="4" w:space="0" w:color="000000"/>
              <w:right w:val="single" w:sz="4" w:space="0" w:color="000000"/>
            </w:tcBorders>
            <w:vAlign w:val="center"/>
          </w:tcPr>
          <w:p w14:paraId="5C44E506"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499DA6FF"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2299" w:type="dxa"/>
            <w:tcBorders>
              <w:top w:val="single" w:sz="4" w:space="0" w:color="000000"/>
              <w:left w:val="single" w:sz="4" w:space="0" w:color="000000"/>
              <w:bottom w:val="single" w:sz="4" w:space="0" w:color="000000"/>
              <w:right w:val="single" w:sz="4" w:space="0" w:color="000000"/>
            </w:tcBorders>
            <w:vAlign w:val="center"/>
          </w:tcPr>
          <w:p w14:paraId="6C40E0C6" w14:textId="77777777" w:rsidR="000F778D" w:rsidRDefault="000F778D">
            <w:pPr>
              <w:spacing w:line="360" w:lineRule="auto"/>
              <w:jc w:val="both"/>
              <w:rPr>
                <w:rFonts w:ascii="仿宋_GB2312" w:eastAsia="仿宋_GB2312" w:hAnsi="仿宋_GB2312" w:cs="仿宋_GB2312"/>
                <w:lang w:eastAsia="zh-CN"/>
              </w:rPr>
            </w:pPr>
          </w:p>
        </w:tc>
      </w:tr>
      <w:tr w:rsidR="000F778D" w14:paraId="3D46F750" w14:textId="77777777">
        <w:trPr>
          <w:trHeight w:val="1124"/>
          <w:jc w:val="center"/>
        </w:trPr>
        <w:tc>
          <w:tcPr>
            <w:tcW w:w="1071" w:type="dxa"/>
            <w:vMerge w:val="restart"/>
            <w:tcBorders>
              <w:top w:val="single" w:sz="4" w:space="0" w:color="000000"/>
              <w:left w:val="single" w:sz="4" w:space="0" w:color="000000"/>
              <w:right w:val="single" w:sz="4" w:space="0" w:color="000000"/>
            </w:tcBorders>
            <w:vAlign w:val="center"/>
          </w:tcPr>
          <w:p w14:paraId="5D189EA3"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效益</w:t>
            </w:r>
          </w:p>
        </w:tc>
        <w:tc>
          <w:tcPr>
            <w:tcW w:w="1293" w:type="dxa"/>
            <w:vMerge w:val="restart"/>
            <w:tcBorders>
              <w:top w:val="single" w:sz="4" w:space="0" w:color="000000"/>
              <w:left w:val="single" w:sz="4" w:space="0" w:color="000000"/>
              <w:bottom w:val="single" w:sz="4" w:space="0" w:color="000000"/>
              <w:right w:val="nil"/>
            </w:tcBorders>
            <w:vAlign w:val="center"/>
          </w:tcPr>
          <w:p w14:paraId="385DA347"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经济效益</w:t>
            </w:r>
          </w:p>
        </w:tc>
        <w:tc>
          <w:tcPr>
            <w:tcW w:w="1699" w:type="dxa"/>
            <w:tcBorders>
              <w:top w:val="single" w:sz="4" w:space="0" w:color="000000"/>
              <w:left w:val="single" w:sz="4" w:space="0" w:color="000000"/>
              <w:bottom w:val="single" w:sz="4" w:space="0" w:color="000000"/>
              <w:right w:val="single" w:sz="4" w:space="0" w:color="000000"/>
            </w:tcBorders>
            <w:vAlign w:val="center"/>
          </w:tcPr>
          <w:p w14:paraId="283984E4" w14:textId="77777777" w:rsidR="000F778D" w:rsidRDefault="000D65DE">
            <w:pPr>
              <w:spacing w:line="360" w:lineRule="auto"/>
              <w:jc w:val="both"/>
              <w:rPr>
                <w:rFonts w:ascii="仿宋_GB2312" w:eastAsia="仿宋_GB2312" w:hAnsi="仿宋_GB2312" w:cs="仿宋_GB2312"/>
              </w:rPr>
            </w:pPr>
            <w:r>
              <w:rPr>
                <w:rFonts w:ascii="仿宋_GB2312" w:eastAsia="仿宋_GB2312" w:hAnsi="仿宋_GB2312" w:cs="仿宋_GB2312" w:hint="eastAsia"/>
                <w:lang w:eastAsia="zh-CN"/>
              </w:rPr>
              <w:t>延长房屋使用期限</w:t>
            </w:r>
          </w:p>
        </w:tc>
        <w:tc>
          <w:tcPr>
            <w:tcW w:w="4718" w:type="dxa"/>
            <w:tcBorders>
              <w:top w:val="single" w:sz="4" w:space="0" w:color="000000"/>
              <w:left w:val="nil"/>
              <w:bottom w:val="single" w:sz="4" w:space="0" w:color="000000"/>
              <w:right w:val="single" w:sz="4" w:space="0" w:color="000000"/>
            </w:tcBorders>
            <w:vAlign w:val="center"/>
          </w:tcPr>
          <w:p w14:paraId="69C6857B"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Times New Roman" w:cs="仿宋_GB2312" w:hint="eastAsia"/>
                <w:color w:val="000000" w:themeColor="text1"/>
                <w:sz w:val="22"/>
                <w:szCs w:val="22"/>
                <w:lang w:eastAsia="zh-CN"/>
              </w:rPr>
              <w:t>有效</w:t>
            </w:r>
            <w:r>
              <w:rPr>
                <w:rFonts w:ascii="仿宋_GB2312" w:eastAsia="仿宋_GB2312" w:hAnsi="仿宋_GB2312" w:cs="仿宋_GB2312" w:hint="eastAsia"/>
                <w:lang w:eastAsia="zh-CN"/>
              </w:rPr>
              <w:t>延长房屋使用期限</w:t>
            </w:r>
            <w:r>
              <w:rPr>
                <w:rFonts w:ascii="仿宋_GB2312" w:eastAsia="仿宋_GB2312" w:hAnsi="Times New Roman" w:cs="仿宋_GB2312" w:hint="eastAsia"/>
                <w:color w:val="000000" w:themeColor="text1"/>
                <w:sz w:val="22"/>
                <w:szCs w:val="22"/>
                <w:lang w:eastAsia="zh-CN"/>
              </w:rPr>
              <w:t>得满分，反之不得分。</w:t>
            </w:r>
          </w:p>
        </w:tc>
        <w:tc>
          <w:tcPr>
            <w:tcW w:w="900" w:type="dxa"/>
            <w:tcBorders>
              <w:top w:val="single" w:sz="4" w:space="0" w:color="000000"/>
              <w:left w:val="single" w:sz="4" w:space="0" w:color="000000"/>
              <w:bottom w:val="single" w:sz="4" w:space="0" w:color="000000"/>
              <w:right w:val="single" w:sz="4" w:space="0" w:color="000000"/>
            </w:tcBorders>
            <w:vAlign w:val="center"/>
          </w:tcPr>
          <w:p w14:paraId="2FA149C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延长</w:t>
            </w:r>
          </w:p>
        </w:tc>
        <w:tc>
          <w:tcPr>
            <w:tcW w:w="910" w:type="dxa"/>
            <w:tcBorders>
              <w:top w:val="single" w:sz="4" w:space="0" w:color="000000"/>
              <w:left w:val="single" w:sz="4" w:space="0" w:color="000000"/>
              <w:bottom w:val="single" w:sz="4" w:space="0" w:color="000000"/>
              <w:right w:val="single" w:sz="4" w:space="0" w:color="000000"/>
            </w:tcBorders>
            <w:vAlign w:val="center"/>
          </w:tcPr>
          <w:p w14:paraId="6A9E4D3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延长</w:t>
            </w:r>
          </w:p>
        </w:tc>
        <w:tc>
          <w:tcPr>
            <w:tcW w:w="880" w:type="dxa"/>
            <w:tcBorders>
              <w:top w:val="single" w:sz="4" w:space="0" w:color="000000"/>
              <w:left w:val="single" w:sz="4" w:space="0" w:color="000000"/>
              <w:bottom w:val="single" w:sz="4" w:space="0" w:color="000000"/>
              <w:right w:val="single" w:sz="4" w:space="0" w:color="000000"/>
            </w:tcBorders>
            <w:vAlign w:val="center"/>
          </w:tcPr>
          <w:p w14:paraId="77E37E1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751087D1"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E468790" w14:textId="77777777" w:rsidR="000F778D" w:rsidRDefault="000F778D">
            <w:pPr>
              <w:spacing w:line="360" w:lineRule="auto"/>
              <w:jc w:val="both"/>
              <w:rPr>
                <w:rFonts w:ascii="仿宋_GB2312" w:eastAsia="仿宋_GB2312" w:hAnsi="仿宋_GB2312" w:cs="仿宋_GB2312"/>
              </w:rPr>
            </w:pPr>
          </w:p>
        </w:tc>
      </w:tr>
      <w:tr w:rsidR="000F778D" w14:paraId="720463D6" w14:textId="77777777">
        <w:trPr>
          <w:trHeight w:val="1127"/>
          <w:jc w:val="center"/>
        </w:trPr>
        <w:tc>
          <w:tcPr>
            <w:tcW w:w="1071" w:type="dxa"/>
            <w:vMerge/>
            <w:tcBorders>
              <w:left w:val="single" w:sz="4" w:space="0" w:color="000000"/>
              <w:bottom w:val="single" w:sz="4" w:space="0" w:color="000000"/>
              <w:right w:val="single" w:sz="4" w:space="0" w:color="000000"/>
            </w:tcBorders>
            <w:vAlign w:val="center"/>
          </w:tcPr>
          <w:p w14:paraId="2D4895C0" w14:textId="77777777" w:rsidR="000F778D" w:rsidRDefault="000F778D">
            <w:pPr>
              <w:spacing w:line="360" w:lineRule="auto"/>
              <w:jc w:val="both"/>
            </w:pPr>
          </w:p>
        </w:tc>
        <w:tc>
          <w:tcPr>
            <w:tcW w:w="1293" w:type="dxa"/>
            <w:vMerge/>
            <w:tcBorders>
              <w:top w:val="single" w:sz="4" w:space="0" w:color="000000"/>
              <w:left w:val="single" w:sz="4" w:space="0" w:color="000000"/>
              <w:bottom w:val="single" w:sz="4" w:space="0" w:color="000000"/>
              <w:right w:val="nil"/>
            </w:tcBorders>
            <w:vAlign w:val="center"/>
          </w:tcPr>
          <w:p w14:paraId="07AC0E17" w14:textId="77777777" w:rsidR="000F778D" w:rsidRDefault="000F778D">
            <w:pPr>
              <w:spacing w:line="360" w:lineRule="auto"/>
              <w:ind w:firstLineChars="100" w:firstLine="210"/>
              <w:jc w:val="both"/>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59B9B0FD"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提高资产利用率</w:t>
            </w:r>
          </w:p>
        </w:tc>
        <w:tc>
          <w:tcPr>
            <w:tcW w:w="4718" w:type="dxa"/>
            <w:tcBorders>
              <w:top w:val="single" w:sz="4" w:space="0" w:color="000000"/>
              <w:left w:val="nil"/>
              <w:bottom w:val="single" w:sz="4" w:space="0" w:color="000000"/>
              <w:right w:val="single" w:sz="4" w:space="0" w:color="000000"/>
            </w:tcBorders>
            <w:vAlign w:val="center"/>
          </w:tcPr>
          <w:p w14:paraId="1996658D"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通过保障房维修工作的实施，提高资产利用率</w:t>
            </w:r>
            <w:r>
              <w:rPr>
                <w:rFonts w:ascii="仿宋_GB2312" w:eastAsia="仿宋_GB2312" w:hAnsi="Times New Roman" w:cs="仿宋_GB2312" w:hint="eastAsia"/>
                <w:color w:val="000000" w:themeColor="text1"/>
                <w:sz w:val="22"/>
                <w:szCs w:val="22"/>
                <w:lang w:eastAsia="zh-CN"/>
              </w:rPr>
              <w:t>得满分，反之不得分</w:t>
            </w:r>
            <w:r>
              <w:rPr>
                <w:rFonts w:ascii="仿宋_GB2312" w:eastAsia="仿宋_GB2312" w:hAnsi="仿宋_GB2312" w:cs="仿宋_GB2312" w:hint="eastAsia"/>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12699AE8"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提高</w:t>
            </w:r>
          </w:p>
        </w:tc>
        <w:tc>
          <w:tcPr>
            <w:tcW w:w="910" w:type="dxa"/>
            <w:tcBorders>
              <w:top w:val="single" w:sz="4" w:space="0" w:color="000000"/>
              <w:left w:val="single" w:sz="4" w:space="0" w:color="000000"/>
              <w:bottom w:val="single" w:sz="4" w:space="0" w:color="000000"/>
              <w:right w:val="single" w:sz="4" w:space="0" w:color="000000"/>
            </w:tcBorders>
            <w:vAlign w:val="center"/>
          </w:tcPr>
          <w:p w14:paraId="5D27C059"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提高</w:t>
            </w:r>
          </w:p>
        </w:tc>
        <w:tc>
          <w:tcPr>
            <w:tcW w:w="880" w:type="dxa"/>
            <w:tcBorders>
              <w:top w:val="single" w:sz="4" w:space="0" w:color="000000"/>
              <w:left w:val="single" w:sz="4" w:space="0" w:color="000000"/>
              <w:bottom w:val="single" w:sz="4" w:space="0" w:color="000000"/>
              <w:right w:val="single" w:sz="4" w:space="0" w:color="000000"/>
            </w:tcBorders>
            <w:vAlign w:val="center"/>
          </w:tcPr>
          <w:p w14:paraId="35970152"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44D43854"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3AC921BF" w14:textId="77777777" w:rsidR="000F778D" w:rsidRDefault="000F778D">
            <w:pPr>
              <w:spacing w:line="360" w:lineRule="auto"/>
              <w:jc w:val="both"/>
              <w:rPr>
                <w:rFonts w:ascii="仿宋_GB2312" w:eastAsia="仿宋_GB2312" w:hAnsi="仿宋_GB2312" w:cs="仿宋_GB2312"/>
                <w:lang w:eastAsia="zh-CN"/>
              </w:rPr>
            </w:pPr>
          </w:p>
        </w:tc>
      </w:tr>
      <w:tr w:rsidR="000F778D" w14:paraId="669D3B4D" w14:textId="77777777">
        <w:trPr>
          <w:trHeight w:val="1017"/>
          <w:jc w:val="center"/>
        </w:trPr>
        <w:tc>
          <w:tcPr>
            <w:tcW w:w="1071" w:type="dxa"/>
            <w:vMerge/>
            <w:tcBorders>
              <w:left w:val="single" w:sz="4" w:space="0" w:color="000000"/>
              <w:bottom w:val="single" w:sz="4" w:space="0" w:color="000000"/>
              <w:right w:val="single" w:sz="4" w:space="0" w:color="000000"/>
            </w:tcBorders>
            <w:vAlign w:val="center"/>
          </w:tcPr>
          <w:p w14:paraId="2BCB6896" w14:textId="77777777" w:rsidR="000F778D" w:rsidRDefault="000F778D">
            <w:pPr>
              <w:spacing w:line="360" w:lineRule="auto"/>
              <w:jc w:val="both"/>
            </w:pPr>
          </w:p>
        </w:tc>
        <w:tc>
          <w:tcPr>
            <w:tcW w:w="1293" w:type="dxa"/>
            <w:vMerge w:val="restart"/>
            <w:tcBorders>
              <w:top w:val="single" w:sz="4" w:space="0" w:color="000000"/>
              <w:left w:val="single" w:sz="4" w:space="0" w:color="000000"/>
              <w:bottom w:val="single" w:sz="4" w:space="0" w:color="000000"/>
              <w:right w:val="nil"/>
            </w:tcBorders>
            <w:vAlign w:val="center"/>
          </w:tcPr>
          <w:p w14:paraId="0B7647DF" w14:textId="77777777" w:rsidR="000F778D" w:rsidRDefault="000D65DE">
            <w:pPr>
              <w:spacing w:line="360" w:lineRule="auto"/>
              <w:ind w:firstLineChars="100" w:firstLine="210"/>
              <w:jc w:val="both"/>
              <w:rPr>
                <w:rFonts w:ascii="仿宋_GB2312" w:eastAsia="仿宋_GB2312" w:hAnsi="仿宋_GB2312" w:cs="仿宋_GB2312"/>
                <w:lang w:eastAsia="zh-CN"/>
              </w:rPr>
            </w:pPr>
            <w:r>
              <w:rPr>
                <w:rFonts w:ascii="仿宋_GB2312" w:eastAsia="仿宋_GB2312" w:hAnsi="仿宋_GB2312" w:cs="仿宋_GB2312" w:hint="eastAsia"/>
                <w:lang w:eastAsia="zh-CN"/>
              </w:rPr>
              <w:t>社会效益</w:t>
            </w:r>
          </w:p>
        </w:tc>
        <w:tc>
          <w:tcPr>
            <w:tcW w:w="1699" w:type="dxa"/>
            <w:tcBorders>
              <w:top w:val="single" w:sz="4" w:space="0" w:color="000000"/>
              <w:left w:val="single" w:sz="4" w:space="0" w:color="000000"/>
              <w:bottom w:val="single" w:sz="4" w:space="0" w:color="000000"/>
              <w:right w:val="single" w:sz="4" w:space="0" w:color="000000"/>
            </w:tcBorders>
            <w:vAlign w:val="center"/>
          </w:tcPr>
          <w:p w14:paraId="5CD16E2F"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消除房屋安全隐患</w:t>
            </w:r>
          </w:p>
        </w:tc>
        <w:tc>
          <w:tcPr>
            <w:tcW w:w="4718" w:type="dxa"/>
            <w:tcBorders>
              <w:top w:val="single" w:sz="4" w:space="0" w:color="000000"/>
              <w:left w:val="nil"/>
              <w:bottom w:val="single" w:sz="4" w:space="0" w:color="000000"/>
              <w:right w:val="single" w:sz="4" w:space="0" w:color="000000"/>
            </w:tcBorders>
            <w:vAlign w:val="center"/>
          </w:tcPr>
          <w:p w14:paraId="2C5AF8AD"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通过保障房维修工作的实施，消除房屋安全隐患</w:t>
            </w:r>
            <w:r>
              <w:rPr>
                <w:rFonts w:ascii="仿宋_GB2312" w:eastAsia="仿宋_GB2312" w:hAnsi="Times New Roman" w:cs="仿宋_GB2312" w:hint="eastAsia"/>
                <w:color w:val="000000" w:themeColor="text1"/>
                <w:sz w:val="22"/>
                <w:szCs w:val="22"/>
                <w:lang w:eastAsia="zh-CN"/>
              </w:rPr>
              <w:t>得满分，反之不得分</w:t>
            </w:r>
            <w:r>
              <w:rPr>
                <w:rFonts w:ascii="仿宋_GB2312" w:eastAsia="仿宋_GB2312" w:hAnsi="仿宋_GB2312" w:cs="仿宋_GB2312" w:hint="eastAsia"/>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6B4703DB"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消除</w:t>
            </w:r>
          </w:p>
        </w:tc>
        <w:tc>
          <w:tcPr>
            <w:tcW w:w="910" w:type="dxa"/>
            <w:tcBorders>
              <w:top w:val="single" w:sz="4" w:space="0" w:color="000000"/>
              <w:left w:val="single" w:sz="4" w:space="0" w:color="000000"/>
              <w:bottom w:val="single" w:sz="4" w:space="0" w:color="000000"/>
              <w:right w:val="single" w:sz="4" w:space="0" w:color="000000"/>
            </w:tcBorders>
            <w:vAlign w:val="center"/>
          </w:tcPr>
          <w:p w14:paraId="2C2DF60F"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消除</w:t>
            </w:r>
          </w:p>
        </w:tc>
        <w:tc>
          <w:tcPr>
            <w:tcW w:w="880" w:type="dxa"/>
            <w:tcBorders>
              <w:top w:val="single" w:sz="4" w:space="0" w:color="000000"/>
              <w:left w:val="single" w:sz="4" w:space="0" w:color="000000"/>
              <w:bottom w:val="single" w:sz="4" w:space="0" w:color="000000"/>
              <w:right w:val="single" w:sz="4" w:space="0" w:color="000000"/>
            </w:tcBorders>
            <w:vAlign w:val="center"/>
          </w:tcPr>
          <w:p w14:paraId="6EC81C08"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6F2B5C5F"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5A951166" w14:textId="77777777" w:rsidR="000F778D" w:rsidRDefault="000F778D">
            <w:pPr>
              <w:spacing w:line="360" w:lineRule="auto"/>
              <w:jc w:val="both"/>
              <w:rPr>
                <w:rFonts w:ascii="仿宋_GB2312" w:eastAsia="仿宋_GB2312" w:hAnsi="仿宋_GB2312" w:cs="仿宋_GB2312"/>
                <w:lang w:eastAsia="zh-CN"/>
              </w:rPr>
            </w:pPr>
          </w:p>
        </w:tc>
      </w:tr>
      <w:tr w:rsidR="000F778D" w14:paraId="248E3911" w14:textId="77777777">
        <w:trPr>
          <w:trHeight w:val="1184"/>
          <w:jc w:val="center"/>
        </w:trPr>
        <w:tc>
          <w:tcPr>
            <w:tcW w:w="1071" w:type="dxa"/>
            <w:vMerge/>
            <w:tcBorders>
              <w:left w:val="single" w:sz="4" w:space="0" w:color="000000"/>
              <w:bottom w:val="single" w:sz="4" w:space="0" w:color="000000"/>
              <w:right w:val="single" w:sz="4" w:space="0" w:color="000000"/>
            </w:tcBorders>
            <w:vAlign w:val="center"/>
          </w:tcPr>
          <w:p w14:paraId="30EFEE4E" w14:textId="77777777" w:rsidR="000F778D" w:rsidRDefault="000F778D">
            <w:pPr>
              <w:spacing w:line="360" w:lineRule="auto"/>
              <w:jc w:val="both"/>
            </w:pPr>
          </w:p>
        </w:tc>
        <w:tc>
          <w:tcPr>
            <w:tcW w:w="1293" w:type="dxa"/>
            <w:vMerge/>
            <w:tcBorders>
              <w:top w:val="single" w:sz="4" w:space="0" w:color="000000"/>
              <w:left w:val="single" w:sz="4" w:space="0" w:color="000000"/>
              <w:bottom w:val="single" w:sz="4" w:space="0" w:color="000000"/>
              <w:right w:val="nil"/>
            </w:tcBorders>
            <w:vAlign w:val="center"/>
          </w:tcPr>
          <w:p w14:paraId="0460CE47" w14:textId="77777777" w:rsidR="000F778D" w:rsidRDefault="000F778D">
            <w:pPr>
              <w:spacing w:line="360" w:lineRule="auto"/>
              <w:ind w:firstLineChars="100" w:firstLine="210"/>
              <w:jc w:val="both"/>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1D0E3D2"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促进小区和谐稳定</w:t>
            </w:r>
          </w:p>
        </w:tc>
        <w:tc>
          <w:tcPr>
            <w:tcW w:w="4718" w:type="dxa"/>
            <w:tcBorders>
              <w:top w:val="single" w:sz="4" w:space="0" w:color="000000"/>
              <w:left w:val="nil"/>
              <w:bottom w:val="single" w:sz="4" w:space="0" w:color="000000"/>
              <w:right w:val="single" w:sz="4" w:space="0" w:color="000000"/>
            </w:tcBorders>
            <w:vAlign w:val="center"/>
          </w:tcPr>
          <w:p w14:paraId="4AFD59C1"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通过保障房维修工作的实施，促进小区和谐稳定</w:t>
            </w:r>
            <w:r>
              <w:rPr>
                <w:rFonts w:ascii="仿宋_GB2312" w:eastAsia="仿宋_GB2312" w:hAnsi="Times New Roman" w:cs="仿宋_GB2312" w:hint="eastAsia"/>
                <w:color w:val="000000" w:themeColor="text1"/>
                <w:sz w:val="22"/>
                <w:szCs w:val="22"/>
                <w:lang w:eastAsia="zh-CN"/>
              </w:rPr>
              <w:t>得满分，反之不得分</w:t>
            </w:r>
            <w:r>
              <w:rPr>
                <w:rFonts w:ascii="仿宋_GB2312" w:eastAsia="仿宋_GB2312" w:hAnsi="仿宋_GB2312" w:cs="仿宋_GB2312" w:hint="eastAsia"/>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E726ECC"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促进</w:t>
            </w:r>
          </w:p>
        </w:tc>
        <w:tc>
          <w:tcPr>
            <w:tcW w:w="910" w:type="dxa"/>
            <w:tcBorders>
              <w:top w:val="single" w:sz="4" w:space="0" w:color="000000"/>
              <w:left w:val="single" w:sz="4" w:space="0" w:color="000000"/>
              <w:bottom w:val="single" w:sz="4" w:space="0" w:color="000000"/>
              <w:right w:val="single" w:sz="4" w:space="0" w:color="000000"/>
            </w:tcBorders>
            <w:vAlign w:val="center"/>
          </w:tcPr>
          <w:p w14:paraId="0FD204D4"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促进</w:t>
            </w:r>
          </w:p>
        </w:tc>
        <w:tc>
          <w:tcPr>
            <w:tcW w:w="880" w:type="dxa"/>
            <w:tcBorders>
              <w:top w:val="single" w:sz="4" w:space="0" w:color="000000"/>
              <w:left w:val="single" w:sz="4" w:space="0" w:color="000000"/>
              <w:bottom w:val="single" w:sz="4" w:space="0" w:color="000000"/>
              <w:right w:val="single" w:sz="4" w:space="0" w:color="000000"/>
            </w:tcBorders>
            <w:vAlign w:val="center"/>
          </w:tcPr>
          <w:p w14:paraId="3926BC41"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0CFF7037"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643DFCDC" w14:textId="77777777" w:rsidR="000F778D" w:rsidRDefault="000F778D">
            <w:pPr>
              <w:spacing w:line="360" w:lineRule="auto"/>
              <w:jc w:val="both"/>
              <w:rPr>
                <w:rFonts w:ascii="仿宋_GB2312" w:eastAsia="仿宋_GB2312" w:hAnsi="仿宋_GB2312" w:cs="仿宋_GB2312"/>
                <w:lang w:eastAsia="zh-CN"/>
              </w:rPr>
            </w:pPr>
          </w:p>
        </w:tc>
      </w:tr>
      <w:tr w:rsidR="000F778D" w14:paraId="21E4A81A" w14:textId="77777777">
        <w:trPr>
          <w:trHeight w:val="975"/>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4FDD9070" w14:textId="77777777" w:rsidR="000F778D" w:rsidRDefault="000F778D">
            <w:pPr>
              <w:spacing w:line="360" w:lineRule="auto"/>
              <w:jc w:val="center"/>
              <w:rPr>
                <w:rFonts w:ascii="仿宋_GB2312" w:eastAsia="仿宋_GB2312" w:hAnsi="仿宋_GB2312" w:cs="仿宋_GB2312"/>
              </w:rPr>
            </w:pPr>
          </w:p>
        </w:tc>
        <w:tc>
          <w:tcPr>
            <w:tcW w:w="1293" w:type="dxa"/>
            <w:tcBorders>
              <w:top w:val="single" w:sz="4" w:space="0" w:color="000000"/>
              <w:left w:val="single" w:sz="4" w:space="0" w:color="000000"/>
              <w:bottom w:val="nil"/>
              <w:right w:val="single" w:sz="4" w:space="0" w:color="000000"/>
            </w:tcBorders>
            <w:vAlign w:val="center"/>
          </w:tcPr>
          <w:p w14:paraId="1B30C051"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可持续影响</w:t>
            </w:r>
          </w:p>
        </w:tc>
        <w:tc>
          <w:tcPr>
            <w:tcW w:w="1699" w:type="dxa"/>
            <w:tcBorders>
              <w:top w:val="single" w:sz="4" w:space="0" w:color="000000"/>
              <w:left w:val="single" w:sz="4" w:space="0" w:color="000000"/>
              <w:bottom w:val="single" w:sz="4" w:space="0" w:color="000000"/>
              <w:right w:val="single" w:sz="4" w:space="0" w:color="000000"/>
            </w:tcBorders>
            <w:vAlign w:val="center"/>
          </w:tcPr>
          <w:p w14:paraId="3E63593C"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保障性住房管理长效机制健全性</w:t>
            </w:r>
          </w:p>
        </w:tc>
        <w:tc>
          <w:tcPr>
            <w:tcW w:w="4718" w:type="dxa"/>
            <w:tcBorders>
              <w:top w:val="single" w:sz="4" w:space="0" w:color="000000"/>
              <w:left w:val="single" w:sz="4" w:space="0" w:color="000000"/>
              <w:bottom w:val="single" w:sz="4" w:space="0" w:color="000000"/>
              <w:right w:val="single" w:sz="4" w:space="0" w:color="000000"/>
            </w:tcBorders>
            <w:vAlign w:val="center"/>
          </w:tcPr>
          <w:p w14:paraId="5633673D" w14:textId="77777777" w:rsidR="000F778D" w:rsidRDefault="000D65DE">
            <w:pPr>
              <w:pStyle w:val="TableText"/>
              <w:spacing w:before="80" w:line="360" w:lineRule="auto"/>
              <w:rPr>
                <w:rFonts w:ascii="仿宋_GB2312" w:eastAsia="仿宋_GB2312" w:hAnsi="仿宋_GB2312" w:cs="仿宋_GB2312"/>
                <w:sz w:val="21"/>
                <w:szCs w:val="21"/>
                <w:lang w:eastAsia="zh-CN"/>
              </w:rPr>
            </w:pPr>
            <w:r>
              <w:rPr>
                <w:rFonts w:cs="Times New Roman" w:hint="eastAsia"/>
                <w:sz w:val="22"/>
                <w:szCs w:val="22"/>
                <w:lang w:eastAsia="zh-CN"/>
              </w:rPr>
              <w:t>①</w:t>
            </w:r>
            <w:r>
              <w:rPr>
                <w:rFonts w:cs="Times New Roman"/>
                <w:sz w:val="22"/>
                <w:szCs w:val="22"/>
                <w:lang w:eastAsia="zh-CN"/>
              </w:rPr>
              <w:t>政策支持</w:t>
            </w:r>
            <w:r>
              <w:rPr>
                <w:rFonts w:ascii="仿宋_GB2312" w:eastAsia="仿宋_GB2312" w:hAnsi="Times New Roman" w:cs="仿宋_GB2312" w:hint="eastAsia"/>
                <w:color w:val="000000" w:themeColor="text1"/>
                <w:sz w:val="22"/>
                <w:szCs w:val="22"/>
                <w:lang w:eastAsia="zh-CN"/>
              </w:rPr>
              <w:t>得2分</w:t>
            </w:r>
            <w:r>
              <w:rPr>
                <w:rFonts w:cs="Times New Roman"/>
                <w:sz w:val="22"/>
                <w:szCs w:val="22"/>
                <w:lang w:eastAsia="zh-CN"/>
              </w:rPr>
              <w:t>；</w:t>
            </w:r>
            <w:r>
              <w:rPr>
                <w:rFonts w:cs="Times New Roman"/>
                <w:sz w:val="22"/>
                <w:szCs w:val="22"/>
                <w:lang w:eastAsia="zh-CN"/>
              </w:rPr>
              <w:br/>
              <w:t>②住保中心制度健全，建立维修制度</w:t>
            </w:r>
            <w:r>
              <w:rPr>
                <w:rFonts w:ascii="仿宋_GB2312" w:eastAsia="仿宋_GB2312" w:hAnsi="Times New Roman" w:cs="仿宋_GB2312" w:hint="eastAsia"/>
                <w:color w:val="000000" w:themeColor="text1"/>
                <w:sz w:val="22"/>
                <w:szCs w:val="22"/>
                <w:lang w:eastAsia="zh-CN"/>
              </w:rPr>
              <w:t>得2分</w:t>
            </w:r>
            <w:r>
              <w:rPr>
                <w:rFonts w:ascii="仿宋_GB2312" w:eastAsia="仿宋_GB2312" w:hAnsi="仿宋_GB2312" w:cs="仿宋_GB2312" w:hint="eastAsia"/>
                <w:sz w:val="21"/>
                <w:szCs w:val="21"/>
                <w:lang w:eastAsia="zh-C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0BEB1F01"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健全</w:t>
            </w:r>
          </w:p>
        </w:tc>
        <w:tc>
          <w:tcPr>
            <w:tcW w:w="910" w:type="dxa"/>
            <w:tcBorders>
              <w:top w:val="single" w:sz="4" w:space="0" w:color="000000"/>
              <w:left w:val="single" w:sz="4" w:space="0" w:color="000000"/>
              <w:bottom w:val="single" w:sz="4" w:space="0" w:color="000000"/>
              <w:right w:val="single" w:sz="4" w:space="0" w:color="000000"/>
            </w:tcBorders>
            <w:vAlign w:val="center"/>
          </w:tcPr>
          <w:p w14:paraId="77F8CA3D" w14:textId="77777777" w:rsidR="000F778D" w:rsidRDefault="000D65DE">
            <w:pPr>
              <w:spacing w:line="360"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健全</w:t>
            </w:r>
          </w:p>
        </w:tc>
        <w:tc>
          <w:tcPr>
            <w:tcW w:w="880" w:type="dxa"/>
            <w:tcBorders>
              <w:top w:val="single" w:sz="4" w:space="0" w:color="000000"/>
              <w:left w:val="single" w:sz="4" w:space="0" w:color="000000"/>
              <w:bottom w:val="single" w:sz="4" w:space="0" w:color="000000"/>
              <w:right w:val="single" w:sz="4" w:space="0" w:color="000000"/>
            </w:tcBorders>
            <w:vAlign w:val="center"/>
          </w:tcPr>
          <w:p w14:paraId="16CB79BC" w14:textId="77777777" w:rsidR="000F778D" w:rsidRDefault="000F778D">
            <w:pPr>
              <w:spacing w:line="360" w:lineRule="auto"/>
              <w:jc w:val="center"/>
              <w:textAlignment w:val="center"/>
              <w:rPr>
                <w:rFonts w:ascii="仿宋_GB2312" w:eastAsia="仿宋_GB2312" w:hAnsi="仿宋_GB2312" w:cs="仿宋_GB2312"/>
                <w:lang w:eastAsia="zh-CN"/>
              </w:rPr>
            </w:pPr>
          </w:p>
          <w:p w14:paraId="1BCA2D1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06506C47"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73C3203" w14:textId="77777777" w:rsidR="000F778D" w:rsidRDefault="000F778D">
            <w:pPr>
              <w:spacing w:line="360" w:lineRule="auto"/>
              <w:jc w:val="both"/>
              <w:rPr>
                <w:rFonts w:ascii="仿宋_GB2312" w:eastAsia="仿宋_GB2312" w:hAnsi="仿宋_GB2312" w:cs="仿宋_GB2312"/>
              </w:rPr>
            </w:pPr>
          </w:p>
        </w:tc>
      </w:tr>
      <w:tr w:rsidR="000F778D" w14:paraId="38E27823" w14:textId="77777777">
        <w:trPr>
          <w:trHeight w:val="987"/>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1A6FF22D" w14:textId="77777777" w:rsidR="000F778D" w:rsidRDefault="000F778D">
            <w:pPr>
              <w:spacing w:line="360" w:lineRule="auto"/>
              <w:jc w:val="center"/>
              <w:rPr>
                <w:rFonts w:ascii="仿宋_GB2312" w:eastAsia="仿宋_GB2312" w:hAnsi="仿宋_GB2312" w:cs="仿宋_GB2312"/>
              </w:rPr>
            </w:pPr>
          </w:p>
        </w:tc>
        <w:tc>
          <w:tcPr>
            <w:tcW w:w="1293" w:type="dxa"/>
            <w:vMerge w:val="restart"/>
            <w:tcBorders>
              <w:top w:val="single" w:sz="4" w:space="0" w:color="000000"/>
              <w:left w:val="single" w:sz="4" w:space="0" w:color="000000"/>
              <w:right w:val="single" w:sz="4" w:space="0" w:color="000000"/>
            </w:tcBorders>
            <w:vAlign w:val="center"/>
          </w:tcPr>
          <w:p w14:paraId="793930D6"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满意度</w:t>
            </w:r>
          </w:p>
        </w:tc>
        <w:tc>
          <w:tcPr>
            <w:tcW w:w="1699" w:type="dxa"/>
            <w:tcBorders>
              <w:top w:val="single" w:sz="4" w:space="0" w:color="000000"/>
              <w:left w:val="single" w:sz="4" w:space="0" w:color="000000"/>
              <w:bottom w:val="single" w:sz="4" w:space="0" w:color="000000"/>
              <w:right w:val="single" w:sz="4" w:space="0" w:color="000000"/>
            </w:tcBorders>
            <w:vAlign w:val="center"/>
          </w:tcPr>
          <w:p w14:paraId="3FA7EA5C"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受益群众满意度</w:t>
            </w:r>
          </w:p>
        </w:tc>
        <w:tc>
          <w:tcPr>
            <w:tcW w:w="4718" w:type="dxa"/>
            <w:tcBorders>
              <w:top w:val="single" w:sz="4" w:space="0" w:color="000000"/>
              <w:left w:val="single" w:sz="4" w:space="0" w:color="000000"/>
              <w:bottom w:val="single" w:sz="4" w:space="0" w:color="000000"/>
              <w:right w:val="single" w:sz="4" w:space="0" w:color="000000"/>
            </w:tcBorders>
            <w:vAlign w:val="center"/>
          </w:tcPr>
          <w:p w14:paraId="4C16B2DD"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受益群众满意度达到90%以上得5分；满意度85%以上得4分；满意度在70%-85%得3分；满意度在70%以下不得分。</w:t>
            </w:r>
          </w:p>
        </w:tc>
        <w:tc>
          <w:tcPr>
            <w:tcW w:w="900" w:type="dxa"/>
            <w:tcBorders>
              <w:top w:val="single" w:sz="4" w:space="0" w:color="000000"/>
              <w:left w:val="single" w:sz="4" w:space="0" w:color="000000"/>
              <w:bottom w:val="single" w:sz="4" w:space="0" w:color="000000"/>
              <w:right w:val="single" w:sz="4" w:space="0" w:color="000000"/>
            </w:tcBorders>
            <w:vAlign w:val="center"/>
          </w:tcPr>
          <w:p w14:paraId="0C701623"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≥95%</w:t>
            </w:r>
          </w:p>
        </w:tc>
        <w:tc>
          <w:tcPr>
            <w:tcW w:w="910" w:type="dxa"/>
            <w:tcBorders>
              <w:top w:val="single" w:sz="4" w:space="0" w:color="000000"/>
              <w:left w:val="single" w:sz="4" w:space="0" w:color="000000"/>
              <w:bottom w:val="single" w:sz="4" w:space="0" w:color="000000"/>
              <w:right w:val="single" w:sz="4" w:space="0" w:color="000000"/>
            </w:tcBorders>
            <w:vAlign w:val="center"/>
          </w:tcPr>
          <w:p w14:paraId="203AAE83"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86%</w:t>
            </w:r>
          </w:p>
        </w:tc>
        <w:tc>
          <w:tcPr>
            <w:tcW w:w="880" w:type="dxa"/>
            <w:tcBorders>
              <w:top w:val="single" w:sz="4" w:space="0" w:color="000000"/>
              <w:left w:val="single" w:sz="4" w:space="0" w:color="000000"/>
              <w:bottom w:val="single" w:sz="4" w:space="0" w:color="000000"/>
              <w:right w:val="single" w:sz="4" w:space="0" w:color="000000"/>
            </w:tcBorders>
            <w:vAlign w:val="center"/>
          </w:tcPr>
          <w:p w14:paraId="10FB0F9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27C9DC39"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4</w:t>
            </w:r>
          </w:p>
        </w:tc>
        <w:tc>
          <w:tcPr>
            <w:tcW w:w="2299" w:type="dxa"/>
            <w:tcBorders>
              <w:top w:val="single" w:sz="4" w:space="0" w:color="000000"/>
              <w:left w:val="single" w:sz="4" w:space="0" w:color="000000"/>
              <w:bottom w:val="single" w:sz="4" w:space="0" w:color="000000"/>
              <w:right w:val="single" w:sz="4" w:space="0" w:color="000000"/>
            </w:tcBorders>
            <w:vAlign w:val="center"/>
          </w:tcPr>
          <w:p w14:paraId="1A7790D0" w14:textId="77777777" w:rsidR="000F778D" w:rsidRDefault="000D65DE">
            <w:pPr>
              <w:spacing w:line="360" w:lineRule="auto"/>
              <w:jc w:val="both"/>
              <w:rPr>
                <w:rFonts w:ascii="仿宋_GB2312" w:eastAsia="仿宋_GB2312" w:hAnsi="仿宋_GB2312" w:cs="仿宋_GB2312"/>
                <w:lang w:eastAsia="zh-CN"/>
              </w:rPr>
            </w:pPr>
            <w:r>
              <w:rPr>
                <w:rFonts w:ascii="仿宋_GB2312" w:eastAsia="仿宋_GB2312" w:hAnsi="仿宋_GB2312" w:cs="仿宋_GB2312" w:hint="eastAsia"/>
                <w:lang w:eastAsia="zh-CN"/>
              </w:rPr>
              <w:t>调查问卷汇总结果为86%。</w:t>
            </w:r>
          </w:p>
        </w:tc>
      </w:tr>
      <w:tr w:rsidR="000F778D" w14:paraId="761FCDDB" w14:textId="77777777">
        <w:trPr>
          <w:trHeight w:val="987"/>
          <w:jc w:val="center"/>
        </w:trPr>
        <w:tc>
          <w:tcPr>
            <w:tcW w:w="1071" w:type="dxa"/>
            <w:vMerge/>
            <w:tcBorders>
              <w:top w:val="single" w:sz="4" w:space="0" w:color="000000"/>
              <w:left w:val="single" w:sz="4" w:space="0" w:color="000000"/>
              <w:bottom w:val="single" w:sz="4" w:space="0" w:color="000000"/>
              <w:right w:val="single" w:sz="4" w:space="0" w:color="000000"/>
            </w:tcBorders>
            <w:vAlign w:val="center"/>
          </w:tcPr>
          <w:p w14:paraId="280829C4" w14:textId="77777777" w:rsidR="000F778D" w:rsidRDefault="000F778D">
            <w:pPr>
              <w:spacing w:line="360" w:lineRule="auto"/>
              <w:jc w:val="center"/>
              <w:rPr>
                <w:rFonts w:ascii="仿宋_GB2312" w:eastAsia="仿宋_GB2312" w:hAnsi="仿宋_GB2312" w:cs="仿宋_GB2312"/>
                <w:lang w:eastAsia="zh-CN"/>
              </w:rPr>
            </w:pPr>
          </w:p>
        </w:tc>
        <w:tc>
          <w:tcPr>
            <w:tcW w:w="1293" w:type="dxa"/>
            <w:vMerge/>
            <w:tcBorders>
              <w:left w:val="single" w:sz="4" w:space="0" w:color="000000"/>
              <w:bottom w:val="single" w:sz="4" w:space="0" w:color="000000"/>
              <w:right w:val="single" w:sz="4" w:space="0" w:color="000000"/>
            </w:tcBorders>
            <w:vAlign w:val="center"/>
          </w:tcPr>
          <w:p w14:paraId="487F2FA6" w14:textId="77777777" w:rsidR="000F778D" w:rsidRDefault="000F778D">
            <w:pPr>
              <w:spacing w:line="360" w:lineRule="auto"/>
              <w:jc w:val="center"/>
              <w:textAlignment w:val="center"/>
              <w:rPr>
                <w:rFonts w:ascii="仿宋_GB2312" w:eastAsia="仿宋_GB2312" w:hAnsi="仿宋_GB2312" w:cs="仿宋_GB2312"/>
                <w:lang w:eastAsia="zh-CN"/>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63B62E2F" w14:textId="77777777" w:rsidR="000F778D" w:rsidRDefault="000D65DE">
            <w:pPr>
              <w:spacing w:line="360" w:lineRule="auto"/>
              <w:textAlignment w:val="center"/>
              <w:rPr>
                <w:rFonts w:ascii="仿宋_GB2312" w:eastAsia="仿宋_GB2312" w:hAnsi="仿宋_GB2312" w:cs="仿宋_GB2312"/>
              </w:rPr>
            </w:pPr>
            <w:r>
              <w:rPr>
                <w:rFonts w:ascii="仿宋_GB2312" w:eastAsia="仿宋_GB2312" w:hAnsi="仿宋_GB2312" w:cs="仿宋_GB2312" w:hint="eastAsia"/>
                <w:lang w:eastAsia="zh-CN"/>
              </w:rPr>
              <w:t>房管员满意度</w:t>
            </w:r>
          </w:p>
        </w:tc>
        <w:tc>
          <w:tcPr>
            <w:tcW w:w="4718" w:type="dxa"/>
            <w:tcBorders>
              <w:top w:val="single" w:sz="4" w:space="0" w:color="000000"/>
              <w:left w:val="single" w:sz="4" w:space="0" w:color="000000"/>
              <w:bottom w:val="single" w:sz="4" w:space="0" w:color="000000"/>
              <w:right w:val="single" w:sz="4" w:space="0" w:color="000000"/>
            </w:tcBorders>
            <w:vAlign w:val="center"/>
          </w:tcPr>
          <w:p w14:paraId="00A96AF4" w14:textId="77777777" w:rsidR="000F778D" w:rsidRDefault="000D65DE">
            <w:pPr>
              <w:spacing w:line="360" w:lineRule="auto"/>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房管员满意度达到90%以上得5分；满意度85%以上得4分；满意度在70%-85%得3分；满意度在70%以下不得分。</w:t>
            </w:r>
          </w:p>
        </w:tc>
        <w:tc>
          <w:tcPr>
            <w:tcW w:w="900" w:type="dxa"/>
            <w:tcBorders>
              <w:top w:val="single" w:sz="4" w:space="0" w:color="000000"/>
              <w:left w:val="single" w:sz="4" w:space="0" w:color="000000"/>
              <w:bottom w:val="single" w:sz="4" w:space="0" w:color="000000"/>
              <w:right w:val="single" w:sz="4" w:space="0" w:color="000000"/>
            </w:tcBorders>
            <w:vAlign w:val="center"/>
          </w:tcPr>
          <w:p w14:paraId="34306C7C" w14:textId="77777777" w:rsidR="000F778D" w:rsidRDefault="000D65DE">
            <w:pPr>
              <w:spacing w:line="360" w:lineRule="auto"/>
              <w:jc w:val="center"/>
              <w:textAlignment w:val="center"/>
              <w:rPr>
                <w:rFonts w:ascii="仿宋_GB2312" w:eastAsia="仿宋_GB2312" w:hAnsi="仿宋_GB2312" w:cs="仿宋_GB2312"/>
              </w:rPr>
            </w:pPr>
            <w:r>
              <w:rPr>
                <w:rFonts w:ascii="仿宋_GB2312" w:eastAsia="仿宋_GB2312" w:hAnsi="仿宋_GB2312" w:cs="仿宋_GB2312" w:hint="eastAsia"/>
                <w:lang w:eastAsia="zh-CN"/>
              </w:rPr>
              <w:t>≥95%</w:t>
            </w:r>
          </w:p>
        </w:tc>
        <w:tc>
          <w:tcPr>
            <w:tcW w:w="910" w:type="dxa"/>
            <w:tcBorders>
              <w:top w:val="single" w:sz="4" w:space="0" w:color="000000"/>
              <w:left w:val="single" w:sz="4" w:space="0" w:color="000000"/>
              <w:bottom w:val="single" w:sz="4" w:space="0" w:color="000000"/>
              <w:right w:val="single" w:sz="4" w:space="0" w:color="000000"/>
            </w:tcBorders>
            <w:vAlign w:val="center"/>
          </w:tcPr>
          <w:p w14:paraId="019E393C"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97%</w:t>
            </w:r>
          </w:p>
        </w:tc>
        <w:tc>
          <w:tcPr>
            <w:tcW w:w="880" w:type="dxa"/>
            <w:tcBorders>
              <w:top w:val="single" w:sz="4" w:space="0" w:color="000000"/>
              <w:left w:val="single" w:sz="4" w:space="0" w:color="000000"/>
              <w:bottom w:val="single" w:sz="4" w:space="0" w:color="000000"/>
              <w:right w:val="single" w:sz="4" w:space="0" w:color="000000"/>
            </w:tcBorders>
            <w:vAlign w:val="center"/>
          </w:tcPr>
          <w:p w14:paraId="41566A0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5</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397F4FA5" w14:textId="77777777" w:rsidR="000F778D" w:rsidRDefault="000D65DE">
            <w:pPr>
              <w:spacing w:line="360" w:lineRule="auto"/>
              <w:jc w:val="center"/>
              <w:textAlignment w:val="center"/>
              <w:rPr>
                <w:rFonts w:ascii="仿宋_GB2312" w:eastAsia="仿宋_GB2312" w:hAnsi="仿宋_GB2312" w:cs="仿宋_GB2312"/>
                <w:lang w:eastAsia="zh-CN"/>
              </w:rPr>
            </w:pPr>
            <w:r>
              <w:rPr>
                <w:rFonts w:ascii="仿宋_GB2312" w:eastAsia="仿宋_GB2312" w:hAnsi="仿宋_GB2312" w:cs="仿宋_GB2312" w:hint="eastAsia"/>
                <w:lang w:eastAsia="zh-CN"/>
              </w:rPr>
              <w:t>5</w:t>
            </w:r>
          </w:p>
        </w:tc>
        <w:tc>
          <w:tcPr>
            <w:tcW w:w="2299" w:type="dxa"/>
            <w:tcBorders>
              <w:top w:val="single" w:sz="4" w:space="0" w:color="000000"/>
              <w:left w:val="single" w:sz="4" w:space="0" w:color="000000"/>
              <w:bottom w:val="single" w:sz="4" w:space="0" w:color="000000"/>
              <w:right w:val="single" w:sz="4" w:space="0" w:color="000000"/>
            </w:tcBorders>
            <w:vAlign w:val="center"/>
          </w:tcPr>
          <w:p w14:paraId="3EA971C5" w14:textId="77777777" w:rsidR="000F778D" w:rsidRDefault="000F778D">
            <w:pPr>
              <w:spacing w:line="360" w:lineRule="auto"/>
              <w:jc w:val="both"/>
              <w:rPr>
                <w:rFonts w:ascii="仿宋_GB2312" w:eastAsia="仿宋_GB2312" w:hAnsi="仿宋_GB2312" w:cs="仿宋_GB2312"/>
              </w:rPr>
            </w:pPr>
          </w:p>
        </w:tc>
      </w:tr>
      <w:tr w:rsidR="000F778D" w14:paraId="4DFE2E3D" w14:textId="77777777">
        <w:trPr>
          <w:trHeight w:val="723"/>
          <w:jc w:val="center"/>
        </w:trPr>
        <w:tc>
          <w:tcPr>
            <w:tcW w:w="1071" w:type="dxa"/>
            <w:tcBorders>
              <w:top w:val="single" w:sz="4" w:space="0" w:color="000000"/>
              <w:left w:val="single" w:sz="4" w:space="0" w:color="000000"/>
              <w:bottom w:val="single" w:sz="4" w:space="0" w:color="000000"/>
              <w:right w:val="single" w:sz="4" w:space="0" w:color="000000"/>
            </w:tcBorders>
            <w:vAlign w:val="center"/>
          </w:tcPr>
          <w:p w14:paraId="1CAEA7C1"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总分</w:t>
            </w:r>
          </w:p>
        </w:tc>
        <w:tc>
          <w:tcPr>
            <w:tcW w:w="1293" w:type="dxa"/>
            <w:tcBorders>
              <w:top w:val="single" w:sz="4" w:space="0" w:color="000000"/>
              <w:left w:val="single" w:sz="4" w:space="0" w:color="000000"/>
              <w:bottom w:val="single" w:sz="4" w:space="0" w:color="000000"/>
              <w:right w:val="single" w:sz="4" w:space="0" w:color="000000"/>
            </w:tcBorders>
            <w:vAlign w:val="center"/>
          </w:tcPr>
          <w:p w14:paraId="14DD811A" w14:textId="77777777" w:rsidR="000F778D" w:rsidRDefault="000F778D">
            <w:pPr>
              <w:spacing w:line="360" w:lineRule="auto"/>
              <w:jc w:val="center"/>
              <w:rPr>
                <w:rFonts w:ascii="仿宋_GB2312" w:eastAsia="仿宋_GB2312" w:hAnsi="仿宋_GB2312" w:cs="仿宋_GB231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4280B9FA" w14:textId="77777777" w:rsidR="000F778D" w:rsidRDefault="000F778D">
            <w:pPr>
              <w:spacing w:line="360" w:lineRule="auto"/>
              <w:rPr>
                <w:rFonts w:ascii="仿宋_GB2312" w:eastAsia="仿宋_GB2312" w:hAnsi="仿宋_GB2312" w:cs="仿宋_GB2312"/>
              </w:rPr>
            </w:pPr>
          </w:p>
        </w:tc>
        <w:tc>
          <w:tcPr>
            <w:tcW w:w="4718" w:type="dxa"/>
            <w:tcBorders>
              <w:top w:val="single" w:sz="4" w:space="0" w:color="000000"/>
              <w:left w:val="single" w:sz="4" w:space="0" w:color="000000"/>
              <w:bottom w:val="single" w:sz="4" w:space="0" w:color="000000"/>
              <w:right w:val="single" w:sz="4" w:space="0" w:color="000000"/>
            </w:tcBorders>
            <w:vAlign w:val="center"/>
          </w:tcPr>
          <w:p w14:paraId="09BDB732" w14:textId="77777777" w:rsidR="000F778D" w:rsidRDefault="000F778D">
            <w:pPr>
              <w:spacing w:line="360" w:lineRule="auto"/>
              <w:rPr>
                <w:rFonts w:ascii="仿宋_GB2312" w:eastAsia="仿宋_GB2312" w:hAnsi="仿宋_GB2312" w:cs="仿宋_GB231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9CB19B" w14:textId="77777777" w:rsidR="000F778D" w:rsidRDefault="000F778D">
            <w:pPr>
              <w:spacing w:line="360" w:lineRule="auto"/>
              <w:jc w:val="center"/>
              <w:textAlignment w:val="center"/>
              <w:rPr>
                <w:rFonts w:ascii="仿宋_GB2312" w:eastAsia="仿宋_GB2312" w:hAnsi="仿宋_GB2312" w:cs="仿宋_GB2312"/>
                <w:b/>
                <w:bCs/>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A075E60" w14:textId="77777777" w:rsidR="000F778D" w:rsidRDefault="000F778D">
            <w:pPr>
              <w:spacing w:line="360" w:lineRule="auto"/>
              <w:jc w:val="center"/>
              <w:textAlignment w:val="center"/>
              <w:rPr>
                <w:rFonts w:ascii="仿宋_GB2312" w:eastAsia="仿宋_GB2312" w:hAnsi="仿宋_GB2312" w:cs="仿宋_GB2312"/>
                <w:b/>
                <w:bCs/>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2CC9AEAD" w14:textId="77777777" w:rsidR="000F778D" w:rsidRDefault="000D65DE">
            <w:pPr>
              <w:spacing w:line="360" w:lineRule="auto"/>
              <w:jc w:val="center"/>
              <w:textAlignment w:val="center"/>
              <w:rPr>
                <w:rFonts w:ascii="仿宋_GB2312" w:eastAsia="仿宋_GB2312" w:hAnsi="仿宋_GB2312" w:cs="仿宋_GB2312"/>
                <w:b/>
                <w:bCs/>
                <w:lang w:eastAsia="zh-CN"/>
              </w:rPr>
            </w:pPr>
            <w:r>
              <w:rPr>
                <w:rFonts w:ascii="仿宋_GB2312" w:eastAsia="仿宋_GB2312" w:hAnsi="仿宋_GB2312" w:cs="仿宋_GB2312" w:hint="eastAsia"/>
                <w:b/>
                <w:bCs/>
                <w:lang w:eastAsia="zh-CN"/>
              </w:rPr>
              <w:t>100</w:t>
            </w:r>
          </w:p>
        </w:tc>
        <w:tc>
          <w:tcPr>
            <w:tcW w:w="820" w:type="dxa"/>
            <w:tcBorders>
              <w:top w:val="single" w:sz="4" w:space="0" w:color="000000"/>
              <w:left w:val="single" w:sz="4" w:space="0" w:color="000000"/>
              <w:bottom w:val="single" w:sz="4" w:space="0" w:color="000000"/>
              <w:right w:val="single" w:sz="4" w:space="0" w:color="000000"/>
            </w:tcBorders>
            <w:noWrap/>
            <w:vAlign w:val="center"/>
          </w:tcPr>
          <w:p w14:paraId="764DF5FB" w14:textId="77777777" w:rsidR="000F778D" w:rsidRDefault="000D65DE">
            <w:pPr>
              <w:spacing w:line="360" w:lineRule="auto"/>
              <w:jc w:val="center"/>
              <w:textAlignment w:val="center"/>
              <w:rPr>
                <w:rFonts w:ascii="仿宋_GB2312" w:eastAsia="仿宋_GB2312" w:hAnsi="仿宋_GB2312" w:cs="仿宋_GB2312"/>
                <w:b/>
                <w:bCs/>
              </w:rPr>
            </w:pPr>
            <w:r>
              <w:rPr>
                <w:rFonts w:ascii="仿宋_GB2312" w:eastAsia="仿宋_GB2312" w:hAnsi="仿宋_GB2312" w:cs="仿宋_GB2312" w:hint="eastAsia"/>
                <w:b/>
                <w:bCs/>
                <w:lang w:eastAsia="zh-CN"/>
              </w:rPr>
              <w:t>84.00</w:t>
            </w:r>
          </w:p>
        </w:tc>
        <w:tc>
          <w:tcPr>
            <w:tcW w:w="2299" w:type="dxa"/>
            <w:tcBorders>
              <w:top w:val="single" w:sz="4" w:space="0" w:color="000000"/>
              <w:left w:val="single" w:sz="4" w:space="0" w:color="000000"/>
              <w:bottom w:val="single" w:sz="4" w:space="0" w:color="000000"/>
              <w:right w:val="single" w:sz="4" w:space="0" w:color="000000"/>
            </w:tcBorders>
            <w:vAlign w:val="center"/>
          </w:tcPr>
          <w:p w14:paraId="43BDB6EB" w14:textId="77777777" w:rsidR="000F778D" w:rsidRDefault="000F778D">
            <w:pPr>
              <w:spacing w:line="360" w:lineRule="auto"/>
              <w:jc w:val="both"/>
              <w:rPr>
                <w:rFonts w:ascii="仿宋_GB2312" w:eastAsia="仿宋_GB2312" w:hAnsi="仿宋_GB2312" w:cs="仿宋_GB2312"/>
              </w:rPr>
            </w:pPr>
          </w:p>
        </w:tc>
      </w:tr>
    </w:tbl>
    <w:p w14:paraId="182ED01D" w14:textId="77777777" w:rsidR="000F778D" w:rsidRDefault="000F778D">
      <w:pPr>
        <w:widowControl w:val="0"/>
        <w:kinsoku/>
        <w:topLinePunct/>
        <w:autoSpaceDN/>
        <w:spacing w:line="360" w:lineRule="auto"/>
        <w:ind w:left="16" w:right="90" w:firstLine="627"/>
        <w:rPr>
          <w:rFonts w:ascii="仿宋_GB2312" w:eastAsia="仿宋_GB2312" w:hAnsi="仿宋_GB2312" w:cs="仿宋_GB2312"/>
          <w:spacing w:val="12"/>
          <w:sz w:val="31"/>
          <w:szCs w:val="31"/>
          <w:lang w:eastAsia="zh-CN"/>
        </w:rPr>
      </w:pPr>
    </w:p>
    <w:p w14:paraId="0E6C686E" w14:textId="77777777" w:rsidR="000F778D" w:rsidRDefault="000F778D">
      <w:pPr>
        <w:widowControl w:val="0"/>
        <w:kinsoku/>
        <w:topLinePunct/>
        <w:autoSpaceDN/>
        <w:spacing w:line="360" w:lineRule="auto"/>
        <w:ind w:left="16" w:right="90" w:firstLine="627"/>
        <w:rPr>
          <w:rFonts w:ascii="仿宋_GB2312" w:eastAsia="仿宋_GB2312" w:hAnsi="仿宋_GB2312" w:cs="仿宋_GB2312"/>
          <w:spacing w:val="12"/>
          <w:sz w:val="31"/>
          <w:szCs w:val="31"/>
          <w:lang w:eastAsia="zh-CN"/>
        </w:rPr>
        <w:sectPr w:rsidR="000F778D">
          <w:pgSz w:w="16839" w:h="11906" w:orient="landscape"/>
          <w:pgMar w:top="1417" w:right="1134" w:bottom="1134" w:left="1134" w:header="0" w:footer="1090" w:gutter="0"/>
          <w:cols w:space="720"/>
        </w:sectPr>
      </w:pPr>
    </w:p>
    <w:p w14:paraId="2455FD89" w14:textId="77777777" w:rsidR="000F778D" w:rsidRDefault="000D65DE">
      <w:pPr>
        <w:pStyle w:val="1"/>
        <w:spacing w:beforeLines="50" w:before="120" w:afterLines="50" w:after="120" w:line="360" w:lineRule="auto"/>
        <w:jc w:val="both"/>
        <w:rPr>
          <w:rFonts w:ascii="宋体" w:eastAsia="宋体" w:hAnsi="宋体" w:cs="宋体"/>
          <w:b w:val="0"/>
          <w:bCs/>
          <w:sz w:val="32"/>
          <w:szCs w:val="32"/>
          <w:lang w:eastAsia="zh-CN"/>
        </w:rPr>
      </w:pPr>
      <w:bookmarkStart w:id="164" w:name="bookmark25"/>
      <w:bookmarkStart w:id="165" w:name="bookmark27"/>
      <w:bookmarkStart w:id="166" w:name="bookmark21"/>
      <w:bookmarkStart w:id="167" w:name="bookmark23"/>
      <w:bookmarkStart w:id="168" w:name="_Toc27437"/>
      <w:bookmarkStart w:id="169" w:name="_Toc3869"/>
      <w:bookmarkStart w:id="170" w:name="_Toc6946"/>
      <w:bookmarkStart w:id="171" w:name="_Toc27286"/>
      <w:bookmarkStart w:id="172" w:name="_Toc26128"/>
      <w:bookmarkEnd w:id="164"/>
      <w:bookmarkEnd w:id="165"/>
      <w:bookmarkEnd w:id="166"/>
      <w:bookmarkEnd w:id="167"/>
      <w:r>
        <w:rPr>
          <w:rFonts w:ascii="宋体" w:eastAsia="宋体" w:hAnsi="宋体" w:cs="宋体" w:hint="eastAsia"/>
          <w:b w:val="0"/>
          <w:bCs/>
          <w:sz w:val="32"/>
          <w:szCs w:val="32"/>
          <w:lang w:eastAsia="zh-CN"/>
        </w:rPr>
        <w:t>附件2：绩效评价专家名单</w:t>
      </w:r>
      <w:bookmarkEnd w:id="168"/>
      <w:bookmarkEnd w:id="169"/>
      <w:bookmarkEnd w:id="170"/>
      <w:bookmarkEnd w:id="171"/>
      <w:bookmarkEnd w:id="172"/>
    </w:p>
    <w:p w14:paraId="3E9838E1" w14:textId="77777777" w:rsidR="000F778D" w:rsidRDefault="000F778D">
      <w:pPr>
        <w:spacing w:before="46" w:line="360" w:lineRule="auto"/>
        <w:rPr>
          <w:rFonts w:ascii="仿宋_GB2312" w:eastAsia="仿宋_GB2312" w:hAnsi="仿宋_GB2312" w:cs="仿宋_GB2312"/>
          <w:sz w:val="28"/>
          <w:szCs w:val="28"/>
          <w:lang w:eastAsia="zh-CN"/>
        </w:rPr>
      </w:pPr>
    </w:p>
    <w:p w14:paraId="26638F79" w14:textId="77777777" w:rsidR="000F778D" w:rsidRDefault="000F778D">
      <w:pPr>
        <w:spacing w:before="46" w:line="360" w:lineRule="auto"/>
        <w:rPr>
          <w:rFonts w:ascii="仿宋_GB2312" w:eastAsia="仿宋_GB2312" w:hAnsi="仿宋_GB2312" w:cs="仿宋_GB2312"/>
          <w:sz w:val="28"/>
          <w:szCs w:val="28"/>
          <w:lang w:eastAsia="zh-CN"/>
        </w:rPr>
      </w:pPr>
    </w:p>
    <w:tbl>
      <w:tblPr>
        <w:tblW w:w="8700" w:type="dxa"/>
        <w:tblInd w:w="96" w:type="dxa"/>
        <w:tblLayout w:type="fixed"/>
        <w:tblLook w:val="04A0" w:firstRow="1" w:lastRow="0" w:firstColumn="1" w:lastColumn="0" w:noHBand="0" w:noVBand="1"/>
      </w:tblPr>
      <w:tblGrid>
        <w:gridCol w:w="850"/>
        <w:gridCol w:w="1230"/>
        <w:gridCol w:w="4720"/>
        <w:gridCol w:w="1900"/>
      </w:tblGrid>
      <w:tr w:rsidR="000F778D" w14:paraId="4FA6AFC9" w14:textId="77777777">
        <w:trPr>
          <w:trHeight w:val="850"/>
        </w:trPr>
        <w:tc>
          <w:tcPr>
            <w:tcW w:w="8700" w:type="dxa"/>
            <w:gridSpan w:val="4"/>
            <w:tcBorders>
              <w:top w:val="nil"/>
              <w:left w:val="nil"/>
              <w:bottom w:val="nil"/>
              <w:right w:val="nil"/>
            </w:tcBorders>
            <w:noWrap/>
            <w:vAlign w:val="center"/>
          </w:tcPr>
          <w:p w14:paraId="2B3289B6" w14:textId="77777777" w:rsidR="000F778D" w:rsidRDefault="000D65DE">
            <w:pPr>
              <w:spacing w:line="360" w:lineRule="auto"/>
              <w:jc w:val="center"/>
              <w:textAlignment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唐山市保障性住房维修资金项目</w:t>
            </w:r>
          </w:p>
        </w:tc>
      </w:tr>
      <w:tr w:rsidR="000F778D" w14:paraId="6BE1BFCC" w14:textId="77777777">
        <w:trPr>
          <w:trHeight w:val="850"/>
        </w:trPr>
        <w:tc>
          <w:tcPr>
            <w:tcW w:w="8700" w:type="dxa"/>
            <w:gridSpan w:val="4"/>
            <w:tcBorders>
              <w:top w:val="nil"/>
              <w:left w:val="nil"/>
              <w:bottom w:val="nil"/>
              <w:right w:val="nil"/>
            </w:tcBorders>
            <w:noWrap/>
            <w:vAlign w:val="center"/>
          </w:tcPr>
          <w:p w14:paraId="57297FCB" w14:textId="77777777" w:rsidR="000F778D" w:rsidRDefault="000D65DE">
            <w:pPr>
              <w:spacing w:line="360" w:lineRule="auto"/>
              <w:jc w:val="center"/>
              <w:textAlignment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绩效评价专家组名单</w:t>
            </w:r>
          </w:p>
        </w:tc>
      </w:tr>
      <w:tr w:rsidR="000F778D" w14:paraId="5726FB0D"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78976468" w14:textId="77777777" w:rsidR="000F778D" w:rsidRDefault="000D65DE">
            <w:pPr>
              <w:spacing w:line="360" w:lineRule="auto"/>
              <w:jc w:val="center"/>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eastAsia="zh-CN"/>
              </w:rPr>
              <w:t>序号</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3EF9A597" w14:textId="77777777" w:rsidR="000F778D" w:rsidRDefault="000D65DE">
            <w:pPr>
              <w:spacing w:line="360" w:lineRule="auto"/>
              <w:jc w:val="center"/>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eastAsia="zh-CN"/>
              </w:rPr>
              <w:t>姓名</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374DBE1E" w14:textId="77777777" w:rsidR="000F778D" w:rsidRDefault="000D65DE">
            <w:pPr>
              <w:spacing w:line="360" w:lineRule="auto"/>
              <w:jc w:val="center"/>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eastAsia="zh-CN"/>
              </w:rPr>
              <w:t>职  务</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FE40CEE" w14:textId="77777777" w:rsidR="000F778D" w:rsidRDefault="000D65DE">
            <w:pPr>
              <w:spacing w:line="360" w:lineRule="auto"/>
              <w:jc w:val="center"/>
              <w:textAlignment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eastAsia="zh-CN"/>
              </w:rPr>
              <w:t>专业</w:t>
            </w:r>
          </w:p>
        </w:tc>
      </w:tr>
      <w:tr w:rsidR="000F778D" w14:paraId="0F422EB6"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6FAFB623"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1</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39CF3637"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曹利武</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2977113B"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河北天佳会计师事务所有限公司经理</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4F45D92" w14:textId="77777777" w:rsidR="000F778D" w:rsidRDefault="000F778D">
            <w:pPr>
              <w:spacing w:line="360" w:lineRule="auto"/>
              <w:jc w:val="center"/>
              <w:textAlignment w:val="center"/>
              <w:rPr>
                <w:rFonts w:ascii="仿宋_GB2312" w:eastAsia="仿宋_GB2312" w:hAnsi="仿宋_GB2312" w:cs="仿宋_GB2312"/>
                <w:sz w:val="28"/>
                <w:szCs w:val="28"/>
                <w:lang w:eastAsia="zh-CN"/>
              </w:rPr>
            </w:pPr>
          </w:p>
          <w:p w14:paraId="793FABED"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注册会计师</w:t>
            </w:r>
          </w:p>
        </w:tc>
      </w:tr>
      <w:tr w:rsidR="000F778D" w14:paraId="75BFE323"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7C1E917D"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2</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53989FD4"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王雅萍</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595508F2"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河北天昊工程造价咨询有限公司主任</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8B715D2"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一级造价师</w:t>
            </w:r>
          </w:p>
        </w:tc>
      </w:tr>
      <w:tr w:rsidR="000F778D" w14:paraId="1E87FA01"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496A4E74"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3</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1189A0D3"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温宝田</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2B5E9867"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河北天佳会计师事务所有限公司经理</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CF4344A"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注册会计师</w:t>
            </w:r>
          </w:p>
        </w:tc>
      </w:tr>
      <w:tr w:rsidR="000F778D" w14:paraId="23778331"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30BEAD5A"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4</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065982AB"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李英君</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27EAF505"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河北天佳会计师事务所有限公司经理</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7888B7A" w14:textId="77777777" w:rsidR="000F778D" w:rsidRDefault="000D65DE">
            <w:pPr>
              <w:spacing w:line="360" w:lineRule="auto"/>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CN"/>
              </w:rPr>
              <w:t>注册会计师</w:t>
            </w:r>
          </w:p>
        </w:tc>
      </w:tr>
      <w:tr w:rsidR="000F778D" w14:paraId="189FB359" w14:textId="77777777">
        <w:trPr>
          <w:trHeight w:val="850"/>
        </w:trPr>
        <w:tc>
          <w:tcPr>
            <w:tcW w:w="850" w:type="dxa"/>
            <w:tcBorders>
              <w:top w:val="single" w:sz="4" w:space="0" w:color="000000"/>
              <w:left w:val="single" w:sz="4" w:space="0" w:color="000000"/>
              <w:bottom w:val="single" w:sz="4" w:space="0" w:color="000000"/>
              <w:right w:val="single" w:sz="4" w:space="0" w:color="000000"/>
            </w:tcBorders>
            <w:noWrap/>
            <w:vAlign w:val="center"/>
          </w:tcPr>
          <w:p w14:paraId="00C944E6" w14:textId="77777777" w:rsidR="000F778D" w:rsidRDefault="000D65DE">
            <w:pPr>
              <w:spacing w:line="360" w:lineRule="auto"/>
              <w:jc w:val="center"/>
              <w:textAlignment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3F66AF4D" w14:textId="77777777" w:rsidR="000F778D" w:rsidRDefault="000F778D">
            <w:pPr>
              <w:spacing w:line="360" w:lineRule="auto"/>
              <w:jc w:val="center"/>
              <w:textAlignment w:val="center"/>
              <w:rPr>
                <w:rFonts w:ascii="仿宋_GB2312" w:eastAsia="仿宋_GB2312" w:hAnsi="仿宋_GB2312" w:cs="仿宋_GB2312"/>
                <w:sz w:val="28"/>
                <w:szCs w:val="28"/>
                <w:lang w:eastAsia="zh-CN"/>
              </w:rPr>
            </w:pP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43AE7550" w14:textId="77777777" w:rsidR="000F778D" w:rsidRDefault="000F778D">
            <w:pPr>
              <w:spacing w:line="360" w:lineRule="auto"/>
              <w:jc w:val="center"/>
              <w:textAlignment w:val="center"/>
              <w:rPr>
                <w:rFonts w:ascii="仿宋_GB2312" w:eastAsia="仿宋_GB2312" w:hAnsi="仿宋_GB2312" w:cs="仿宋_GB2312"/>
                <w:sz w:val="28"/>
                <w:szCs w:val="28"/>
                <w:lang w:eastAsia="zh-CN"/>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689DBDC" w14:textId="77777777" w:rsidR="000F778D" w:rsidRDefault="000F778D">
            <w:pPr>
              <w:spacing w:line="360" w:lineRule="auto"/>
              <w:jc w:val="center"/>
              <w:textAlignment w:val="center"/>
              <w:rPr>
                <w:rFonts w:ascii="仿宋_GB2312" w:eastAsia="仿宋_GB2312" w:hAnsi="仿宋_GB2312" w:cs="仿宋_GB2312"/>
                <w:sz w:val="28"/>
                <w:szCs w:val="28"/>
                <w:lang w:eastAsia="zh-CN"/>
              </w:rPr>
            </w:pPr>
          </w:p>
        </w:tc>
      </w:tr>
    </w:tbl>
    <w:p w14:paraId="0A3EB6ED" w14:textId="77777777" w:rsidR="000F778D" w:rsidRDefault="000F778D">
      <w:pPr>
        <w:spacing w:before="46" w:line="360" w:lineRule="auto"/>
        <w:rPr>
          <w:rFonts w:ascii="宋体" w:eastAsia="宋体" w:hAnsi="宋体" w:cs="宋体"/>
          <w:sz w:val="28"/>
          <w:szCs w:val="28"/>
          <w:lang w:eastAsia="zh-CN"/>
        </w:rPr>
      </w:pPr>
    </w:p>
    <w:p w14:paraId="2F44BCE3" w14:textId="77777777" w:rsidR="000F778D" w:rsidRDefault="000F778D">
      <w:pPr>
        <w:spacing w:before="46" w:line="360" w:lineRule="auto"/>
        <w:rPr>
          <w:rFonts w:ascii="宋体" w:eastAsia="宋体" w:hAnsi="宋体" w:cs="宋体"/>
          <w:sz w:val="28"/>
          <w:szCs w:val="28"/>
          <w:lang w:eastAsia="zh-CN"/>
        </w:rPr>
      </w:pPr>
    </w:p>
    <w:p w14:paraId="1728F4B5" w14:textId="77777777" w:rsidR="000F778D" w:rsidRDefault="000F778D">
      <w:pPr>
        <w:spacing w:before="46" w:line="360" w:lineRule="auto"/>
        <w:rPr>
          <w:rFonts w:ascii="宋体" w:eastAsia="宋体" w:hAnsi="宋体" w:cs="宋体"/>
          <w:sz w:val="28"/>
          <w:szCs w:val="28"/>
          <w:lang w:eastAsia="zh-CN"/>
        </w:rPr>
      </w:pPr>
    </w:p>
    <w:p w14:paraId="7443891D" w14:textId="77777777" w:rsidR="000F778D" w:rsidRDefault="000F778D">
      <w:pPr>
        <w:spacing w:before="46" w:line="360" w:lineRule="auto"/>
        <w:rPr>
          <w:rFonts w:ascii="宋体" w:eastAsia="宋体" w:hAnsi="宋体" w:cs="宋体"/>
          <w:sz w:val="28"/>
          <w:szCs w:val="28"/>
          <w:lang w:eastAsia="zh-CN"/>
        </w:rPr>
      </w:pPr>
    </w:p>
    <w:p w14:paraId="76F0045E" w14:textId="77777777" w:rsidR="000F778D" w:rsidRDefault="000F778D">
      <w:pPr>
        <w:spacing w:before="46" w:line="360" w:lineRule="auto"/>
        <w:rPr>
          <w:rFonts w:ascii="宋体" w:eastAsia="宋体" w:hAnsi="宋体" w:cs="宋体"/>
          <w:sz w:val="28"/>
          <w:szCs w:val="28"/>
          <w:lang w:eastAsia="zh-CN"/>
        </w:rPr>
      </w:pPr>
    </w:p>
    <w:p w14:paraId="3C871F24" w14:textId="77777777" w:rsidR="000F778D" w:rsidRDefault="000F778D">
      <w:pPr>
        <w:pStyle w:val="a3"/>
        <w:spacing w:line="360" w:lineRule="auto"/>
        <w:rPr>
          <w:rFonts w:ascii="宋体" w:eastAsia="宋体" w:hAnsi="宋体" w:cs="宋体"/>
        </w:rPr>
      </w:pPr>
    </w:p>
    <w:p w14:paraId="06A41107" w14:textId="77777777" w:rsidR="000F778D" w:rsidRDefault="000F778D">
      <w:pPr>
        <w:spacing w:line="360" w:lineRule="auto"/>
        <w:rPr>
          <w:rFonts w:ascii="宋体" w:eastAsia="宋体" w:hAnsi="宋体" w:cs="宋体"/>
        </w:rPr>
        <w:sectPr w:rsidR="000F778D">
          <w:footerReference w:type="default" r:id="rId10"/>
          <w:pgSz w:w="11906" w:h="16839"/>
          <w:pgMar w:top="1701" w:right="1417" w:bottom="1417" w:left="1701" w:header="1134" w:footer="1134" w:gutter="0"/>
          <w:cols w:space="720"/>
        </w:sectPr>
      </w:pPr>
    </w:p>
    <w:p w14:paraId="211C3349" w14:textId="77777777" w:rsidR="000F778D" w:rsidRDefault="000D65DE">
      <w:pPr>
        <w:pStyle w:val="1"/>
        <w:spacing w:beforeLines="50" w:before="120" w:afterLines="50" w:after="120" w:line="360" w:lineRule="auto"/>
        <w:rPr>
          <w:rFonts w:ascii="宋体" w:eastAsia="宋体" w:hAnsi="宋体" w:cs="宋体"/>
          <w:b w:val="0"/>
          <w:bCs/>
          <w:sz w:val="32"/>
          <w:szCs w:val="32"/>
          <w:lang w:eastAsia="zh-CN"/>
        </w:rPr>
      </w:pPr>
      <w:bookmarkStart w:id="173" w:name="bookmark62"/>
      <w:bookmarkStart w:id="174" w:name="bookmark63"/>
      <w:bookmarkStart w:id="175" w:name="_Toc30205"/>
      <w:bookmarkStart w:id="176" w:name="_Toc8379"/>
      <w:bookmarkStart w:id="177" w:name="_Toc16222"/>
      <w:bookmarkStart w:id="178" w:name="_Toc25825"/>
      <w:bookmarkStart w:id="179" w:name="_Toc2675"/>
      <w:bookmarkStart w:id="180" w:name="_Toc29145"/>
      <w:bookmarkEnd w:id="173"/>
      <w:bookmarkEnd w:id="174"/>
      <w:r>
        <w:rPr>
          <w:rFonts w:ascii="宋体" w:eastAsia="宋体" w:hAnsi="宋体" w:cs="宋体" w:hint="eastAsia"/>
          <w:b w:val="0"/>
          <w:bCs/>
          <w:sz w:val="32"/>
          <w:szCs w:val="32"/>
          <w:lang w:eastAsia="zh-CN"/>
        </w:rPr>
        <w:t>附件3：社会调查问卷</w:t>
      </w:r>
      <w:bookmarkEnd w:id="175"/>
      <w:bookmarkEnd w:id="176"/>
      <w:bookmarkEnd w:id="177"/>
      <w:bookmarkEnd w:id="178"/>
      <w:bookmarkEnd w:id="179"/>
      <w:bookmarkEnd w:id="180"/>
    </w:p>
    <w:p w14:paraId="65DB5AA3" w14:textId="77777777" w:rsidR="000F778D" w:rsidRDefault="000D65DE">
      <w:pPr>
        <w:spacing w:line="360" w:lineRule="auto"/>
        <w:jc w:val="center"/>
        <w:rPr>
          <w:rFonts w:ascii="宋体" w:eastAsia="宋体" w:hAnsi="宋体" w:cs="宋体"/>
          <w:b/>
          <w:bCs/>
          <w:sz w:val="32"/>
          <w:szCs w:val="32"/>
          <w:lang w:eastAsia="zh-CN"/>
        </w:rPr>
      </w:pPr>
      <w:r>
        <w:rPr>
          <w:rFonts w:ascii="宋体" w:eastAsia="宋体" w:hAnsi="宋体" w:cs="宋体" w:hint="eastAsia"/>
          <w:b/>
          <w:bCs/>
          <w:spacing w:val="-1"/>
          <w:sz w:val="32"/>
          <w:szCs w:val="32"/>
          <w:lang w:eastAsia="zh-CN"/>
        </w:rPr>
        <w:t>唐山市保障性住房维修资金项目</w:t>
      </w:r>
      <w:r>
        <w:rPr>
          <w:rFonts w:ascii="宋体" w:eastAsia="宋体" w:hAnsi="宋体" w:cs="宋体" w:hint="eastAsia"/>
          <w:b/>
          <w:bCs/>
          <w:sz w:val="32"/>
          <w:szCs w:val="32"/>
          <w:lang w:eastAsia="zh-CN"/>
        </w:rPr>
        <w:t>满意调查问卷</w:t>
      </w:r>
    </w:p>
    <w:p w14:paraId="6C865214" w14:textId="77777777" w:rsidR="000F778D" w:rsidRDefault="000D65DE">
      <w:pPr>
        <w:spacing w:line="360" w:lineRule="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1.您所在的地区？</w:t>
      </w:r>
    </w:p>
    <w:p w14:paraId="5DA0F54D" w14:textId="77777777" w:rsidR="000F778D" w:rsidRDefault="000D65DE">
      <w:pPr>
        <w:spacing w:line="360" w:lineRule="auto"/>
        <w:ind w:firstLineChars="100" w:firstLine="32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A.唐山市B.河北省内唐山市外 C.河北省外</w:t>
      </w:r>
    </w:p>
    <w:p w14:paraId="36355848" w14:textId="77777777" w:rsidR="000F778D" w:rsidRDefault="000D65DE">
      <w:pPr>
        <w:spacing w:before="126" w:line="360" w:lineRule="auto"/>
        <w:ind w:left="13" w:right="52" w:hanging="12"/>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2.您认为唐山市保障性住房维修工作是否有必要开展？</w:t>
      </w:r>
      <w:r>
        <w:rPr>
          <w:rFonts w:ascii="仿宋_GB2312" w:eastAsia="仿宋_GB2312" w:hAnsi="仿宋_GB2312" w:cs="仿宋_GB2312" w:hint="eastAsia"/>
          <w:spacing w:val="-2"/>
          <w:sz w:val="32"/>
          <w:szCs w:val="32"/>
          <w:lang w:eastAsia="zh-CN"/>
        </w:rPr>
        <w:t xml:space="preserve"> （）</w:t>
      </w:r>
    </w:p>
    <w:p w14:paraId="55ED069A" w14:textId="77777777" w:rsidR="000F778D" w:rsidRDefault="000D65DE">
      <w:pPr>
        <w:spacing w:before="46" w:line="360" w:lineRule="auto"/>
        <w:ind w:left="15" w:right="1593" w:hanging="14"/>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A.非常必要   B.比较必要   C.一般必要  D.不</w:t>
      </w:r>
      <w:r>
        <w:rPr>
          <w:rFonts w:ascii="仿宋_GB2312" w:eastAsia="仿宋_GB2312" w:hAnsi="仿宋_GB2312" w:cs="仿宋_GB2312" w:hint="eastAsia"/>
          <w:spacing w:val="-1"/>
          <w:sz w:val="32"/>
          <w:szCs w:val="32"/>
          <w:lang w:eastAsia="zh-CN"/>
        </w:rPr>
        <w:t>必要</w:t>
      </w:r>
    </w:p>
    <w:p w14:paraId="52EED2FE" w14:textId="77777777" w:rsidR="000F778D" w:rsidRDefault="000D65DE">
      <w:pPr>
        <w:spacing w:before="46" w:line="360" w:lineRule="auto"/>
        <w:ind w:right="1593"/>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3.您对项目单位所采取的住房维修补贴办法是</w:t>
      </w:r>
      <w:r>
        <w:rPr>
          <w:rFonts w:ascii="仿宋_GB2312" w:eastAsia="仿宋_GB2312" w:hAnsi="仿宋_GB2312" w:cs="仿宋_GB2312" w:hint="eastAsia"/>
          <w:spacing w:val="-2"/>
          <w:sz w:val="32"/>
          <w:szCs w:val="32"/>
          <w:lang w:eastAsia="zh-CN"/>
        </w:rPr>
        <w:t>否满意？（）</w:t>
      </w:r>
    </w:p>
    <w:p w14:paraId="4C8A9D96" w14:textId="77777777" w:rsidR="000F778D" w:rsidRDefault="000D65DE">
      <w:pPr>
        <w:spacing w:before="48" w:line="360" w:lineRule="auto"/>
        <w:ind w:left="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A.非常满意    B.比较满意    C.满意     D.不满意</w:t>
      </w:r>
    </w:p>
    <w:p w14:paraId="2C796607" w14:textId="77777777" w:rsidR="000F778D" w:rsidRDefault="000D65DE">
      <w:pPr>
        <w:spacing w:before="121" w:line="360" w:lineRule="auto"/>
        <w:ind w:left="8"/>
        <w:outlineLvl w:val="1"/>
        <w:rPr>
          <w:rFonts w:ascii="仿宋_GB2312" w:eastAsia="仿宋_GB2312" w:hAnsi="仿宋_GB2312" w:cs="仿宋_GB2312"/>
          <w:sz w:val="32"/>
          <w:szCs w:val="32"/>
          <w:lang w:eastAsia="zh-CN"/>
        </w:rPr>
      </w:pPr>
      <w:bookmarkStart w:id="181" w:name="_Toc3999"/>
      <w:bookmarkStart w:id="182" w:name="_Toc12024"/>
      <w:bookmarkStart w:id="183" w:name="_Toc990"/>
      <w:bookmarkStart w:id="184" w:name="_Toc23317"/>
      <w:r>
        <w:rPr>
          <w:rFonts w:ascii="仿宋_GB2312" w:eastAsia="仿宋_GB2312" w:hAnsi="仿宋_GB2312" w:cs="仿宋_GB2312" w:hint="eastAsia"/>
          <w:spacing w:val="-2"/>
          <w:sz w:val="32"/>
          <w:szCs w:val="32"/>
          <w:lang w:eastAsia="zh-CN"/>
        </w:rPr>
        <w:t>4.您对</w:t>
      </w:r>
      <w:r>
        <w:rPr>
          <w:rFonts w:ascii="仿宋_GB2312" w:eastAsia="仿宋_GB2312" w:hAnsi="仿宋_GB2312" w:cs="仿宋_GB2312" w:hint="eastAsia"/>
          <w:spacing w:val="-1"/>
          <w:sz w:val="32"/>
          <w:szCs w:val="32"/>
          <w:lang w:eastAsia="zh-CN"/>
        </w:rPr>
        <w:t>住房维修补贴</w:t>
      </w:r>
      <w:r>
        <w:rPr>
          <w:rFonts w:ascii="仿宋_GB2312" w:eastAsia="仿宋_GB2312" w:hAnsi="仿宋_GB2312" w:cs="仿宋_GB2312" w:hint="eastAsia"/>
          <w:spacing w:val="-2"/>
          <w:sz w:val="32"/>
          <w:szCs w:val="32"/>
          <w:lang w:eastAsia="zh-CN"/>
        </w:rPr>
        <w:t xml:space="preserve">的效果满意吗？ </w:t>
      </w:r>
      <w:bookmarkEnd w:id="181"/>
      <w:bookmarkEnd w:id="182"/>
      <w:bookmarkEnd w:id="183"/>
      <w:r>
        <w:rPr>
          <w:rFonts w:ascii="仿宋_GB2312" w:eastAsia="仿宋_GB2312" w:hAnsi="仿宋_GB2312" w:cs="仿宋_GB2312" w:hint="eastAsia"/>
          <w:spacing w:val="-2"/>
          <w:sz w:val="32"/>
          <w:szCs w:val="32"/>
          <w:lang w:eastAsia="zh-CN"/>
        </w:rPr>
        <w:t>（）</w:t>
      </w:r>
      <w:bookmarkEnd w:id="184"/>
    </w:p>
    <w:p w14:paraId="0632A1D8" w14:textId="77777777" w:rsidR="000F778D" w:rsidRDefault="000D65DE">
      <w:pPr>
        <w:spacing w:before="125" w:line="360" w:lineRule="auto"/>
        <w:ind w:left="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A.非常满意    B.比较满意    C.满意     D.不满意</w:t>
      </w:r>
    </w:p>
    <w:p w14:paraId="2E244248" w14:textId="77777777" w:rsidR="000F778D" w:rsidRDefault="000D65DE">
      <w:pPr>
        <w:spacing w:before="123" w:line="360" w:lineRule="auto"/>
        <w:ind w:left="15"/>
        <w:outlineLvl w:val="1"/>
        <w:rPr>
          <w:rFonts w:ascii="仿宋_GB2312" w:eastAsia="仿宋_GB2312" w:hAnsi="仿宋_GB2312" w:cs="仿宋_GB2312"/>
          <w:sz w:val="32"/>
          <w:szCs w:val="32"/>
        </w:rPr>
      </w:pPr>
      <w:bookmarkStart w:id="185" w:name="_Toc4615"/>
      <w:bookmarkStart w:id="186" w:name="_Toc11115"/>
      <w:bookmarkStart w:id="187" w:name="_Toc8020"/>
      <w:bookmarkStart w:id="188" w:name="_Toc11534"/>
      <w:r>
        <w:rPr>
          <w:rFonts w:ascii="仿宋_GB2312" w:eastAsia="仿宋_GB2312" w:hAnsi="仿宋_GB2312" w:cs="仿宋_GB2312" w:hint="eastAsia"/>
          <w:spacing w:val="-2"/>
          <w:sz w:val="32"/>
          <w:szCs w:val="32"/>
          <w:lang w:eastAsia="zh-CN"/>
        </w:rPr>
        <w:t>5.您</w:t>
      </w:r>
      <w:r>
        <w:rPr>
          <w:rFonts w:ascii="仿宋_GB2312" w:eastAsia="仿宋_GB2312" w:hAnsi="仿宋_GB2312" w:cs="仿宋_GB2312" w:hint="eastAsia"/>
          <w:sz w:val="32"/>
          <w:szCs w:val="32"/>
          <w:lang w:eastAsia="zh-CN"/>
        </w:rPr>
        <w:t>是否知道对</w:t>
      </w:r>
      <w:r>
        <w:rPr>
          <w:rFonts w:ascii="仿宋_GB2312" w:eastAsia="仿宋_GB2312" w:hAnsi="仿宋_GB2312" w:cs="仿宋_GB2312" w:hint="eastAsia"/>
          <w:bCs/>
          <w:sz w:val="32"/>
          <w:szCs w:val="32"/>
          <w:lang w:eastAsia="zh-CN"/>
        </w:rPr>
        <w:t>住房及其公共设施设备的</w:t>
      </w:r>
      <w:r>
        <w:rPr>
          <w:rFonts w:ascii="仿宋_GB2312" w:eastAsia="仿宋_GB2312" w:hAnsi="仿宋_GB2312" w:cs="仿宋_GB2312" w:hint="eastAsia"/>
          <w:sz w:val="32"/>
          <w:szCs w:val="32"/>
          <w:lang w:eastAsia="zh-CN"/>
        </w:rPr>
        <w:t>维修申请流程</w:t>
      </w:r>
      <w:r>
        <w:rPr>
          <w:rFonts w:ascii="仿宋_GB2312" w:eastAsia="仿宋_GB2312" w:hAnsi="仿宋_GB2312" w:cs="仿宋_GB2312" w:hint="eastAsia"/>
          <w:spacing w:val="-2"/>
          <w:sz w:val="32"/>
          <w:szCs w:val="32"/>
          <w:lang w:eastAsia="zh-CN"/>
        </w:rPr>
        <w:t xml:space="preserve">？ </w:t>
      </w:r>
      <w:bookmarkEnd w:id="185"/>
      <w:bookmarkEnd w:id="186"/>
      <w:bookmarkEnd w:id="187"/>
      <w:r>
        <w:rPr>
          <w:rFonts w:ascii="仿宋_GB2312" w:eastAsia="仿宋_GB2312" w:hAnsi="仿宋_GB2312" w:cs="仿宋_GB2312" w:hint="eastAsia"/>
          <w:spacing w:val="-2"/>
          <w:sz w:val="32"/>
          <w:szCs w:val="32"/>
          <w:lang w:eastAsia="zh-CN"/>
        </w:rPr>
        <w:t>（）</w:t>
      </w:r>
      <w:bookmarkEnd w:id="188"/>
    </w:p>
    <w:p w14:paraId="0FE9B8C1" w14:textId="77777777" w:rsidR="000F778D" w:rsidRDefault="000D65DE">
      <w:pPr>
        <w:spacing w:before="123" w:line="360" w:lineRule="auto"/>
        <w:ind w:left="11" w:right="1173" w:hanging="1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lang w:eastAsia="zh-CN"/>
        </w:rPr>
        <w:t>是</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lang w:eastAsia="zh-CN"/>
        </w:rPr>
        <w:t>否</w:t>
      </w:r>
      <w:r>
        <w:rPr>
          <w:rFonts w:ascii="仿宋_GB2312" w:eastAsia="仿宋_GB2312" w:hAnsi="仿宋_GB2312" w:cs="仿宋_GB2312" w:hint="eastAsia"/>
          <w:sz w:val="32"/>
          <w:szCs w:val="32"/>
        </w:rPr>
        <w:t xml:space="preserve">  C.不太</w:t>
      </w:r>
      <w:r>
        <w:rPr>
          <w:rFonts w:ascii="仿宋_GB2312" w:eastAsia="仿宋_GB2312" w:hAnsi="仿宋_GB2312" w:cs="仿宋_GB2312" w:hint="eastAsia"/>
          <w:sz w:val="32"/>
          <w:szCs w:val="32"/>
          <w:lang w:eastAsia="zh-CN"/>
        </w:rPr>
        <w:t>清楚</w:t>
      </w:r>
      <w:r>
        <w:rPr>
          <w:rFonts w:ascii="仿宋_GB2312" w:eastAsia="仿宋_GB2312" w:hAnsi="仿宋_GB2312" w:cs="仿宋_GB2312" w:hint="eastAsia"/>
          <w:sz w:val="32"/>
          <w:szCs w:val="32"/>
        </w:rPr>
        <w:t xml:space="preserve">   D.不了解</w:t>
      </w:r>
    </w:p>
    <w:p w14:paraId="39C981AE"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189" w:name="_Toc6582"/>
      <w:bookmarkStart w:id="190" w:name="_Toc25452"/>
      <w:bookmarkStart w:id="191" w:name="_Toc7646"/>
      <w:bookmarkStart w:id="192" w:name="_Toc13259"/>
      <w:r>
        <w:rPr>
          <w:rFonts w:ascii="仿宋_GB2312" w:eastAsia="仿宋_GB2312" w:hAnsi="仿宋_GB2312" w:cs="仿宋_GB2312" w:hint="eastAsia"/>
          <w:spacing w:val="-2"/>
          <w:sz w:val="32"/>
          <w:szCs w:val="32"/>
          <w:lang w:eastAsia="zh-CN"/>
        </w:rPr>
        <w:t>6.</w:t>
      </w:r>
      <w:r>
        <w:rPr>
          <w:rFonts w:ascii="仿宋_GB2312" w:eastAsia="仿宋_GB2312" w:hAnsi="仿宋_GB2312" w:cs="仿宋_GB2312" w:hint="eastAsia"/>
          <w:sz w:val="32"/>
          <w:szCs w:val="32"/>
          <w:lang w:eastAsia="zh-CN"/>
        </w:rPr>
        <w:t>您是否申请过对住房或公共设施设备的维修</w:t>
      </w:r>
      <w:r>
        <w:rPr>
          <w:rFonts w:ascii="仿宋_GB2312" w:eastAsia="仿宋_GB2312" w:hAnsi="仿宋_GB2312" w:cs="仿宋_GB2312" w:hint="eastAsia"/>
          <w:spacing w:val="-2"/>
          <w:sz w:val="32"/>
          <w:szCs w:val="32"/>
          <w:lang w:eastAsia="zh-CN"/>
        </w:rPr>
        <w:t>?</w:t>
      </w:r>
      <w:bookmarkEnd w:id="189"/>
      <w:bookmarkEnd w:id="190"/>
      <w:bookmarkEnd w:id="191"/>
      <w:bookmarkEnd w:id="192"/>
    </w:p>
    <w:p w14:paraId="286F260F"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193" w:name="_Toc24431"/>
      <w:bookmarkStart w:id="194" w:name="_Toc6222"/>
      <w:bookmarkStart w:id="195" w:name="_Toc15583"/>
      <w:bookmarkStart w:id="196" w:name="_Toc30862"/>
      <w:r>
        <w:rPr>
          <w:rFonts w:ascii="仿宋_GB2312" w:eastAsia="仿宋_GB2312" w:hAnsi="仿宋_GB2312" w:cs="仿宋_GB2312" w:hint="eastAsia"/>
          <w:sz w:val="32"/>
          <w:szCs w:val="32"/>
          <w:lang w:eastAsia="zh-CN"/>
        </w:rPr>
        <w:t>A.是   B.否</w:t>
      </w:r>
      <w:bookmarkEnd w:id="193"/>
      <w:bookmarkEnd w:id="194"/>
      <w:bookmarkEnd w:id="195"/>
      <w:bookmarkEnd w:id="196"/>
    </w:p>
    <w:p w14:paraId="6929D73D"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197" w:name="_Toc20658"/>
      <w:bookmarkStart w:id="198" w:name="_Toc32358"/>
      <w:bookmarkStart w:id="199" w:name="_Toc26723"/>
      <w:bookmarkStart w:id="200" w:name="_Toc29314"/>
      <w:r>
        <w:rPr>
          <w:rFonts w:ascii="仿宋_GB2312" w:eastAsia="仿宋_GB2312" w:hAnsi="仿宋_GB2312" w:cs="仿宋_GB2312" w:hint="eastAsia"/>
          <w:spacing w:val="-2"/>
          <w:sz w:val="32"/>
          <w:szCs w:val="32"/>
          <w:lang w:eastAsia="zh-CN"/>
        </w:rPr>
        <w:t>7.您认为</w:t>
      </w:r>
      <w:r>
        <w:rPr>
          <w:rFonts w:ascii="仿宋_GB2312" w:eastAsia="仿宋_GB2312" w:hAnsi="仿宋_GB2312" w:cs="仿宋_GB2312" w:hint="eastAsia"/>
          <w:spacing w:val="-1"/>
          <w:sz w:val="32"/>
          <w:szCs w:val="32"/>
          <w:lang w:eastAsia="zh-CN"/>
        </w:rPr>
        <w:t>住房维修补贴</w:t>
      </w:r>
      <w:r>
        <w:rPr>
          <w:rFonts w:ascii="仿宋_GB2312" w:eastAsia="仿宋_GB2312" w:hAnsi="仿宋_GB2312" w:cs="仿宋_GB2312" w:hint="eastAsia"/>
          <w:spacing w:val="-2"/>
          <w:sz w:val="32"/>
          <w:szCs w:val="32"/>
          <w:lang w:eastAsia="zh-CN"/>
        </w:rPr>
        <w:t>是否有必要继续施行</w:t>
      </w:r>
      <w:bookmarkEnd w:id="197"/>
      <w:bookmarkEnd w:id="198"/>
      <w:bookmarkEnd w:id="199"/>
      <w:bookmarkEnd w:id="200"/>
    </w:p>
    <w:p w14:paraId="7C942803"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201" w:name="_Toc11812"/>
      <w:bookmarkStart w:id="202" w:name="_Toc21245"/>
      <w:bookmarkStart w:id="203" w:name="_Toc6389"/>
      <w:bookmarkStart w:id="204" w:name="_Toc29276"/>
      <w:r>
        <w:rPr>
          <w:rFonts w:ascii="仿宋_GB2312" w:eastAsia="仿宋_GB2312" w:hAnsi="仿宋_GB2312" w:cs="仿宋_GB2312" w:hint="eastAsia"/>
          <w:spacing w:val="-2"/>
          <w:sz w:val="32"/>
          <w:szCs w:val="32"/>
          <w:lang w:eastAsia="zh-CN"/>
        </w:rPr>
        <w:t>A. 非常必要B. 比较必要C. 一般必要D. 很不必要</w:t>
      </w:r>
      <w:bookmarkEnd w:id="201"/>
      <w:bookmarkEnd w:id="202"/>
      <w:bookmarkEnd w:id="203"/>
      <w:bookmarkEnd w:id="204"/>
    </w:p>
    <w:p w14:paraId="4F436A38"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205" w:name="_Toc29242"/>
      <w:bookmarkStart w:id="206" w:name="_Toc31521"/>
      <w:bookmarkStart w:id="207" w:name="_Toc29778"/>
      <w:bookmarkStart w:id="208" w:name="_Toc5731"/>
      <w:r>
        <w:rPr>
          <w:rFonts w:ascii="仿宋_GB2312" w:eastAsia="仿宋_GB2312" w:hAnsi="仿宋_GB2312" w:cs="仿宋_GB2312" w:hint="eastAsia"/>
          <w:sz w:val="32"/>
          <w:szCs w:val="32"/>
          <w:lang w:eastAsia="zh-CN"/>
        </w:rPr>
        <w:t>8.</w:t>
      </w:r>
      <w:r>
        <w:rPr>
          <w:rFonts w:ascii="仿宋_GB2312" w:eastAsia="仿宋_GB2312" w:hAnsi="仿宋_GB2312" w:cs="仿宋_GB2312" w:hint="eastAsia"/>
          <w:spacing w:val="-2"/>
          <w:sz w:val="32"/>
          <w:szCs w:val="32"/>
          <w:lang w:eastAsia="zh-CN"/>
        </w:rPr>
        <w:t xml:space="preserve">您申请的维修一般多久得到受理或反馈？（  </w:t>
      </w:r>
      <w:bookmarkEnd w:id="205"/>
      <w:bookmarkEnd w:id="206"/>
      <w:bookmarkEnd w:id="207"/>
      <w:r>
        <w:rPr>
          <w:rFonts w:ascii="仿宋_GB2312" w:eastAsia="仿宋_GB2312" w:hAnsi="仿宋_GB2312" w:cs="仿宋_GB2312" w:hint="eastAsia"/>
          <w:spacing w:val="-2"/>
          <w:sz w:val="32"/>
          <w:szCs w:val="32"/>
          <w:lang w:eastAsia="zh-CN"/>
        </w:rPr>
        <w:t>）</w:t>
      </w:r>
      <w:bookmarkEnd w:id="208"/>
    </w:p>
    <w:p w14:paraId="6C557A23" w14:textId="77777777" w:rsidR="000F778D" w:rsidRDefault="000D65DE">
      <w:pPr>
        <w:spacing w:before="123" w:line="360" w:lineRule="auto"/>
        <w:ind w:left="15"/>
        <w:outlineLvl w:val="1"/>
        <w:rPr>
          <w:rFonts w:ascii="仿宋_GB2312" w:eastAsia="仿宋_GB2312" w:hAnsi="仿宋_GB2312" w:cs="仿宋_GB2312"/>
          <w:sz w:val="32"/>
          <w:szCs w:val="32"/>
          <w:lang w:eastAsia="zh-CN"/>
        </w:rPr>
      </w:pPr>
      <w:bookmarkStart w:id="209" w:name="_Toc28452"/>
      <w:bookmarkStart w:id="210" w:name="_Toc32181"/>
      <w:bookmarkStart w:id="211" w:name="_Toc31917"/>
      <w:bookmarkStart w:id="212" w:name="_Toc14715"/>
      <w:r>
        <w:rPr>
          <w:rFonts w:ascii="仿宋_GB2312" w:eastAsia="仿宋_GB2312" w:hAnsi="仿宋_GB2312" w:cs="仿宋_GB2312" w:hint="eastAsia"/>
          <w:spacing w:val="-2"/>
          <w:sz w:val="32"/>
          <w:szCs w:val="32"/>
          <w:lang w:eastAsia="zh-CN"/>
        </w:rPr>
        <w:t>A.当天反馈    B.2-5个工作日    C.5个工作日之后</w:t>
      </w:r>
      <w:bookmarkEnd w:id="209"/>
      <w:bookmarkEnd w:id="210"/>
      <w:bookmarkEnd w:id="211"/>
      <w:bookmarkEnd w:id="212"/>
      <w:r>
        <w:rPr>
          <w:rFonts w:ascii="仿宋_GB2312" w:eastAsia="仿宋_GB2312" w:hAnsi="仿宋_GB2312" w:cs="仿宋_GB2312" w:hint="eastAsia"/>
          <w:spacing w:val="-2"/>
          <w:sz w:val="32"/>
          <w:szCs w:val="32"/>
          <w:lang w:eastAsia="zh-CN"/>
        </w:rPr>
        <w:t xml:space="preserve">   </w:t>
      </w:r>
    </w:p>
    <w:p w14:paraId="7F9BC7E4"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213" w:name="_Toc7050"/>
      <w:bookmarkStart w:id="214" w:name="_Toc1802"/>
      <w:bookmarkStart w:id="215" w:name="_Toc19733"/>
      <w:bookmarkStart w:id="216" w:name="_Toc29910"/>
      <w:r>
        <w:rPr>
          <w:rFonts w:ascii="仿宋_GB2312" w:eastAsia="仿宋_GB2312" w:hAnsi="仿宋_GB2312" w:cs="仿宋_GB2312" w:hint="eastAsia"/>
          <w:spacing w:val="-2"/>
          <w:sz w:val="32"/>
          <w:szCs w:val="32"/>
          <w:lang w:eastAsia="zh-CN"/>
        </w:rPr>
        <w:t xml:space="preserve">9.您所在的小区是否有公布住房或公共设施设备维修维护的情况？（   </w:t>
      </w:r>
      <w:bookmarkEnd w:id="213"/>
      <w:bookmarkEnd w:id="214"/>
      <w:bookmarkEnd w:id="215"/>
      <w:r>
        <w:rPr>
          <w:rFonts w:ascii="仿宋_GB2312" w:eastAsia="仿宋_GB2312" w:hAnsi="仿宋_GB2312" w:cs="仿宋_GB2312" w:hint="eastAsia"/>
          <w:spacing w:val="-2"/>
          <w:sz w:val="32"/>
          <w:szCs w:val="32"/>
          <w:lang w:eastAsia="zh-CN"/>
        </w:rPr>
        <w:t>）</w:t>
      </w:r>
      <w:bookmarkEnd w:id="216"/>
    </w:p>
    <w:p w14:paraId="4AAFA806" w14:textId="77777777" w:rsidR="000F778D" w:rsidRDefault="000D65DE">
      <w:pPr>
        <w:spacing w:before="123" w:line="360" w:lineRule="auto"/>
        <w:ind w:left="15"/>
        <w:outlineLvl w:val="1"/>
        <w:rPr>
          <w:rFonts w:ascii="仿宋_GB2312" w:eastAsia="仿宋_GB2312" w:hAnsi="仿宋_GB2312" w:cs="仿宋_GB2312"/>
          <w:spacing w:val="-2"/>
          <w:sz w:val="32"/>
          <w:szCs w:val="32"/>
          <w:lang w:eastAsia="zh-CN"/>
        </w:rPr>
      </w:pPr>
      <w:bookmarkStart w:id="217" w:name="_Toc1057"/>
      <w:bookmarkStart w:id="218" w:name="_Toc28920"/>
      <w:bookmarkStart w:id="219" w:name="_Toc8815"/>
      <w:bookmarkStart w:id="220" w:name="_Toc7755"/>
      <w:r>
        <w:rPr>
          <w:rFonts w:ascii="仿宋_GB2312" w:eastAsia="仿宋_GB2312" w:hAnsi="仿宋_GB2312" w:cs="仿宋_GB2312" w:hint="eastAsia"/>
          <w:spacing w:val="-2"/>
          <w:sz w:val="32"/>
          <w:szCs w:val="32"/>
          <w:lang w:eastAsia="zh-CN"/>
        </w:rPr>
        <w:t>A.是   B.否    C.不清楚</w:t>
      </w:r>
      <w:bookmarkEnd w:id="217"/>
      <w:bookmarkEnd w:id="218"/>
      <w:bookmarkEnd w:id="219"/>
      <w:bookmarkEnd w:id="220"/>
    </w:p>
    <w:p w14:paraId="62A551E6" w14:textId="77777777" w:rsidR="000F778D" w:rsidRDefault="000D65DE">
      <w:pPr>
        <w:spacing w:line="360" w:lineRule="auto"/>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10.对于“</w:t>
      </w:r>
      <w:r>
        <w:rPr>
          <w:rFonts w:ascii="仿宋_GB2312" w:eastAsia="仿宋_GB2312" w:hAnsi="仿宋_GB2312" w:cs="仿宋_GB2312" w:hint="eastAsia"/>
          <w:spacing w:val="-1"/>
          <w:sz w:val="32"/>
          <w:szCs w:val="32"/>
          <w:lang w:eastAsia="zh-CN"/>
        </w:rPr>
        <w:t>唐山市保障性住房维修</w:t>
      </w:r>
      <w:r>
        <w:rPr>
          <w:rFonts w:ascii="仿宋_GB2312" w:eastAsia="仿宋_GB2312" w:hAnsi="仿宋_GB2312" w:cs="仿宋_GB2312" w:hint="eastAsia"/>
          <w:spacing w:val="-5"/>
          <w:sz w:val="32"/>
          <w:szCs w:val="32"/>
          <w:lang w:eastAsia="zh-CN"/>
        </w:rPr>
        <w:t>”项目，请留下您的</w:t>
      </w:r>
      <w:r>
        <w:rPr>
          <w:rFonts w:ascii="仿宋_GB2312" w:eastAsia="仿宋_GB2312" w:hAnsi="仿宋_GB2312" w:cs="仿宋_GB2312" w:hint="eastAsia"/>
          <w:spacing w:val="-8"/>
          <w:sz w:val="32"/>
          <w:szCs w:val="32"/>
          <w:lang w:eastAsia="zh-CN"/>
        </w:rPr>
        <w:t>宝贵意见：</w:t>
      </w:r>
    </w:p>
    <w:p w14:paraId="6B40055F" w14:textId="77777777" w:rsidR="000F778D" w:rsidRDefault="00036681">
      <w:pPr>
        <w:tabs>
          <w:tab w:val="left" w:pos="2026"/>
        </w:tabs>
        <w:spacing w:line="360" w:lineRule="auto"/>
        <w:rPr>
          <w:rFonts w:ascii="仿宋_GB2312" w:eastAsia="仿宋_GB2312" w:hAnsi="仿宋_GB2312" w:cs="仿宋_GB2312"/>
          <w:sz w:val="32"/>
          <w:szCs w:val="32"/>
        </w:rPr>
      </w:pPr>
      <w:r>
        <w:rPr>
          <w:rFonts w:ascii="仿宋_GB2312" w:eastAsia="仿宋_GB2312" w:hAnsi="仿宋_GB2312" w:cs="仿宋_GB2312"/>
          <w:sz w:val="32"/>
          <w:szCs w:val="32"/>
        </w:rPr>
        <w:pict w14:anchorId="790CAD13">
          <v:line id="_x0000_s1026" style="position:absolute;flip:y;z-index:251659264;mso-width-relative:page;mso-height-relative:page" from="1.3pt,20.05pt" to="453.2pt,20.65pt" o:gfxdata="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SE&#10;DcDTAAAABwEAAA8AAAAAAAAAAQAgAAAAIgAAAGRycy9kb3ducmV2LnhtbFBLAQIUABQAAAAIAIdO&#10;4kBusWMy7wEAALMDAAAOAAAAAAAAAAEAIAAAACIBAABkcnMvZTJvRG9jLnhtbFBLBQYAAAAABgAG&#10;AFkBAACDBQAAAAA=&#10;" strokeweight=".25pt"/>
        </w:pict>
      </w:r>
    </w:p>
    <w:sectPr w:rsidR="000F778D">
      <w:footerReference w:type="default" r:id="rId11"/>
      <w:pgSz w:w="11906" w:h="16839"/>
      <w:pgMar w:top="1701" w:right="1276" w:bottom="1417" w:left="1559" w:header="1134"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DAEB2" w14:textId="77777777" w:rsidR="00036681" w:rsidRDefault="00036681">
      <w:r>
        <w:separator/>
      </w:r>
    </w:p>
  </w:endnote>
  <w:endnote w:type="continuationSeparator" w:id="0">
    <w:p w14:paraId="7246FA4B" w14:textId="77777777" w:rsidR="00036681" w:rsidRDefault="0003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73DEBA5-A77C-4157-A956-27538C1AC151}"/>
    <w:embedBold r:id="rId2" w:subsetted="1" w:fontKey="{7274BAA9-16AB-4415-BB94-65AAEF187F0A}"/>
  </w:font>
  <w:font w:name="仿宋">
    <w:panose1 w:val="02010609060101010101"/>
    <w:charset w:val="86"/>
    <w:family w:val="modern"/>
    <w:pitch w:val="fixed"/>
    <w:sig w:usb0="800002BF" w:usb1="38CF7CFA" w:usb2="00000016" w:usb3="00000000" w:csb0="00040001" w:csb1="00000000"/>
    <w:embedRegular r:id="rId3" w:subsetted="1" w:fontKey="{8DF3F251-C777-4590-AF62-F3EDB063C8E0}"/>
  </w:font>
  <w:font w:name="仿宋_GB2312">
    <w:panose1 w:val="02010609030101010101"/>
    <w:charset w:val="86"/>
    <w:family w:val="modern"/>
    <w:pitch w:val="fixed"/>
    <w:sig w:usb0="00000001" w:usb1="080E0000" w:usb2="00000010" w:usb3="00000000" w:csb0="00040000" w:csb1="00000000"/>
    <w:embedRegular r:id="rId4" w:subsetted="1" w:fontKey="{C93A89AC-DB7D-407E-BDE8-1E41411BED43}"/>
    <w:embedBold r:id="rId5" w:subsetted="1" w:fontKey="{5947425C-E7ED-457D-A04F-300EBF303D3E}"/>
  </w:font>
  <w:font w:name="方正小标宋简体">
    <w:altName w:val="仿宋_GB2312"/>
    <w:charset w:val="86"/>
    <w:family w:val="auto"/>
    <w:pitch w:val="variable"/>
    <w:sig w:usb0="A00002BF" w:usb1="184F6CFA" w:usb2="00000012" w:usb3="00000000" w:csb0="00040001" w:csb1="00000000"/>
    <w:embedRegular r:id="rId6" w:subsetted="1" w:fontKey="{CF7F875C-FE43-41A4-828F-FBEA93F71AC3}"/>
  </w:font>
  <w:font w:name="楷体_GB2312">
    <w:altName w:val="楷体"/>
    <w:charset w:val="86"/>
    <w:family w:val="modern"/>
    <w:pitch w:val="fixed"/>
    <w:sig w:usb0="00000001" w:usb1="080E0000" w:usb2="00000010" w:usb3="00000000" w:csb0="00040000" w:csb1="00000000"/>
    <w:embedRegular r:id="rId7" w:subsetted="1" w:fontKey="{15A0E710-8355-4B32-89E6-B883F6431A75}"/>
    <w:embedBold r:id="rId8" w:subsetted="1" w:fontKey="{C0DB8011-F385-44BF-8500-ADBB2ED2A47D}"/>
  </w:font>
  <w:font w:name="楷体">
    <w:panose1 w:val="02010609060101010101"/>
    <w:charset w:val="86"/>
    <w:family w:val="modern"/>
    <w:pitch w:val="fixed"/>
    <w:sig w:usb0="800002BF" w:usb1="38CF7CFA" w:usb2="00000016" w:usb3="00000000" w:csb0="00040001" w:csb1="00000000"/>
    <w:embedRegular r:id="rId9" w:subsetted="1" w:fontKey="{35BC2224-9D81-41FC-89E0-87012AF14F07}"/>
    <w:embedBold r:id="rId10" w:subsetted="1" w:fontKey="{DC7294A6-E8AB-4FDC-88AF-E4EC9DDF82B6}"/>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A9C6" w14:textId="77777777" w:rsidR="000F778D" w:rsidRDefault="000F778D">
    <w:pPr>
      <w:spacing w:line="176" w:lineRule="auto"/>
      <w:ind w:left="4448"/>
      <w:rPr>
        <w:rFonts w:ascii="Times New Roman" w:eastAsia="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B90EF" w14:textId="77777777" w:rsidR="000F778D" w:rsidRDefault="00036681">
    <w:pPr>
      <w:spacing w:line="176" w:lineRule="auto"/>
      <w:ind w:left="4448"/>
      <w:rPr>
        <w:rFonts w:ascii="Times New Roman" w:eastAsia="Times New Roman" w:hAnsi="Times New Roman" w:cs="Times New Roman"/>
        <w:sz w:val="18"/>
        <w:szCs w:val="18"/>
      </w:rPr>
    </w:pPr>
    <w:r>
      <w:rPr>
        <w:sz w:val="18"/>
      </w:rPr>
      <w:pict w14:anchorId="23F991A2">
        <v:shapetype id="_x0000_t202" coordsize="21600,21600" o:spt="202" path="m,l,21600r21600,l21600,xe">
          <v:stroke joinstyle="miter"/>
          <v:path gradientshapeok="t" o:connecttype="rect"/>
        </v:shapetype>
        <v:shape id="_x0000_s2052" type="#_x0000_t202" style="position:absolute;left:0;text-align:left;margin-left:278.4pt;margin-top:0;width:2in;height:2in;z-index:251660288;mso-wrap-style:none;mso-position-horizontal:outside;mso-position-horizontal-relative:margin;mso-width-relative:page;mso-height-relative:page" filled="f" stroked="f" strokeweight=".5pt">
          <v:textbox style="mso-fit-shape-to-text:t" inset="0,0,0,0">
            <w:txbxContent>
              <w:p w14:paraId="23F6097E" w14:textId="5648AC28" w:rsidR="000F778D" w:rsidRDefault="000D65DE">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05F64">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E8E8" w14:textId="77777777" w:rsidR="000F778D" w:rsidRDefault="000F778D">
    <w:pPr>
      <w:spacing w:line="176" w:lineRule="auto"/>
      <w:ind w:left="7183"/>
      <w:rPr>
        <w:rFonts w:ascii="Times New Roman" w:eastAsia="Times New Roman" w:hAnsi="Times New Roman" w:cs="Times New Roman"/>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9AC4" w14:textId="77777777" w:rsidR="000F778D" w:rsidRDefault="000F778D">
    <w:pPr>
      <w:spacing w:line="176" w:lineRule="auto"/>
      <w:ind w:left="4542"/>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75E21" w14:textId="77777777" w:rsidR="00036681" w:rsidRDefault="00036681">
      <w:r>
        <w:separator/>
      </w:r>
    </w:p>
  </w:footnote>
  <w:footnote w:type="continuationSeparator" w:id="0">
    <w:p w14:paraId="12D41323" w14:textId="77777777" w:rsidR="00036681" w:rsidRDefault="000366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F0F3E7"/>
    <w:multiLevelType w:val="singleLevel"/>
    <w:tmpl w:val="BDF0F3E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defaultTabStop w:val="420"/>
  <w:noPunctuationKerning/>
  <w:characterSpacingControl w:val="doNotCompress"/>
  <w:savePreviewPicture/>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EzYzAyN2YyMDQxZGFlNmM2YzQ1ZjMwMzc0NmU5NDIifQ=="/>
  </w:docVars>
  <w:rsids>
    <w:rsidRoot w:val="00070981"/>
    <w:rsid w:val="00036681"/>
    <w:rsid w:val="00070981"/>
    <w:rsid w:val="000D65DE"/>
    <w:rsid w:val="000F778D"/>
    <w:rsid w:val="001B77C7"/>
    <w:rsid w:val="002E22F3"/>
    <w:rsid w:val="0057435F"/>
    <w:rsid w:val="005D6097"/>
    <w:rsid w:val="00625975"/>
    <w:rsid w:val="006439BE"/>
    <w:rsid w:val="008707D6"/>
    <w:rsid w:val="00880CC2"/>
    <w:rsid w:val="00970265"/>
    <w:rsid w:val="009F0DD2"/>
    <w:rsid w:val="00A27A3D"/>
    <w:rsid w:val="00AA3648"/>
    <w:rsid w:val="00AA781A"/>
    <w:rsid w:val="00BC4156"/>
    <w:rsid w:val="00C76CFF"/>
    <w:rsid w:val="00C82EE0"/>
    <w:rsid w:val="00D05F64"/>
    <w:rsid w:val="00DF276E"/>
    <w:rsid w:val="00E63DA9"/>
    <w:rsid w:val="00EA5311"/>
    <w:rsid w:val="00F4784A"/>
    <w:rsid w:val="03667C72"/>
    <w:rsid w:val="03DD11F6"/>
    <w:rsid w:val="04144C42"/>
    <w:rsid w:val="04B96EF3"/>
    <w:rsid w:val="04C2255B"/>
    <w:rsid w:val="05681EED"/>
    <w:rsid w:val="05942A2B"/>
    <w:rsid w:val="05B66C8F"/>
    <w:rsid w:val="05BB24F7"/>
    <w:rsid w:val="06035C4C"/>
    <w:rsid w:val="062B136D"/>
    <w:rsid w:val="063C3B20"/>
    <w:rsid w:val="066761DB"/>
    <w:rsid w:val="06A46D17"/>
    <w:rsid w:val="06A51D48"/>
    <w:rsid w:val="0709695F"/>
    <w:rsid w:val="07466D41"/>
    <w:rsid w:val="07524795"/>
    <w:rsid w:val="07706543"/>
    <w:rsid w:val="07CA4C6E"/>
    <w:rsid w:val="07F26D15"/>
    <w:rsid w:val="07F55128"/>
    <w:rsid w:val="07FD6DF7"/>
    <w:rsid w:val="086A3D60"/>
    <w:rsid w:val="08AE248B"/>
    <w:rsid w:val="08B651F8"/>
    <w:rsid w:val="08CD5112"/>
    <w:rsid w:val="08CF3BF2"/>
    <w:rsid w:val="0A91223C"/>
    <w:rsid w:val="0BA14AAA"/>
    <w:rsid w:val="0BBD7A7F"/>
    <w:rsid w:val="0BFF43BB"/>
    <w:rsid w:val="0C1336ED"/>
    <w:rsid w:val="0C3C5188"/>
    <w:rsid w:val="0C870BD9"/>
    <w:rsid w:val="0CBB04F0"/>
    <w:rsid w:val="0DB22663"/>
    <w:rsid w:val="0E2738B8"/>
    <w:rsid w:val="0EAC210D"/>
    <w:rsid w:val="0ED4462A"/>
    <w:rsid w:val="0F12362A"/>
    <w:rsid w:val="0FD53213"/>
    <w:rsid w:val="0FDB491E"/>
    <w:rsid w:val="105858FC"/>
    <w:rsid w:val="1069247B"/>
    <w:rsid w:val="10AB62ED"/>
    <w:rsid w:val="11F84CDB"/>
    <w:rsid w:val="120C03A1"/>
    <w:rsid w:val="12211D4F"/>
    <w:rsid w:val="122F1EE3"/>
    <w:rsid w:val="12460AA3"/>
    <w:rsid w:val="128E660B"/>
    <w:rsid w:val="12AE1674"/>
    <w:rsid w:val="134A0A16"/>
    <w:rsid w:val="134D6052"/>
    <w:rsid w:val="13EF5780"/>
    <w:rsid w:val="146B1255"/>
    <w:rsid w:val="14C842E9"/>
    <w:rsid w:val="14DB3F13"/>
    <w:rsid w:val="15253D0A"/>
    <w:rsid w:val="155F416A"/>
    <w:rsid w:val="16B42D3E"/>
    <w:rsid w:val="16E321B7"/>
    <w:rsid w:val="172D33F1"/>
    <w:rsid w:val="17700DE1"/>
    <w:rsid w:val="17766303"/>
    <w:rsid w:val="17DF061C"/>
    <w:rsid w:val="18CB078E"/>
    <w:rsid w:val="194A5786"/>
    <w:rsid w:val="195B1587"/>
    <w:rsid w:val="196E3DDD"/>
    <w:rsid w:val="19AA29F6"/>
    <w:rsid w:val="19DC0C10"/>
    <w:rsid w:val="1A39432E"/>
    <w:rsid w:val="1AFC158E"/>
    <w:rsid w:val="1B7B5EA6"/>
    <w:rsid w:val="1B97387B"/>
    <w:rsid w:val="1BA976C4"/>
    <w:rsid w:val="1BAF3FCC"/>
    <w:rsid w:val="1C1C1D53"/>
    <w:rsid w:val="1D72568A"/>
    <w:rsid w:val="1D8324F6"/>
    <w:rsid w:val="1D8D2EE1"/>
    <w:rsid w:val="1DD0420E"/>
    <w:rsid w:val="1ECB470A"/>
    <w:rsid w:val="1F6C3F8F"/>
    <w:rsid w:val="200E733B"/>
    <w:rsid w:val="203942EC"/>
    <w:rsid w:val="21376A45"/>
    <w:rsid w:val="21570ECE"/>
    <w:rsid w:val="218B0B78"/>
    <w:rsid w:val="221B7D60"/>
    <w:rsid w:val="22322CCA"/>
    <w:rsid w:val="22592A24"/>
    <w:rsid w:val="226A43FB"/>
    <w:rsid w:val="22782FFE"/>
    <w:rsid w:val="239F08A1"/>
    <w:rsid w:val="244A50B8"/>
    <w:rsid w:val="246C74C7"/>
    <w:rsid w:val="25512015"/>
    <w:rsid w:val="259B28FC"/>
    <w:rsid w:val="25CE197B"/>
    <w:rsid w:val="26177701"/>
    <w:rsid w:val="26647BE9"/>
    <w:rsid w:val="272A11D3"/>
    <w:rsid w:val="27CB7F20"/>
    <w:rsid w:val="27F010D7"/>
    <w:rsid w:val="281F201A"/>
    <w:rsid w:val="28973851"/>
    <w:rsid w:val="28A756DF"/>
    <w:rsid w:val="291E1148"/>
    <w:rsid w:val="297739B7"/>
    <w:rsid w:val="297B09DC"/>
    <w:rsid w:val="29904F80"/>
    <w:rsid w:val="29AE5D4B"/>
    <w:rsid w:val="29E51F2A"/>
    <w:rsid w:val="2A2E29C2"/>
    <w:rsid w:val="2A3432C6"/>
    <w:rsid w:val="2ACD215F"/>
    <w:rsid w:val="2B0420E5"/>
    <w:rsid w:val="2BB50C87"/>
    <w:rsid w:val="2CBC77A1"/>
    <w:rsid w:val="2CE35D0C"/>
    <w:rsid w:val="2CEC5BAD"/>
    <w:rsid w:val="2DCD2C67"/>
    <w:rsid w:val="2E211E8C"/>
    <w:rsid w:val="2E736FCB"/>
    <w:rsid w:val="2ED51EE4"/>
    <w:rsid w:val="2F4070C9"/>
    <w:rsid w:val="2FC93EA1"/>
    <w:rsid w:val="2FD020A3"/>
    <w:rsid w:val="30370F00"/>
    <w:rsid w:val="307F13D7"/>
    <w:rsid w:val="30CC3700"/>
    <w:rsid w:val="317B29B7"/>
    <w:rsid w:val="31AE6A6F"/>
    <w:rsid w:val="323E3551"/>
    <w:rsid w:val="32447827"/>
    <w:rsid w:val="33927870"/>
    <w:rsid w:val="33C770DC"/>
    <w:rsid w:val="342842DC"/>
    <w:rsid w:val="34485419"/>
    <w:rsid w:val="34AE4E51"/>
    <w:rsid w:val="34B850F6"/>
    <w:rsid w:val="34F00413"/>
    <w:rsid w:val="353A5FA1"/>
    <w:rsid w:val="35B30258"/>
    <w:rsid w:val="36087E53"/>
    <w:rsid w:val="364D41F6"/>
    <w:rsid w:val="368E4F3A"/>
    <w:rsid w:val="36BC45AA"/>
    <w:rsid w:val="36ED3C13"/>
    <w:rsid w:val="36ED4B7C"/>
    <w:rsid w:val="37E417F9"/>
    <w:rsid w:val="3822618E"/>
    <w:rsid w:val="38361A69"/>
    <w:rsid w:val="385B6824"/>
    <w:rsid w:val="388237DB"/>
    <w:rsid w:val="38C54A33"/>
    <w:rsid w:val="38ED5FB9"/>
    <w:rsid w:val="39276FAF"/>
    <w:rsid w:val="39565AB7"/>
    <w:rsid w:val="397D3FDF"/>
    <w:rsid w:val="39A71E6F"/>
    <w:rsid w:val="3A442884"/>
    <w:rsid w:val="3A952D09"/>
    <w:rsid w:val="3AB7340B"/>
    <w:rsid w:val="3B016627"/>
    <w:rsid w:val="3B1B01D6"/>
    <w:rsid w:val="3B211535"/>
    <w:rsid w:val="3B29581E"/>
    <w:rsid w:val="3C1D2868"/>
    <w:rsid w:val="3C801A8B"/>
    <w:rsid w:val="3CDC22F1"/>
    <w:rsid w:val="3D930274"/>
    <w:rsid w:val="3DA83C63"/>
    <w:rsid w:val="3DD92CFC"/>
    <w:rsid w:val="3E033F9E"/>
    <w:rsid w:val="3E407B46"/>
    <w:rsid w:val="3E6529F1"/>
    <w:rsid w:val="3E7F4962"/>
    <w:rsid w:val="3EE1565E"/>
    <w:rsid w:val="3F11313F"/>
    <w:rsid w:val="3F614633"/>
    <w:rsid w:val="40206C6E"/>
    <w:rsid w:val="403A3A3D"/>
    <w:rsid w:val="40A764A9"/>
    <w:rsid w:val="40D10842"/>
    <w:rsid w:val="412B3900"/>
    <w:rsid w:val="417F4008"/>
    <w:rsid w:val="426D53D5"/>
    <w:rsid w:val="43564F0D"/>
    <w:rsid w:val="4407053C"/>
    <w:rsid w:val="4454569E"/>
    <w:rsid w:val="446E749B"/>
    <w:rsid w:val="447A5524"/>
    <w:rsid w:val="4582268E"/>
    <w:rsid w:val="45CF703A"/>
    <w:rsid w:val="461804E5"/>
    <w:rsid w:val="463B406B"/>
    <w:rsid w:val="467C2B9E"/>
    <w:rsid w:val="46A94508"/>
    <w:rsid w:val="46F451E2"/>
    <w:rsid w:val="474531BB"/>
    <w:rsid w:val="47840E05"/>
    <w:rsid w:val="478832E0"/>
    <w:rsid w:val="47CA53E5"/>
    <w:rsid w:val="48942FCC"/>
    <w:rsid w:val="48CB20DD"/>
    <w:rsid w:val="48E2459C"/>
    <w:rsid w:val="49827598"/>
    <w:rsid w:val="49A50722"/>
    <w:rsid w:val="49A87C69"/>
    <w:rsid w:val="49E07403"/>
    <w:rsid w:val="4A365275"/>
    <w:rsid w:val="4A597ACE"/>
    <w:rsid w:val="4A69564B"/>
    <w:rsid w:val="4AA266E1"/>
    <w:rsid w:val="4B797B0F"/>
    <w:rsid w:val="4B7D0C82"/>
    <w:rsid w:val="4BC863A1"/>
    <w:rsid w:val="4C155545"/>
    <w:rsid w:val="4C20645B"/>
    <w:rsid w:val="4C9C74BC"/>
    <w:rsid w:val="4CA1472F"/>
    <w:rsid w:val="4D1D4098"/>
    <w:rsid w:val="4D7D0EEB"/>
    <w:rsid w:val="4DC614FB"/>
    <w:rsid w:val="4DE2233F"/>
    <w:rsid w:val="4E161C68"/>
    <w:rsid w:val="4F632F3C"/>
    <w:rsid w:val="4F8B3D96"/>
    <w:rsid w:val="4FC00081"/>
    <w:rsid w:val="4FEA5857"/>
    <w:rsid w:val="501E0C85"/>
    <w:rsid w:val="502B15F3"/>
    <w:rsid w:val="502D1792"/>
    <w:rsid w:val="503A298E"/>
    <w:rsid w:val="503E6C32"/>
    <w:rsid w:val="50A80E60"/>
    <w:rsid w:val="50AB7913"/>
    <w:rsid w:val="50D82702"/>
    <w:rsid w:val="50F24C1F"/>
    <w:rsid w:val="517B113D"/>
    <w:rsid w:val="51A13726"/>
    <w:rsid w:val="51D27327"/>
    <w:rsid w:val="52023923"/>
    <w:rsid w:val="52C33D66"/>
    <w:rsid w:val="52E6208F"/>
    <w:rsid w:val="52F57E63"/>
    <w:rsid w:val="534F738D"/>
    <w:rsid w:val="53E915AA"/>
    <w:rsid w:val="540B354D"/>
    <w:rsid w:val="54195FDD"/>
    <w:rsid w:val="54232261"/>
    <w:rsid w:val="548F5A95"/>
    <w:rsid w:val="54F853F3"/>
    <w:rsid w:val="552F7A98"/>
    <w:rsid w:val="55502ADE"/>
    <w:rsid w:val="55B15A0A"/>
    <w:rsid w:val="55C31CEB"/>
    <w:rsid w:val="568C5EB5"/>
    <w:rsid w:val="57A001D2"/>
    <w:rsid w:val="57D3495C"/>
    <w:rsid w:val="57DD1426"/>
    <w:rsid w:val="57FC198F"/>
    <w:rsid w:val="585D6DC6"/>
    <w:rsid w:val="589F1487"/>
    <w:rsid w:val="58CF5EC5"/>
    <w:rsid w:val="58E4480A"/>
    <w:rsid w:val="593908DE"/>
    <w:rsid w:val="594E3706"/>
    <w:rsid w:val="598B1058"/>
    <w:rsid w:val="59927FEE"/>
    <w:rsid w:val="59AA4265"/>
    <w:rsid w:val="59C61C25"/>
    <w:rsid w:val="59D004C3"/>
    <w:rsid w:val="5A104F79"/>
    <w:rsid w:val="5A287D56"/>
    <w:rsid w:val="5A412EE7"/>
    <w:rsid w:val="5A76346C"/>
    <w:rsid w:val="5B6600FE"/>
    <w:rsid w:val="5B7D4D61"/>
    <w:rsid w:val="5C4239D5"/>
    <w:rsid w:val="5C5E478B"/>
    <w:rsid w:val="5C7F2AAC"/>
    <w:rsid w:val="5CEB51B8"/>
    <w:rsid w:val="5D0112AE"/>
    <w:rsid w:val="5D26561D"/>
    <w:rsid w:val="5D2C10F7"/>
    <w:rsid w:val="5D3719E1"/>
    <w:rsid w:val="5D6063C9"/>
    <w:rsid w:val="5DA008D6"/>
    <w:rsid w:val="5DBE65F9"/>
    <w:rsid w:val="5DC31715"/>
    <w:rsid w:val="5DE13C9D"/>
    <w:rsid w:val="5E282C57"/>
    <w:rsid w:val="5E4E0CB2"/>
    <w:rsid w:val="5E6409C8"/>
    <w:rsid w:val="5E780FA8"/>
    <w:rsid w:val="5E8831E1"/>
    <w:rsid w:val="5EC62C14"/>
    <w:rsid w:val="5ED969EC"/>
    <w:rsid w:val="5F0E200F"/>
    <w:rsid w:val="5F945FFE"/>
    <w:rsid w:val="5F9C5723"/>
    <w:rsid w:val="608568B9"/>
    <w:rsid w:val="60E94C23"/>
    <w:rsid w:val="61020A40"/>
    <w:rsid w:val="613751C4"/>
    <w:rsid w:val="616535FD"/>
    <w:rsid w:val="61BE6571"/>
    <w:rsid w:val="61E83190"/>
    <w:rsid w:val="623B2820"/>
    <w:rsid w:val="62774995"/>
    <w:rsid w:val="62FB6C04"/>
    <w:rsid w:val="63076E8E"/>
    <w:rsid w:val="633C26A6"/>
    <w:rsid w:val="639B2628"/>
    <w:rsid w:val="63A933C2"/>
    <w:rsid w:val="63E91153"/>
    <w:rsid w:val="6472739A"/>
    <w:rsid w:val="6501255D"/>
    <w:rsid w:val="65095AB3"/>
    <w:rsid w:val="65932DE0"/>
    <w:rsid w:val="662E78F3"/>
    <w:rsid w:val="663366B5"/>
    <w:rsid w:val="66765208"/>
    <w:rsid w:val="66921E38"/>
    <w:rsid w:val="66B55286"/>
    <w:rsid w:val="67334CAE"/>
    <w:rsid w:val="67C021CA"/>
    <w:rsid w:val="68246BFD"/>
    <w:rsid w:val="687F05BC"/>
    <w:rsid w:val="691A657C"/>
    <w:rsid w:val="6A492049"/>
    <w:rsid w:val="6A7C062B"/>
    <w:rsid w:val="6AFB2EB1"/>
    <w:rsid w:val="6B1E095C"/>
    <w:rsid w:val="6B5F3CE8"/>
    <w:rsid w:val="6B6E231B"/>
    <w:rsid w:val="6BA51E03"/>
    <w:rsid w:val="6C5A7E3D"/>
    <w:rsid w:val="6C747EA8"/>
    <w:rsid w:val="6F7246F2"/>
    <w:rsid w:val="6FF033C7"/>
    <w:rsid w:val="7032794B"/>
    <w:rsid w:val="705636CC"/>
    <w:rsid w:val="71137642"/>
    <w:rsid w:val="71294BDF"/>
    <w:rsid w:val="71A1428C"/>
    <w:rsid w:val="720F27CE"/>
    <w:rsid w:val="72132507"/>
    <w:rsid w:val="72C32987"/>
    <w:rsid w:val="73431D36"/>
    <w:rsid w:val="74CE5F27"/>
    <w:rsid w:val="75837A7E"/>
    <w:rsid w:val="75F23E97"/>
    <w:rsid w:val="760F0AE0"/>
    <w:rsid w:val="76183141"/>
    <w:rsid w:val="765E0DFA"/>
    <w:rsid w:val="768B39A6"/>
    <w:rsid w:val="76BE3B48"/>
    <w:rsid w:val="77370FFA"/>
    <w:rsid w:val="77C26B23"/>
    <w:rsid w:val="77D0645A"/>
    <w:rsid w:val="77D21B4C"/>
    <w:rsid w:val="77DD5614"/>
    <w:rsid w:val="77DD78AB"/>
    <w:rsid w:val="782077C2"/>
    <w:rsid w:val="789E3C72"/>
    <w:rsid w:val="78A22447"/>
    <w:rsid w:val="78CE1F8A"/>
    <w:rsid w:val="78E24696"/>
    <w:rsid w:val="79144124"/>
    <w:rsid w:val="791D36D7"/>
    <w:rsid w:val="791F13AC"/>
    <w:rsid w:val="79602C0B"/>
    <w:rsid w:val="798D3231"/>
    <w:rsid w:val="7994600F"/>
    <w:rsid w:val="799B6BAC"/>
    <w:rsid w:val="7A216F62"/>
    <w:rsid w:val="7A5D0DA1"/>
    <w:rsid w:val="7A8A31F8"/>
    <w:rsid w:val="7AC04563"/>
    <w:rsid w:val="7AD30A34"/>
    <w:rsid w:val="7AFF7F0B"/>
    <w:rsid w:val="7B174CF9"/>
    <w:rsid w:val="7B32245F"/>
    <w:rsid w:val="7BDB49F2"/>
    <w:rsid w:val="7BE76CE6"/>
    <w:rsid w:val="7CA35EEB"/>
    <w:rsid w:val="7CE34849"/>
    <w:rsid w:val="7CE520FD"/>
    <w:rsid w:val="7CFD17E3"/>
    <w:rsid w:val="7D0739BF"/>
    <w:rsid w:val="7D701A32"/>
    <w:rsid w:val="7D90227B"/>
    <w:rsid w:val="7DBD4A85"/>
    <w:rsid w:val="7E66526E"/>
    <w:rsid w:val="7F437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087BBA90"/>
  <w15:docId w15:val="{F4F62E7B-70E2-4362-BA9C-1E9F9F16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keepNext/>
      <w:keepLines/>
      <w:spacing w:line="413" w:lineRule="auto"/>
      <w:outlineLvl w:val="1"/>
    </w:pPr>
    <w:rPr>
      <w:rFonts w:eastAsia="黑体"/>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ody Text Indent"/>
    <w:basedOn w:val="a"/>
    <w:next w:val="a"/>
    <w:qFormat/>
    <w:pPr>
      <w:spacing w:line="360" w:lineRule="auto"/>
      <w:ind w:firstLine="540"/>
    </w:pPr>
    <w:rPr>
      <w:rFonts w:ascii="宋体" w:hAnsi="宋体"/>
      <w:sz w:val="28"/>
      <w:szCs w:val="28"/>
    </w:rPr>
  </w:style>
  <w:style w:type="paragraph" w:styleId="30">
    <w:name w:val="toc 3"/>
    <w:basedOn w:val="a"/>
    <w:next w:val="a"/>
    <w:qFormat/>
    <w:pPr>
      <w:ind w:leftChars="400" w:left="84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9">
    <w:name w:val="Normal (Web)"/>
    <w:basedOn w:val="a"/>
    <w:qFormat/>
    <w:rPr>
      <w:sz w:val="24"/>
    </w:rPr>
  </w:style>
  <w:style w:type="paragraph" w:styleId="21">
    <w:name w:val="Body Text First Indent 2"/>
    <w:basedOn w:val="a4"/>
    <w:next w:val="a"/>
    <w:qFormat/>
    <w:pPr>
      <w:ind w:firstLineChars="200" w:firstLine="420"/>
    </w:pPr>
    <w:rPr>
      <w:rFonts w:eastAsia="宋体" w:cs="宋体"/>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21">
    <w:name w:val="font21"/>
    <w:basedOn w:val="a0"/>
    <w:qFormat/>
    <w:rPr>
      <w:rFonts w:ascii="仿宋" w:eastAsia="仿宋" w:hAnsi="仿宋" w:cs="仿宋"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000000"/>
      <w:sz w:val="18"/>
      <w:szCs w:val="18"/>
      <w:u w:val="none"/>
    </w:rPr>
  </w:style>
  <w:style w:type="paragraph" w:customStyle="1" w:styleId="ac">
    <w:name w:val="闻政表文字"/>
    <w:basedOn w:val="ad"/>
    <w:uiPriority w:val="5"/>
    <w:qFormat/>
    <w:pPr>
      <w:spacing w:line="320" w:lineRule="exact"/>
      <w:ind w:firstLineChars="0" w:firstLine="0"/>
      <w:jc w:val="center"/>
    </w:pPr>
    <w:rPr>
      <w:rFonts w:cs="宋体"/>
      <w:bCs/>
      <w:sz w:val="22"/>
      <w:szCs w:val="22"/>
    </w:rPr>
  </w:style>
  <w:style w:type="paragraph" w:customStyle="1" w:styleId="ad">
    <w:name w:val="闻政正文"/>
    <w:basedOn w:val="a"/>
    <w:qFormat/>
    <w:pPr>
      <w:spacing w:line="560" w:lineRule="exact"/>
      <w:ind w:firstLineChars="200" w:firstLine="200"/>
    </w:pPr>
    <w:rPr>
      <w:rFonts w:ascii="Times New Roman" w:eastAsia="仿宋_GB2312" w:hAnsi="Times New Roman" w:cs="Times New Roman"/>
      <w:sz w:val="28"/>
      <w:szCs w:val="28"/>
      <w:lang w:val="zh-CN"/>
    </w:rPr>
  </w:style>
  <w:style w:type="paragraph" w:customStyle="1" w:styleId="ae">
    <w:name w:val="闻政图表名"/>
    <w:basedOn w:val="a"/>
    <w:uiPriority w:val="4"/>
    <w:qFormat/>
    <w:pPr>
      <w:spacing w:before="60" w:after="60"/>
      <w:jc w:val="center"/>
    </w:pPr>
    <w:rPr>
      <w:rFonts w:ascii="Times New Roman" w:eastAsia="仿宋_GB2312" w:hAnsi="Times New Roman" w:cs="Times New Roman"/>
      <w:b/>
      <w:sz w:val="24"/>
      <w:szCs w:val="28"/>
    </w:rPr>
  </w:style>
  <w:style w:type="paragraph" w:customStyle="1" w:styleId="af">
    <w:name w:val="闻政图（表）注"/>
    <w:basedOn w:val="a"/>
    <w:uiPriority w:val="5"/>
    <w:qFormat/>
    <w:pPr>
      <w:spacing w:before="120"/>
    </w:pPr>
    <w:rPr>
      <w:rFonts w:ascii="Times New Roman" w:eastAsia="仿宋_GB2312" w:hAnsi="Times New Roman"/>
    </w:rPr>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a6">
    <w:name w:val="批注框文本 字符"/>
    <w:basedOn w:val="a0"/>
    <w:link w:val="a5"/>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3108</Words>
  <Characters>17722</Characters>
  <Application>Microsoft Office Word</Application>
  <DocSecurity>0</DocSecurity>
  <Lines>147</Lines>
  <Paragraphs>41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15</cp:revision>
  <cp:lastPrinted>2025-10-28T11:34:00Z</cp:lastPrinted>
  <dcterms:created xsi:type="dcterms:W3CDTF">2023-11-10T16:48:00Z</dcterms:created>
  <dcterms:modified xsi:type="dcterms:W3CDTF">2026-01-23T02:42:00Z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2024-07-24T13:58:47Z</vt:filetime>
  </property>
  <property fmtid="{D5CDD505-2E9C-101B-9397-08002B2CF9AE}" pid="4" name="KSOProductBuildVer">
    <vt:lpwstr>2052-12.1.0.23542</vt:lpwstr>
  </property>
  <property fmtid="{D5CDD505-2E9C-101B-9397-08002B2CF9AE}" pid="5" name="ICV">
    <vt:lpwstr>E4CF87CD17EB4392913DC49B1E33EEBC_12</vt:lpwstr>
  </property>
  <property fmtid="{D5CDD505-2E9C-101B-9397-08002B2CF9AE}" pid="6" name="KSOTemplateDocerSaveRecord">
    <vt:lpwstr>eyJoZGlkIjoiM2UyODQ1ZGNkNGNjODBlMmNkMThkM2FjYzQ5MDE5ZmQiLCJ1c2VySWQiOiI2ODM5MDkzNzcifQ==</vt:lpwstr>
  </property>
</Properties>
</file>